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EC327" w14:textId="68C5ABFD" w:rsidR="00F4269D" w:rsidRPr="00F4269D" w:rsidRDefault="00F4269D" w:rsidP="006A4F9B">
      <w:pPr>
        <w:spacing w:line="360" w:lineRule="atLeast"/>
        <w:jc w:val="both"/>
        <w:rPr>
          <w:rFonts w:ascii="Times New Roman" w:eastAsia="Times New Roman" w:hAnsi="Times New Roman" w:cs="Times New Roman"/>
          <w:color w:val="333333"/>
          <w:spacing w:val="-4"/>
          <w:kern w:val="0"/>
          <w:u w:val="single"/>
          <w14:ligatures w14:val="none"/>
        </w:rPr>
      </w:pPr>
      <w:r w:rsidRPr="00F4269D">
        <w:rPr>
          <w:rFonts w:ascii="Times New Roman" w:eastAsia="Times New Roman" w:hAnsi="Times New Roman" w:cs="Times New Roman"/>
          <w:color w:val="333333"/>
          <w:spacing w:val="-4"/>
          <w:kern w:val="0"/>
          <w:u w:val="single"/>
          <w14:ligatures w14:val="none"/>
        </w:rPr>
        <w:t>Assessment:</w:t>
      </w:r>
    </w:p>
    <w:p w14:paraId="55EF4055" w14:textId="1ECE5C12" w:rsidR="006A4F9B" w:rsidRDefault="006A4F9B" w:rsidP="006A4F9B">
      <w:pPr>
        <w:spacing w:line="360" w:lineRule="atLeast"/>
        <w:jc w:val="both"/>
        <w:rPr>
          <w:rFonts w:ascii="Times New Roman" w:eastAsia="Times New Roman" w:hAnsi="Times New Roman" w:cs="Times New Roman"/>
          <w:color w:val="333333"/>
          <w:spacing w:val="-4"/>
          <w:kern w:val="0"/>
          <w14:ligatures w14:val="none"/>
        </w:rPr>
      </w:pPr>
      <w:r w:rsidRPr="006A4F9B">
        <w:rPr>
          <w:rFonts w:ascii="Times New Roman" w:eastAsia="Times New Roman" w:hAnsi="Times New Roman" w:cs="Times New Roman"/>
          <w:color w:val="333333"/>
          <w:spacing w:val="-4"/>
          <w:kern w:val="0"/>
          <w14:ligatures w14:val="none"/>
        </w:rPr>
        <w:t xml:space="preserve">After evaluating the effectiveness of SM prompts and pre-prompts on scientific discussion and discovery with specific goals, the capability for SM prompts and pre-prompts on the progression of fundamental research discussion and discovery is further evaluated with only a general research goal (Fe-Pt ELDP research). </w:t>
      </w:r>
      <w:r w:rsidR="00F4269D">
        <w:rPr>
          <w:rFonts w:ascii="Times New Roman" w:eastAsia="Times New Roman" w:hAnsi="Times New Roman" w:cs="Times New Roman"/>
          <w:color w:val="333333"/>
          <w:spacing w:val="-4"/>
          <w:kern w:val="0"/>
          <w14:ligatures w14:val="none"/>
        </w:rPr>
        <w:t xml:space="preserve">By </w:t>
      </w:r>
      <w:r w:rsidR="00F4269D">
        <w:rPr>
          <w:rFonts w:ascii="Times New Roman" w:eastAsia="Times New Roman" w:hAnsi="Times New Roman" w:cs="Times New Roman"/>
          <w:color w:val="333333"/>
          <w:spacing w:val="-4"/>
          <w:kern w:val="0"/>
          <w14:ligatures w14:val="none"/>
        </w:rPr>
        <w:t>using (“copy-pasting”) follow-up prompts from SM pre-prompt and occasionally assisting</w:t>
      </w:r>
      <w:r w:rsidR="00F4269D">
        <w:rPr>
          <w:rFonts w:ascii="Times New Roman" w:eastAsia="Times New Roman" w:hAnsi="Times New Roman" w:cs="Times New Roman"/>
          <w:color w:val="333333"/>
          <w:spacing w:val="-4"/>
          <w:kern w:val="0"/>
          <w14:ligatures w14:val="none"/>
        </w:rPr>
        <w:t xml:space="preserve"> the assistant to focus on the specific</w:t>
      </w:r>
      <w:r w:rsidR="00F4269D">
        <w:rPr>
          <w:rFonts w:ascii="Times New Roman" w:eastAsia="Times New Roman" w:hAnsi="Times New Roman" w:cs="Times New Roman"/>
          <w:color w:val="333333"/>
          <w:spacing w:val="-4"/>
          <w:kern w:val="0"/>
          <w14:ligatures w14:val="none"/>
        </w:rPr>
        <w:t xml:space="preserve">s with single Socratic prompts (mostly </w:t>
      </w:r>
      <w:r w:rsidR="0098235C">
        <w:rPr>
          <w:rFonts w:ascii="Times New Roman" w:eastAsia="Times New Roman" w:hAnsi="Times New Roman" w:cs="Times New Roman"/>
          <w:color w:val="333333"/>
          <w:spacing w:val="-4"/>
          <w:kern w:val="0"/>
          <w14:ligatures w14:val="none"/>
        </w:rPr>
        <w:t>“</w:t>
      </w:r>
      <w:proofErr w:type="spellStart"/>
      <w:r w:rsidR="00262805">
        <w:rPr>
          <w:rFonts w:ascii="Times New Roman" w:eastAsia="Times New Roman" w:hAnsi="Times New Roman" w:cs="Times New Roman"/>
          <w:color w:val="333333"/>
          <w:spacing w:val="-4"/>
          <w:kern w:val="0"/>
          <w14:ligatures w14:val="none"/>
        </w:rPr>
        <w:t>M</w:t>
      </w:r>
      <w:r w:rsidR="00262805" w:rsidRPr="0098235C">
        <w:rPr>
          <w:rFonts w:ascii="Times New Roman" w:eastAsia="Times New Roman" w:hAnsi="Times New Roman" w:cs="Times New Roman"/>
          <w:color w:val="333333"/>
          <w:spacing w:val="-4"/>
          <w:kern w:val="0"/>
          <w14:ligatures w14:val="none"/>
        </w:rPr>
        <w:t>aieutic</w:t>
      </w:r>
      <w:r w:rsidR="00262805">
        <w:rPr>
          <w:rFonts w:ascii="Times New Roman" w:eastAsia="Times New Roman" w:hAnsi="Times New Roman" w:cs="Times New Roman"/>
          <w:color w:val="333333"/>
          <w:spacing w:val="-4"/>
          <w:kern w:val="0"/>
          <w14:ligatures w14:val="none"/>
        </w:rPr>
        <w:t>s</w:t>
      </w:r>
      <w:proofErr w:type="spellEnd"/>
      <w:r w:rsidR="0098235C">
        <w:rPr>
          <w:rFonts w:ascii="Times New Roman" w:eastAsia="Times New Roman" w:hAnsi="Times New Roman" w:cs="Times New Roman"/>
          <w:color w:val="333333"/>
          <w:spacing w:val="-4"/>
          <w:kern w:val="0"/>
          <w14:ligatures w14:val="none"/>
        </w:rPr>
        <w:t xml:space="preserve">” </w:t>
      </w:r>
      <w:r w:rsidR="0098235C">
        <w:rPr>
          <w:rFonts w:ascii="Times New Roman" w:eastAsia="Times New Roman" w:hAnsi="Times New Roman" w:cs="Times New Roman"/>
          <w:color w:val="333333"/>
          <w:spacing w:val="-4"/>
          <w:kern w:val="0"/>
          <w14:ligatures w14:val="none"/>
        </w:rPr>
        <w:t xml:space="preserve">(e.g. </w:t>
      </w:r>
      <w:r w:rsidR="0098235C">
        <w:rPr>
          <w:rFonts w:ascii="Times New Roman" w:eastAsia="Times New Roman" w:hAnsi="Times New Roman" w:cs="Times New Roman"/>
          <w:color w:val="333333"/>
          <w:spacing w:val="-4"/>
          <w:kern w:val="0"/>
          <w14:ligatures w14:val="none"/>
        </w:rPr>
        <w:t>SM-4 Q11 &amp; Q12</w:t>
      </w:r>
      <w:r w:rsidR="0098235C">
        <w:rPr>
          <w:rFonts w:ascii="Times New Roman" w:eastAsia="Times New Roman" w:hAnsi="Times New Roman" w:cs="Times New Roman"/>
          <w:color w:val="333333"/>
          <w:spacing w:val="-4"/>
          <w:kern w:val="0"/>
          <w14:ligatures w14:val="none"/>
        </w:rPr>
        <w:t xml:space="preserve">) </w:t>
      </w:r>
      <w:r w:rsidR="0098235C">
        <w:rPr>
          <w:rFonts w:ascii="Times New Roman" w:eastAsia="Times New Roman" w:hAnsi="Times New Roman" w:cs="Times New Roman"/>
          <w:color w:val="333333"/>
          <w:spacing w:val="-4"/>
          <w:kern w:val="0"/>
          <w14:ligatures w14:val="none"/>
        </w:rPr>
        <w:t xml:space="preserve">, “Recollection” (e.g. SM-4 Q4 &amp; Q10), </w:t>
      </w:r>
      <w:r w:rsidR="00F4269D">
        <w:rPr>
          <w:rFonts w:ascii="Times New Roman" w:eastAsia="Times New Roman" w:hAnsi="Times New Roman" w:cs="Times New Roman"/>
          <w:color w:val="333333"/>
          <w:spacing w:val="-4"/>
          <w:kern w:val="0"/>
          <w14:ligatures w14:val="none"/>
        </w:rPr>
        <w:t>“Definition”</w:t>
      </w:r>
      <w:r w:rsidR="0098235C">
        <w:rPr>
          <w:rFonts w:ascii="Times New Roman" w:eastAsia="Times New Roman" w:hAnsi="Times New Roman" w:cs="Times New Roman"/>
          <w:color w:val="333333"/>
          <w:spacing w:val="-4"/>
          <w:kern w:val="0"/>
          <w14:ligatures w14:val="none"/>
        </w:rPr>
        <w:t xml:space="preserve"> </w:t>
      </w:r>
      <w:r w:rsidR="0098235C">
        <w:rPr>
          <w:rFonts w:ascii="Times New Roman" w:eastAsia="Times New Roman" w:hAnsi="Times New Roman" w:cs="Times New Roman"/>
          <w:color w:val="333333"/>
          <w:spacing w:val="-4"/>
          <w:kern w:val="0"/>
          <w14:ligatures w14:val="none"/>
        </w:rPr>
        <w:t xml:space="preserve">(e.g. </w:t>
      </w:r>
      <w:r w:rsidR="0098235C">
        <w:rPr>
          <w:rFonts w:ascii="Times New Roman" w:eastAsia="Times New Roman" w:hAnsi="Times New Roman" w:cs="Times New Roman"/>
          <w:color w:val="333333"/>
          <w:spacing w:val="-4"/>
          <w:kern w:val="0"/>
          <w14:ligatures w14:val="none"/>
        </w:rPr>
        <w:t>SM-4 Q5 &amp; Q9</w:t>
      </w:r>
      <w:r w:rsidR="0098235C">
        <w:rPr>
          <w:rFonts w:ascii="Times New Roman" w:eastAsia="Times New Roman" w:hAnsi="Times New Roman" w:cs="Times New Roman"/>
          <w:color w:val="333333"/>
          <w:spacing w:val="-4"/>
          <w:kern w:val="0"/>
          <w14:ligatures w14:val="none"/>
        </w:rPr>
        <w:t>)</w:t>
      </w:r>
      <w:r w:rsidR="0098235C">
        <w:rPr>
          <w:rFonts w:ascii="Times New Roman" w:eastAsia="Times New Roman" w:hAnsi="Times New Roman" w:cs="Times New Roman"/>
          <w:color w:val="333333"/>
          <w:spacing w:val="-4"/>
          <w:kern w:val="0"/>
          <w14:ligatures w14:val="none"/>
        </w:rPr>
        <w:t>, and “Irony” (e.g. SM-4 Q2 &amp; Q5)</w:t>
      </w:r>
      <w:r w:rsidR="00F4269D">
        <w:rPr>
          <w:rFonts w:ascii="Times New Roman" w:eastAsia="Times New Roman" w:hAnsi="Times New Roman" w:cs="Times New Roman"/>
          <w:color w:val="333333"/>
          <w:spacing w:val="-4"/>
          <w:kern w:val="0"/>
          <w14:ligatures w14:val="none"/>
        </w:rPr>
        <w:t>)</w:t>
      </w:r>
      <w:r w:rsidR="00F4269D">
        <w:rPr>
          <w:rFonts w:ascii="Times New Roman" w:eastAsia="Times New Roman" w:hAnsi="Times New Roman" w:cs="Times New Roman"/>
          <w:color w:val="333333"/>
          <w:spacing w:val="-4"/>
          <w:kern w:val="0"/>
          <w14:ligatures w14:val="none"/>
        </w:rPr>
        <w:t>,</w:t>
      </w:r>
      <w:r w:rsidR="00F4269D">
        <w:rPr>
          <w:rFonts w:ascii="Times New Roman" w:eastAsia="Times New Roman" w:hAnsi="Times New Roman" w:cs="Times New Roman"/>
          <w:color w:val="333333"/>
          <w:spacing w:val="-4"/>
          <w:kern w:val="0"/>
          <w14:ligatures w14:val="none"/>
        </w:rPr>
        <w:t xml:space="preserve"> astonishingly, after only four rounds of discussion, a systematic, organized, and concise research conversation has been synthesized. Further extension of the model leads to knowledge for designing research ideas for alloy electrodeposition projects with sufficient experimental details and scientific hypotheses to explore. Such a degree of complexity is very difficult to control and constrain with traditional direct prompting strategy, without substantial efforts in fine-tuning the prompts and domain knowledge. Thus, when the goal of an inquiry is just </w:t>
      </w:r>
      <w:r w:rsidR="00262805">
        <w:rPr>
          <w:rFonts w:ascii="Times New Roman" w:eastAsia="Times New Roman" w:hAnsi="Times New Roman" w:cs="Times New Roman"/>
          <w:color w:val="333333"/>
          <w:spacing w:val="-4"/>
          <w:kern w:val="0"/>
          <w14:ligatures w14:val="none"/>
        </w:rPr>
        <w:t>to generate research plans and hypotheses, SM pre-prompts and SM prompts enable, assist, and catalyze in-depth scientific discussions</w:t>
      </w:r>
      <w:r w:rsidR="00F4269D">
        <w:rPr>
          <w:rFonts w:ascii="Times New Roman" w:eastAsia="Times New Roman" w:hAnsi="Times New Roman" w:cs="Times New Roman"/>
          <w:color w:val="333333"/>
          <w:spacing w:val="-4"/>
          <w:kern w:val="0"/>
          <w14:ligatures w14:val="none"/>
        </w:rPr>
        <w:t xml:space="preserve">. </w:t>
      </w:r>
    </w:p>
    <w:p w14:paraId="444B4319" w14:textId="77777777" w:rsidR="00F4269D" w:rsidRPr="006A4F9B" w:rsidRDefault="00F4269D" w:rsidP="006A4F9B">
      <w:pPr>
        <w:spacing w:line="360" w:lineRule="atLeast"/>
        <w:jc w:val="both"/>
        <w:rPr>
          <w:rFonts w:ascii="Times New Roman" w:eastAsia="Times New Roman" w:hAnsi="Times New Roman" w:cs="Times New Roman"/>
          <w:color w:val="333333"/>
          <w:spacing w:val="-4"/>
          <w:kern w:val="0"/>
          <w14:ligatures w14:val="none"/>
        </w:rPr>
      </w:pPr>
    </w:p>
    <w:tbl>
      <w:tblPr>
        <w:tblStyle w:val="TableGrid"/>
        <w:tblW w:w="10233" w:type="dxa"/>
        <w:tblLayout w:type="fixed"/>
        <w:tblLook w:val="04A0" w:firstRow="1" w:lastRow="0" w:firstColumn="1" w:lastColumn="0" w:noHBand="0" w:noVBand="1"/>
      </w:tblPr>
      <w:tblGrid>
        <w:gridCol w:w="1370"/>
        <w:gridCol w:w="681"/>
        <w:gridCol w:w="682"/>
        <w:gridCol w:w="682"/>
        <w:gridCol w:w="682"/>
        <w:gridCol w:w="681"/>
        <w:gridCol w:w="682"/>
        <w:gridCol w:w="682"/>
        <w:gridCol w:w="682"/>
        <w:gridCol w:w="681"/>
        <w:gridCol w:w="682"/>
        <w:gridCol w:w="682"/>
        <w:gridCol w:w="682"/>
        <w:gridCol w:w="682"/>
      </w:tblGrid>
      <w:tr w:rsidR="00F4269D" w:rsidRPr="00091CE0" w14:paraId="1132AB60" w14:textId="77777777" w:rsidTr="007317E8">
        <w:trPr>
          <w:trHeight w:val="432"/>
        </w:trPr>
        <w:tc>
          <w:tcPr>
            <w:tcW w:w="1370" w:type="dxa"/>
          </w:tcPr>
          <w:p w14:paraId="3AC6EC75" w14:textId="77777777" w:rsidR="00F4269D" w:rsidRPr="00091CE0" w:rsidRDefault="00F4269D" w:rsidP="007317E8">
            <w:pPr>
              <w:spacing w:before="100" w:beforeAutospacing="1" w:after="100" w:afterAutospacing="1"/>
              <w:rPr>
                <w:sz w:val="20"/>
                <w:szCs w:val="20"/>
              </w:rPr>
            </w:pPr>
          </w:p>
        </w:tc>
        <w:tc>
          <w:tcPr>
            <w:tcW w:w="681" w:type="dxa"/>
          </w:tcPr>
          <w:p w14:paraId="7C6A1234" w14:textId="77777777" w:rsidR="00F4269D" w:rsidRPr="00091CE0" w:rsidRDefault="00F4269D" w:rsidP="007317E8">
            <w:pPr>
              <w:spacing w:before="100" w:beforeAutospacing="1" w:after="100" w:afterAutospacing="1"/>
              <w:rPr>
                <w:sz w:val="20"/>
                <w:szCs w:val="20"/>
              </w:rPr>
            </w:pPr>
            <w:r>
              <w:rPr>
                <w:sz w:val="20"/>
                <w:szCs w:val="20"/>
              </w:rPr>
              <w:t>#1</w:t>
            </w:r>
          </w:p>
        </w:tc>
        <w:tc>
          <w:tcPr>
            <w:tcW w:w="682" w:type="dxa"/>
          </w:tcPr>
          <w:p w14:paraId="0C493C98" w14:textId="77777777" w:rsidR="00F4269D" w:rsidRPr="00091CE0" w:rsidRDefault="00F4269D" w:rsidP="007317E8">
            <w:pPr>
              <w:spacing w:before="100" w:beforeAutospacing="1" w:after="100" w:afterAutospacing="1"/>
              <w:rPr>
                <w:sz w:val="20"/>
                <w:szCs w:val="20"/>
              </w:rPr>
            </w:pPr>
            <w:r>
              <w:rPr>
                <w:sz w:val="20"/>
                <w:szCs w:val="20"/>
              </w:rPr>
              <w:t>#2</w:t>
            </w:r>
          </w:p>
        </w:tc>
        <w:tc>
          <w:tcPr>
            <w:tcW w:w="682" w:type="dxa"/>
          </w:tcPr>
          <w:p w14:paraId="70A655AD" w14:textId="77777777" w:rsidR="00F4269D" w:rsidRPr="00091CE0" w:rsidRDefault="00F4269D" w:rsidP="007317E8">
            <w:pPr>
              <w:spacing w:before="100" w:beforeAutospacing="1" w:after="100" w:afterAutospacing="1"/>
              <w:rPr>
                <w:sz w:val="20"/>
                <w:szCs w:val="20"/>
              </w:rPr>
            </w:pPr>
            <w:r>
              <w:rPr>
                <w:sz w:val="20"/>
                <w:szCs w:val="20"/>
              </w:rPr>
              <w:t>#3</w:t>
            </w:r>
          </w:p>
        </w:tc>
        <w:tc>
          <w:tcPr>
            <w:tcW w:w="682" w:type="dxa"/>
          </w:tcPr>
          <w:p w14:paraId="3831D279" w14:textId="77777777" w:rsidR="00F4269D" w:rsidRPr="00091CE0" w:rsidRDefault="00F4269D" w:rsidP="007317E8">
            <w:pPr>
              <w:spacing w:before="100" w:beforeAutospacing="1" w:after="100" w:afterAutospacing="1"/>
              <w:rPr>
                <w:sz w:val="20"/>
                <w:szCs w:val="20"/>
              </w:rPr>
            </w:pPr>
            <w:r>
              <w:rPr>
                <w:sz w:val="20"/>
                <w:szCs w:val="20"/>
              </w:rPr>
              <w:t>#4</w:t>
            </w:r>
          </w:p>
        </w:tc>
        <w:tc>
          <w:tcPr>
            <w:tcW w:w="681" w:type="dxa"/>
          </w:tcPr>
          <w:p w14:paraId="6A6432E9" w14:textId="77777777" w:rsidR="00F4269D" w:rsidRPr="00091CE0" w:rsidRDefault="00F4269D" w:rsidP="007317E8">
            <w:pPr>
              <w:spacing w:before="100" w:beforeAutospacing="1" w:after="100" w:afterAutospacing="1"/>
              <w:rPr>
                <w:sz w:val="20"/>
                <w:szCs w:val="20"/>
              </w:rPr>
            </w:pPr>
            <w:r>
              <w:rPr>
                <w:sz w:val="20"/>
                <w:szCs w:val="20"/>
              </w:rPr>
              <w:t>#5</w:t>
            </w:r>
          </w:p>
        </w:tc>
        <w:tc>
          <w:tcPr>
            <w:tcW w:w="682" w:type="dxa"/>
          </w:tcPr>
          <w:p w14:paraId="21021560" w14:textId="77777777" w:rsidR="00F4269D" w:rsidRDefault="00F4269D" w:rsidP="007317E8">
            <w:pPr>
              <w:spacing w:before="100" w:beforeAutospacing="1" w:after="100" w:afterAutospacing="1"/>
              <w:rPr>
                <w:sz w:val="20"/>
                <w:szCs w:val="20"/>
              </w:rPr>
            </w:pPr>
            <w:r>
              <w:rPr>
                <w:sz w:val="20"/>
                <w:szCs w:val="20"/>
              </w:rPr>
              <w:t>#6</w:t>
            </w:r>
          </w:p>
        </w:tc>
        <w:tc>
          <w:tcPr>
            <w:tcW w:w="682" w:type="dxa"/>
          </w:tcPr>
          <w:p w14:paraId="67FAB999" w14:textId="77777777" w:rsidR="00F4269D" w:rsidRDefault="00F4269D" w:rsidP="007317E8">
            <w:pPr>
              <w:spacing w:before="100" w:beforeAutospacing="1" w:after="100" w:afterAutospacing="1"/>
              <w:rPr>
                <w:sz w:val="20"/>
                <w:szCs w:val="20"/>
              </w:rPr>
            </w:pPr>
            <w:r>
              <w:rPr>
                <w:sz w:val="20"/>
                <w:szCs w:val="20"/>
              </w:rPr>
              <w:t>#7</w:t>
            </w:r>
          </w:p>
        </w:tc>
        <w:tc>
          <w:tcPr>
            <w:tcW w:w="682" w:type="dxa"/>
          </w:tcPr>
          <w:p w14:paraId="18AF057D" w14:textId="77777777" w:rsidR="00F4269D" w:rsidRDefault="00F4269D" w:rsidP="007317E8">
            <w:pPr>
              <w:spacing w:before="100" w:beforeAutospacing="1" w:after="100" w:afterAutospacing="1"/>
              <w:rPr>
                <w:sz w:val="20"/>
                <w:szCs w:val="20"/>
              </w:rPr>
            </w:pPr>
            <w:r>
              <w:rPr>
                <w:sz w:val="20"/>
                <w:szCs w:val="20"/>
              </w:rPr>
              <w:t>#8</w:t>
            </w:r>
          </w:p>
        </w:tc>
        <w:tc>
          <w:tcPr>
            <w:tcW w:w="681" w:type="dxa"/>
          </w:tcPr>
          <w:p w14:paraId="0D725D43" w14:textId="77777777" w:rsidR="00F4269D" w:rsidRDefault="00F4269D" w:rsidP="007317E8">
            <w:pPr>
              <w:spacing w:before="100" w:beforeAutospacing="1" w:after="100" w:afterAutospacing="1"/>
              <w:rPr>
                <w:sz w:val="20"/>
                <w:szCs w:val="20"/>
              </w:rPr>
            </w:pPr>
            <w:r>
              <w:rPr>
                <w:sz w:val="20"/>
                <w:szCs w:val="20"/>
              </w:rPr>
              <w:t>#9</w:t>
            </w:r>
          </w:p>
        </w:tc>
        <w:tc>
          <w:tcPr>
            <w:tcW w:w="682" w:type="dxa"/>
          </w:tcPr>
          <w:p w14:paraId="77708670" w14:textId="77777777" w:rsidR="00F4269D" w:rsidRDefault="00F4269D" w:rsidP="007317E8">
            <w:pPr>
              <w:spacing w:before="100" w:beforeAutospacing="1" w:after="100" w:afterAutospacing="1"/>
              <w:rPr>
                <w:sz w:val="20"/>
                <w:szCs w:val="20"/>
              </w:rPr>
            </w:pPr>
            <w:r>
              <w:rPr>
                <w:sz w:val="20"/>
                <w:szCs w:val="20"/>
              </w:rPr>
              <w:t>#10</w:t>
            </w:r>
          </w:p>
        </w:tc>
        <w:tc>
          <w:tcPr>
            <w:tcW w:w="682" w:type="dxa"/>
          </w:tcPr>
          <w:p w14:paraId="32E2723F" w14:textId="77777777" w:rsidR="00F4269D" w:rsidRDefault="00F4269D" w:rsidP="007317E8">
            <w:pPr>
              <w:spacing w:before="100" w:beforeAutospacing="1" w:after="100" w:afterAutospacing="1"/>
              <w:rPr>
                <w:sz w:val="20"/>
                <w:szCs w:val="20"/>
              </w:rPr>
            </w:pPr>
            <w:r>
              <w:rPr>
                <w:sz w:val="20"/>
                <w:szCs w:val="20"/>
              </w:rPr>
              <w:t>#11</w:t>
            </w:r>
          </w:p>
        </w:tc>
        <w:tc>
          <w:tcPr>
            <w:tcW w:w="682" w:type="dxa"/>
          </w:tcPr>
          <w:p w14:paraId="3445A298" w14:textId="77777777" w:rsidR="00F4269D" w:rsidRPr="00091CE0" w:rsidRDefault="00F4269D" w:rsidP="007317E8">
            <w:pPr>
              <w:spacing w:before="100" w:beforeAutospacing="1" w:after="100" w:afterAutospacing="1"/>
              <w:rPr>
                <w:sz w:val="20"/>
                <w:szCs w:val="20"/>
              </w:rPr>
            </w:pPr>
            <w:r>
              <w:rPr>
                <w:sz w:val="20"/>
                <w:szCs w:val="20"/>
              </w:rPr>
              <w:t>#12</w:t>
            </w:r>
          </w:p>
        </w:tc>
        <w:tc>
          <w:tcPr>
            <w:tcW w:w="682" w:type="dxa"/>
          </w:tcPr>
          <w:p w14:paraId="6E7B7489" w14:textId="77777777" w:rsidR="00F4269D" w:rsidRPr="00091CE0" w:rsidRDefault="00F4269D" w:rsidP="007317E8">
            <w:pPr>
              <w:spacing w:before="100" w:beforeAutospacing="1" w:after="100" w:afterAutospacing="1"/>
              <w:rPr>
                <w:sz w:val="20"/>
                <w:szCs w:val="20"/>
              </w:rPr>
            </w:pPr>
            <w:r>
              <w:rPr>
                <w:sz w:val="20"/>
                <w:szCs w:val="20"/>
              </w:rPr>
              <w:t>Overall</w:t>
            </w:r>
          </w:p>
        </w:tc>
      </w:tr>
      <w:tr w:rsidR="00F4269D" w:rsidRPr="00091CE0" w14:paraId="0CFCE16C" w14:textId="77777777" w:rsidTr="007317E8">
        <w:trPr>
          <w:trHeight w:val="432"/>
        </w:trPr>
        <w:tc>
          <w:tcPr>
            <w:tcW w:w="1370" w:type="dxa"/>
          </w:tcPr>
          <w:p w14:paraId="5FE5423D" w14:textId="77777777" w:rsidR="00F4269D" w:rsidRPr="00091CE0" w:rsidRDefault="00F4269D" w:rsidP="007317E8">
            <w:pPr>
              <w:spacing w:before="100" w:beforeAutospacing="1" w:after="100" w:afterAutospacing="1"/>
              <w:rPr>
                <w:sz w:val="20"/>
                <w:szCs w:val="20"/>
              </w:rPr>
            </w:pPr>
            <w:r w:rsidRPr="00091CE0">
              <w:rPr>
                <w:sz w:val="20"/>
                <w:szCs w:val="20"/>
              </w:rPr>
              <w:t>Answer accuracy (1-5)</w:t>
            </w:r>
          </w:p>
        </w:tc>
        <w:tc>
          <w:tcPr>
            <w:tcW w:w="681" w:type="dxa"/>
          </w:tcPr>
          <w:p w14:paraId="792AF91F" w14:textId="77777777" w:rsidR="00F4269D" w:rsidRPr="00091CE0" w:rsidRDefault="00F4269D" w:rsidP="007317E8">
            <w:pPr>
              <w:spacing w:before="100" w:beforeAutospacing="1" w:after="100" w:afterAutospacing="1"/>
              <w:rPr>
                <w:sz w:val="20"/>
                <w:szCs w:val="20"/>
              </w:rPr>
            </w:pPr>
            <w:r>
              <w:rPr>
                <w:sz w:val="20"/>
                <w:szCs w:val="20"/>
              </w:rPr>
              <w:t>2</w:t>
            </w:r>
          </w:p>
        </w:tc>
        <w:tc>
          <w:tcPr>
            <w:tcW w:w="682" w:type="dxa"/>
          </w:tcPr>
          <w:p w14:paraId="00A407BC" w14:textId="77777777" w:rsidR="00F4269D" w:rsidRPr="00091CE0" w:rsidRDefault="00F4269D" w:rsidP="007317E8">
            <w:pPr>
              <w:spacing w:before="100" w:beforeAutospacing="1" w:after="100" w:afterAutospacing="1"/>
              <w:rPr>
                <w:sz w:val="20"/>
                <w:szCs w:val="20"/>
              </w:rPr>
            </w:pPr>
            <w:r>
              <w:rPr>
                <w:sz w:val="20"/>
                <w:szCs w:val="20"/>
              </w:rPr>
              <w:t>4</w:t>
            </w:r>
          </w:p>
        </w:tc>
        <w:tc>
          <w:tcPr>
            <w:tcW w:w="682" w:type="dxa"/>
          </w:tcPr>
          <w:p w14:paraId="2FC9794F" w14:textId="77777777" w:rsidR="00F4269D" w:rsidRPr="00091CE0" w:rsidRDefault="00F4269D" w:rsidP="007317E8">
            <w:pPr>
              <w:spacing w:before="100" w:beforeAutospacing="1" w:after="100" w:afterAutospacing="1"/>
              <w:rPr>
                <w:sz w:val="20"/>
                <w:szCs w:val="20"/>
              </w:rPr>
            </w:pPr>
            <w:r>
              <w:rPr>
                <w:sz w:val="20"/>
                <w:szCs w:val="20"/>
              </w:rPr>
              <w:t>4</w:t>
            </w:r>
          </w:p>
        </w:tc>
        <w:tc>
          <w:tcPr>
            <w:tcW w:w="682" w:type="dxa"/>
          </w:tcPr>
          <w:p w14:paraId="5F3FA683" w14:textId="77777777" w:rsidR="00F4269D" w:rsidRPr="00091CE0" w:rsidRDefault="00F4269D" w:rsidP="007317E8">
            <w:pPr>
              <w:spacing w:before="100" w:beforeAutospacing="1" w:after="100" w:afterAutospacing="1"/>
              <w:rPr>
                <w:sz w:val="20"/>
                <w:szCs w:val="20"/>
              </w:rPr>
            </w:pPr>
            <w:r>
              <w:rPr>
                <w:sz w:val="20"/>
                <w:szCs w:val="20"/>
              </w:rPr>
              <w:t>3</w:t>
            </w:r>
          </w:p>
        </w:tc>
        <w:tc>
          <w:tcPr>
            <w:tcW w:w="681" w:type="dxa"/>
          </w:tcPr>
          <w:p w14:paraId="27E3DAA0" w14:textId="77777777" w:rsidR="00F4269D" w:rsidRPr="00091CE0" w:rsidRDefault="00F4269D" w:rsidP="007317E8">
            <w:pPr>
              <w:spacing w:before="100" w:beforeAutospacing="1" w:after="100" w:afterAutospacing="1"/>
              <w:rPr>
                <w:sz w:val="20"/>
                <w:szCs w:val="20"/>
              </w:rPr>
            </w:pPr>
            <w:r>
              <w:rPr>
                <w:sz w:val="20"/>
                <w:szCs w:val="20"/>
              </w:rPr>
              <w:t>4</w:t>
            </w:r>
          </w:p>
        </w:tc>
        <w:tc>
          <w:tcPr>
            <w:tcW w:w="682" w:type="dxa"/>
          </w:tcPr>
          <w:p w14:paraId="6B4704FD" w14:textId="77777777" w:rsidR="00F4269D" w:rsidRPr="00091CE0" w:rsidRDefault="00F4269D" w:rsidP="007317E8">
            <w:pPr>
              <w:spacing w:before="100" w:beforeAutospacing="1" w:after="100" w:afterAutospacing="1"/>
              <w:rPr>
                <w:sz w:val="20"/>
                <w:szCs w:val="20"/>
              </w:rPr>
            </w:pPr>
            <w:r>
              <w:rPr>
                <w:sz w:val="20"/>
                <w:szCs w:val="20"/>
              </w:rPr>
              <w:t>4</w:t>
            </w:r>
          </w:p>
        </w:tc>
        <w:tc>
          <w:tcPr>
            <w:tcW w:w="682" w:type="dxa"/>
          </w:tcPr>
          <w:p w14:paraId="1E974816" w14:textId="77777777" w:rsidR="00F4269D" w:rsidRPr="00091CE0" w:rsidRDefault="00F4269D" w:rsidP="007317E8">
            <w:pPr>
              <w:spacing w:before="100" w:beforeAutospacing="1" w:after="100" w:afterAutospacing="1"/>
              <w:rPr>
                <w:sz w:val="20"/>
                <w:szCs w:val="20"/>
              </w:rPr>
            </w:pPr>
            <w:r>
              <w:rPr>
                <w:sz w:val="20"/>
                <w:szCs w:val="20"/>
              </w:rPr>
              <w:t>5</w:t>
            </w:r>
          </w:p>
        </w:tc>
        <w:tc>
          <w:tcPr>
            <w:tcW w:w="682" w:type="dxa"/>
          </w:tcPr>
          <w:p w14:paraId="2CB5364E" w14:textId="77777777" w:rsidR="00F4269D" w:rsidRPr="00091CE0" w:rsidRDefault="00F4269D" w:rsidP="007317E8">
            <w:pPr>
              <w:spacing w:before="100" w:beforeAutospacing="1" w:after="100" w:afterAutospacing="1"/>
              <w:rPr>
                <w:sz w:val="20"/>
                <w:szCs w:val="20"/>
              </w:rPr>
            </w:pPr>
            <w:r>
              <w:rPr>
                <w:sz w:val="20"/>
                <w:szCs w:val="20"/>
              </w:rPr>
              <w:t>5</w:t>
            </w:r>
          </w:p>
        </w:tc>
        <w:tc>
          <w:tcPr>
            <w:tcW w:w="681" w:type="dxa"/>
          </w:tcPr>
          <w:p w14:paraId="3EF11EA9" w14:textId="77777777" w:rsidR="00F4269D" w:rsidRPr="00091CE0" w:rsidRDefault="00F4269D" w:rsidP="007317E8">
            <w:pPr>
              <w:spacing w:before="100" w:beforeAutospacing="1" w:after="100" w:afterAutospacing="1"/>
              <w:rPr>
                <w:sz w:val="20"/>
                <w:szCs w:val="20"/>
              </w:rPr>
            </w:pPr>
            <w:r>
              <w:rPr>
                <w:sz w:val="20"/>
                <w:szCs w:val="20"/>
              </w:rPr>
              <w:t>4</w:t>
            </w:r>
          </w:p>
        </w:tc>
        <w:tc>
          <w:tcPr>
            <w:tcW w:w="682" w:type="dxa"/>
          </w:tcPr>
          <w:p w14:paraId="43320872" w14:textId="77777777" w:rsidR="00F4269D" w:rsidRPr="00091CE0" w:rsidRDefault="00F4269D" w:rsidP="007317E8">
            <w:pPr>
              <w:spacing w:before="100" w:beforeAutospacing="1" w:after="100" w:afterAutospacing="1"/>
              <w:rPr>
                <w:sz w:val="20"/>
                <w:szCs w:val="20"/>
              </w:rPr>
            </w:pPr>
            <w:r>
              <w:rPr>
                <w:sz w:val="20"/>
                <w:szCs w:val="20"/>
              </w:rPr>
              <w:t>5</w:t>
            </w:r>
          </w:p>
        </w:tc>
        <w:tc>
          <w:tcPr>
            <w:tcW w:w="682" w:type="dxa"/>
          </w:tcPr>
          <w:p w14:paraId="717AC917" w14:textId="77777777" w:rsidR="00F4269D" w:rsidRPr="00091CE0" w:rsidRDefault="00F4269D" w:rsidP="007317E8">
            <w:pPr>
              <w:spacing w:before="100" w:beforeAutospacing="1" w:after="100" w:afterAutospacing="1"/>
              <w:rPr>
                <w:sz w:val="20"/>
                <w:szCs w:val="20"/>
              </w:rPr>
            </w:pPr>
            <w:r>
              <w:rPr>
                <w:sz w:val="20"/>
                <w:szCs w:val="20"/>
              </w:rPr>
              <w:t>5</w:t>
            </w:r>
          </w:p>
        </w:tc>
        <w:tc>
          <w:tcPr>
            <w:tcW w:w="682" w:type="dxa"/>
          </w:tcPr>
          <w:p w14:paraId="0E8162BB" w14:textId="77777777" w:rsidR="00F4269D" w:rsidRPr="00091CE0" w:rsidRDefault="00F4269D" w:rsidP="007317E8">
            <w:pPr>
              <w:spacing w:before="100" w:beforeAutospacing="1" w:after="100" w:afterAutospacing="1"/>
              <w:rPr>
                <w:sz w:val="20"/>
                <w:szCs w:val="20"/>
              </w:rPr>
            </w:pPr>
            <w:r>
              <w:rPr>
                <w:sz w:val="20"/>
                <w:szCs w:val="20"/>
              </w:rPr>
              <w:t>5</w:t>
            </w:r>
          </w:p>
        </w:tc>
        <w:tc>
          <w:tcPr>
            <w:tcW w:w="682" w:type="dxa"/>
          </w:tcPr>
          <w:p w14:paraId="14B55EA7" w14:textId="77777777" w:rsidR="00F4269D" w:rsidRPr="00091CE0" w:rsidRDefault="00F4269D" w:rsidP="007317E8">
            <w:pPr>
              <w:spacing w:before="100" w:beforeAutospacing="1" w:after="100" w:afterAutospacing="1"/>
              <w:rPr>
                <w:sz w:val="20"/>
                <w:szCs w:val="20"/>
              </w:rPr>
            </w:pPr>
            <w:r>
              <w:rPr>
                <w:sz w:val="20"/>
                <w:szCs w:val="20"/>
              </w:rPr>
              <w:t>4</w:t>
            </w:r>
          </w:p>
        </w:tc>
      </w:tr>
      <w:tr w:rsidR="00F4269D" w:rsidRPr="00091CE0" w14:paraId="2DF6C66E" w14:textId="77777777" w:rsidTr="007317E8">
        <w:trPr>
          <w:trHeight w:val="432"/>
        </w:trPr>
        <w:tc>
          <w:tcPr>
            <w:tcW w:w="1370" w:type="dxa"/>
          </w:tcPr>
          <w:p w14:paraId="5C609AEA" w14:textId="77777777" w:rsidR="00F4269D" w:rsidRPr="00091CE0" w:rsidRDefault="00F4269D" w:rsidP="007317E8">
            <w:pPr>
              <w:spacing w:after="160" w:line="278" w:lineRule="auto"/>
              <w:rPr>
                <w:sz w:val="20"/>
                <w:szCs w:val="20"/>
              </w:rPr>
            </w:pPr>
            <w:r w:rsidRPr="00091CE0">
              <w:rPr>
                <w:sz w:val="20"/>
                <w:szCs w:val="20"/>
              </w:rPr>
              <w:t>Answer efficiency (clarity, 1-5)</w:t>
            </w:r>
          </w:p>
        </w:tc>
        <w:tc>
          <w:tcPr>
            <w:tcW w:w="681" w:type="dxa"/>
          </w:tcPr>
          <w:p w14:paraId="0123E312" w14:textId="77777777" w:rsidR="00F4269D" w:rsidRPr="00091CE0" w:rsidRDefault="00F4269D" w:rsidP="007317E8">
            <w:pPr>
              <w:rPr>
                <w:sz w:val="20"/>
                <w:szCs w:val="20"/>
              </w:rPr>
            </w:pPr>
            <w:r>
              <w:rPr>
                <w:sz w:val="20"/>
                <w:szCs w:val="20"/>
              </w:rPr>
              <w:t>4</w:t>
            </w:r>
          </w:p>
        </w:tc>
        <w:tc>
          <w:tcPr>
            <w:tcW w:w="682" w:type="dxa"/>
          </w:tcPr>
          <w:p w14:paraId="58CAD7C5" w14:textId="77777777" w:rsidR="00F4269D" w:rsidRPr="00091CE0" w:rsidRDefault="00F4269D" w:rsidP="007317E8">
            <w:pPr>
              <w:rPr>
                <w:sz w:val="20"/>
                <w:szCs w:val="20"/>
              </w:rPr>
            </w:pPr>
            <w:r>
              <w:rPr>
                <w:sz w:val="20"/>
                <w:szCs w:val="20"/>
              </w:rPr>
              <w:t>4</w:t>
            </w:r>
          </w:p>
        </w:tc>
        <w:tc>
          <w:tcPr>
            <w:tcW w:w="682" w:type="dxa"/>
          </w:tcPr>
          <w:p w14:paraId="78C47D2D" w14:textId="77777777" w:rsidR="00F4269D" w:rsidRPr="00091CE0" w:rsidRDefault="00F4269D" w:rsidP="007317E8">
            <w:pPr>
              <w:rPr>
                <w:sz w:val="20"/>
                <w:szCs w:val="20"/>
              </w:rPr>
            </w:pPr>
            <w:r>
              <w:rPr>
                <w:sz w:val="20"/>
                <w:szCs w:val="20"/>
              </w:rPr>
              <w:t>4</w:t>
            </w:r>
          </w:p>
        </w:tc>
        <w:tc>
          <w:tcPr>
            <w:tcW w:w="682" w:type="dxa"/>
          </w:tcPr>
          <w:p w14:paraId="25032022" w14:textId="77777777" w:rsidR="00F4269D" w:rsidRPr="00091CE0" w:rsidRDefault="00F4269D" w:rsidP="007317E8">
            <w:pPr>
              <w:rPr>
                <w:sz w:val="20"/>
                <w:szCs w:val="20"/>
              </w:rPr>
            </w:pPr>
            <w:r>
              <w:rPr>
                <w:sz w:val="20"/>
                <w:szCs w:val="20"/>
              </w:rPr>
              <w:t>5</w:t>
            </w:r>
          </w:p>
        </w:tc>
        <w:tc>
          <w:tcPr>
            <w:tcW w:w="681" w:type="dxa"/>
          </w:tcPr>
          <w:p w14:paraId="03F48AB4" w14:textId="77777777" w:rsidR="00F4269D" w:rsidRPr="00091CE0" w:rsidRDefault="00F4269D" w:rsidP="007317E8">
            <w:pPr>
              <w:rPr>
                <w:sz w:val="20"/>
                <w:szCs w:val="20"/>
              </w:rPr>
            </w:pPr>
            <w:r>
              <w:rPr>
                <w:sz w:val="20"/>
                <w:szCs w:val="20"/>
              </w:rPr>
              <w:t>5</w:t>
            </w:r>
          </w:p>
        </w:tc>
        <w:tc>
          <w:tcPr>
            <w:tcW w:w="682" w:type="dxa"/>
          </w:tcPr>
          <w:p w14:paraId="5779C067" w14:textId="77777777" w:rsidR="00F4269D" w:rsidRPr="00091CE0" w:rsidRDefault="00F4269D" w:rsidP="007317E8">
            <w:pPr>
              <w:rPr>
                <w:sz w:val="20"/>
                <w:szCs w:val="20"/>
              </w:rPr>
            </w:pPr>
            <w:r>
              <w:rPr>
                <w:sz w:val="20"/>
                <w:szCs w:val="20"/>
              </w:rPr>
              <w:t>4</w:t>
            </w:r>
          </w:p>
        </w:tc>
        <w:tc>
          <w:tcPr>
            <w:tcW w:w="682" w:type="dxa"/>
          </w:tcPr>
          <w:p w14:paraId="74D72547" w14:textId="77777777" w:rsidR="00F4269D" w:rsidRPr="00091CE0" w:rsidRDefault="00F4269D" w:rsidP="007317E8">
            <w:pPr>
              <w:rPr>
                <w:sz w:val="20"/>
                <w:szCs w:val="20"/>
              </w:rPr>
            </w:pPr>
            <w:r>
              <w:rPr>
                <w:sz w:val="20"/>
                <w:szCs w:val="20"/>
              </w:rPr>
              <w:t>5</w:t>
            </w:r>
          </w:p>
        </w:tc>
        <w:tc>
          <w:tcPr>
            <w:tcW w:w="682" w:type="dxa"/>
          </w:tcPr>
          <w:p w14:paraId="7CBE0A47" w14:textId="77777777" w:rsidR="00F4269D" w:rsidRPr="00091CE0" w:rsidRDefault="00F4269D" w:rsidP="007317E8">
            <w:pPr>
              <w:rPr>
                <w:sz w:val="20"/>
                <w:szCs w:val="20"/>
              </w:rPr>
            </w:pPr>
            <w:r>
              <w:rPr>
                <w:sz w:val="20"/>
                <w:szCs w:val="20"/>
              </w:rPr>
              <w:t>5</w:t>
            </w:r>
          </w:p>
        </w:tc>
        <w:tc>
          <w:tcPr>
            <w:tcW w:w="681" w:type="dxa"/>
          </w:tcPr>
          <w:p w14:paraId="219D3ECE" w14:textId="77777777" w:rsidR="00F4269D" w:rsidRPr="00091CE0" w:rsidRDefault="00F4269D" w:rsidP="007317E8">
            <w:pPr>
              <w:rPr>
                <w:sz w:val="20"/>
                <w:szCs w:val="20"/>
              </w:rPr>
            </w:pPr>
            <w:r>
              <w:rPr>
                <w:sz w:val="20"/>
                <w:szCs w:val="20"/>
              </w:rPr>
              <w:t>5</w:t>
            </w:r>
          </w:p>
        </w:tc>
        <w:tc>
          <w:tcPr>
            <w:tcW w:w="682" w:type="dxa"/>
          </w:tcPr>
          <w:p w14:paraId="287F25CD" w14:textId="77777777" w:rsidR="00F4269D" w:rsidRPr="00091CE0" w:rsidRDefault="00F4269D" w:rsidP="007317E8">
            <w:pPr>
              <w:rPr>
                <w:sz w:val="20"/>
                <w:szCs w:val="20"/>
              </w:rPr>
            </w:pPr>
            <w:r>
              <w:rPr>
                <w:sz w:val="20"/>
                <w:szCs w:val="20"/>
              </w:rPr>
              <w:t>4</w:t>
            </w:r>
          </w:p>
        </w:tc>
        <w:tc>
          <w:tcPr>
            <w:tcW w:w="682" w:type="dxa"/>
          </w:tcPr>
          <w:p w14:paraId="30D9EF75" w14:textId="77777777" w:rsidR="00F4269D" w:rsidRPr="00091CE0" w:rsidRDefault="00F4269D" w:rsidP="007317E8">
            <w:pPr>
              <w:rPr>
                <w:sz w:val="20"/>
                <w:szCs w:val="20"/>
              </w:rPr>
            </w:pPr>
            <w:r>
              <w:rPr>
                <w:sz w:val="20"/>
                <w:szCs w:val="20"/>
              </w:rPr>
              <w:t>5</w:t>
            </w:r>
          </w:p>
        </w:tc>
        <w:tc>
          <w:tcPr>
            <w:tcW w:w="682" w:type="dxa"/>
          </w:tcPr>
          <w:p w14:paraId="33C42802" w14:textId="77777777" w:rsidR="00F4269D" w:rsidRPr="00091CE0" w:rsidRDefault="00F4269D" w:rsidP="007317E8">
            <w:pPr>
              <w:rPr>
                <w:sz w:val="20"/>
                <w:szCs w:val="20"/>
              </w:rPr>
            </w:pPr>
            <w:r>
              <w:rPr>
                <w:sz w:val="20"/>
                <w:szCs w:val="20"/>
              </w:rPr>
              <w:t>5</w:t>
            </w:r>
          </w:p>
        </w:tc>
        <w:tc>
          <w:tcPr>
            <w:tcW w:w="682" w:type="dxa"/>
          </w:tcPr>
          <w:p w14:paraId="073F99AA" w14:textId="77777777" w:rsidR="00F4269D" w:rsidRPr="00091CE0" w:rsidRDefault="00F4269D" w:rsidP="007317E8">
            <w:pPr>
              <w:rPr>
                <w:sz w:val="20"/>
                <w:szCs w:val="20"/>
              </w:rPr>
            </w:pPr>
            <w:r>
              <w:rPr>
                <w:sz w:val="20"/>
                <w:szCs w:val="20"/>
              </w:rPr>
              <w:t>5</w:t>
            </w:r>
          </w:p>
        </w:tc>
      </w:tr>
      <w:tr w:rsidR="00F4269D" w:rsidRPr="00091CE0" w14:paraId="50D09C4D" w14:textId="77777777" w:rsidTr="007317E8">
        <w:trPr>
          <w:trHeight w:val="432"/>
        </w:trPr>
        <w:tc>
          <w:tcPr>
            <w:tcW w:w="1370" w:type="dxa"/>
          </w:tcPr>
          <w:p w14:paraId="6F274239" w14:textId="77777777" w:rsidR="00F4269D" w:rsidRPr="00091CE0" w:rsidRDefault="00F4269D" w:rsidP="007317E8">
            <w:pPr>
              <w:rPr>
                <w:sz w:val="20"/>
                <w:szCs w:val="20"/>
              </w:rPr>
            </w:pPr>
            <w:r w:rsidRPr="00091CE0">
              <w:rPr>
                <w:sz w:val="20"/>
                <w:szCs w:val="20"/>
              </w:rPr>
              <w:t>Answer Depth</w:t>
            </w:r>
          </w:p>
        </w:tc>
        <w:tc>
          <w:tcPr>
            <w:tcW w:w="681" w:type="dxa"/>
          </w:tcPr>
          <w:p w14:paraId="502483DC" w14:textId="77777777" w:rsidR="00F4269D" w:rsidRPr="00091CE0" w:rsidRDefault="00F4269D" w:rsidP="007317E8">
            <w:pPr>
              <w:rPr>
                <w:sz w:val="20"/>
                <w:szCs w:val="20"/>
              </w:rPr>
            </w:pPr>
            <w:r>
              <w:rPr>
                <w:sz w:val="20"/>
                <w:szCs w:val="20"/>
              </w:rPr>
              <w:t>4</w:t>
            </w:r>
          </w:p>
        </w:tc>
        <w:tc>
          <w:tcPr>
            <w:tcW w:w="682" w:type="dxa"/>
          </w:tcPr>
          <w:p w14:paraId="23E37234" w14:textId="77777777" w:rsidR="00F4269D" w:rsidRPr="00091CE0" w:rsidRDefault="00F4269D" w:rsidP="007317E8">
            <w:pPr>
              <w:rPr>
                <w:sz w:val="20"/>
                <w:szCs w:val="20"/>
              </w:rPr>
            </w:pPr>
            <w:r>
              <w:rPr>
                <w:sz w:val="20"/>
                <w:szCs w:val="20"/>
              </w:rPr>
              <w:t>4</w:t>
            </w:r>
          </w:p>
        </w:tc>
        <w:tc>
          <w:tcPr>
            <w:tcW w:w="682" w:type="dxa"/>
          </w:tcPr>
          <w:p w14:paraId="67A10237" w14:textId="77777777" w:rsidR="00F4269D" w:rsidRPr="00091CE0" w:rsidRDefault="00F4269D" w:rsidP="007317E8">
            <w:pPr>
              <w:rPr>
                <w:sz w:val="20"/>
                <w:szCs w:val="20"/>
              </w:rPr>
            </w:pPr>
            <w:r>
              <w:rPr>
                <w:sz w:val="20"/>
                <w:szCs w:val="20"/>
              </w:rPr>
              <w:t>4</w:t>
            </w:r>
          </w:p>
        </w:tc>
        <w:tc>
          <w:tcPr>
            <w:tcW w:w="682" w:type="dxa"/>
          </w:tcPr>
          <w:p w14:paraId="26DEE334" w14:textId="77777777" w:rsidR="00F4269D" w:rsidRPr="00091CE0" w:rsidRDefault="00F4269D" w:rsidP="007317E8">
            <w:pPr>
              <w:rPr>
                <w:sz w:val="20"/>
                <w:szCs w:val="20"/>
              </w:rPr>
            </w:pPr>
            <w:r>
              <w:rPr>
                <w:sz w:val="20"/>
                <w:szCs w:val="20"/>
              </w:rPr>
              <w:t>4</w:t>
            </w:r>
          </w:p>
        </w:tc>
        <w:tc>
          <w:tcPr>
            <w:tcW w:w="681" w:type="dxa"/>
          </w:tcPr>
          <w:p w14:paraId="4FBF18F5" w14:textId="77777777" w:rsidR="00F4269D" w:rsidRPr="00091CE0" w:rsidRDefault="00F4269D" w:rsidP="007317E8">
            <w:pPr>
              <w:rPr>
                <w:sz w:val="20"/>
                <w:szCs w:val="20"/>
              </w:rPr>
            </w:pPr>
            <w:r>
              <w:rPr>
                <w:sz w:val="20"/>
                <w:szCs w:val="20"/>
              </w:rPr>
              <w:t>3</w:t>
            </w:r>
          </w:p>
        </w:tc>
        <w:tc>
          <w:tcPr>
            <w:tcW w:w="682" w:type="dxa"/>
          </w:tcPr>
          <w:p w14:paraId="712D4B63" w14:textId="77777777" w:rsidR="00F4269D" w:rsidRPr="00091CE0" w:rsidRDefault="00F4269D" w:rsidP="007317E8">
            <w:pPr>
              <w:rPr>
                <w:sz w:val="20"/>
                <w:szCs w:val="20"/>
              </w:rPr>
            </w:pPr>
            <w:r>
              <w:rPr>
                <w:sz w:val="20"/>
                <w:szCs w:val="20"/>
              </w:rPr>
              <w:t>4</w:t>
            </w:r>
          </w:p>
        </w:tc>
        <w:tc>
          <w:tcPr>
            <w:tcW w:w="682" w:type="dxa"/>
          </w:tcPr>
          <w:p w14:paraId="71B213BE" w14:textId="77777777" w:rsidR="00F4269D" w:rsidRPr="00091CE0" w:rsidRDefault="00F4269D" w:rsidP="007317E8">
            <w:pPr>
              <w:rPr>
                <w:sz w:val="20"/>
                <w:szCs w:val="20"/>
              </w:rPr>
            </w:pPr>
            <w:r>
              <w:rPr>
                <w:sz w:val="20"/>
                <w:szCs w:val="20"/>
              </w:rPr>
              <w:t>5</w:t>
            </w:r>
          </w:p>
        </w:tc>
        <w:tc>
          <w:tcPr>
            <w:tcW w:w="682" w:type="dxa"/>
          </w:tcPr>
          <w:p w14:paraId="57AC46C0" w14:textId="77777777" w:rsidR="00F4269D" w:rsidRPr="00091CE0" w:rsidRDefault="00F4269D" w:rsidP="007317E8">
            <w:pPr>
              <w:rPr>
                <w:sz w:val="20"/>
                <w:szCs w:val="20"/>
              </w:rPr>
            </w:pPr>
            <w:r>
              <w:rPr>
                <w:sz w:val="20"/>
                <w:szCs w:val="20"/>
              </w:rPr>
              <w:t>4</w:t>
            </w:r>
          </w:p>
        </w:tc>
        <w:tc>
          <w:tcPr>
            <w:tcW w:w="681" w:type="dxa"/>
          </w:tcPr>
          <w:p w14:paraId="07230ECB" w14:textId="77777777" w:rsidR="00F4269D" w:rsidRPr="00091CE0" w:rsidRDefault="00F4269D" w:rsidP="007317E8">
            <w:pPr>
              <w:rPr>
                <w:sz w:val="20"/>
                <w:szCs w:val="20"/>
              </w:rPr>
            </w:pPr>
            <w:r>
              <w:rPr>
                <w:sz w:val="20"/>
                <w:szCs w:val="20"/>
              </w:rPr>
              <w:t>5</w:t>
            </w:r>
          </w:p>
        </w:tc>
        <w:tc>
          <w:tcPr>
            <w:tcW w:w="682" w:type="dxa"/>
          </w:tcPr>
          <w:p w14:paraId="66FB2975" w14:textId="77777777" w:rsidR="00F4269D" w:rsidRPr="00091CE0" w:rsidRDefault="00F4269D" w:rsidP="007317E8">
            <w:pPr>
              <w:rPr>
                <w:sz w:val="20"/>
                <w:szCs w:val="20"/>
              </w:rPr>
            </w:pPr>
            <w:r>
              <w:rPr>
                <w:sz w:val="20"/>
                <w:szCs w:val="20"/>
              </w:rPr>
              <w:t>5</w:t>
            </w:r>
          </w:p>
        </w:tc>
        <w:tc>
          <w:tcPr>
            <w:tcW w:w="682" w:type="dxa"/>
          </w:tcPr>
          <w:p w14:paraId="4C7251AF" w14:textId="77777777" w:rsidR="00F4269D" w:rsidRPr="00091CE0" w:rsidRDefault="00F4269D" w:rsidP="007317E8">
            <w:pPr>
              <w:rPr>
                <w:sz w:val="20"/>
                <w:szCs w:val="20"/>
              </w:rPr>
            </w:pPr>
            <w:r>
              <w:rPr>
                <w:sz w:val="20"/>
                <w:szCs w:val="20"/>
              </w:rPr>
              <w:t>4</w:t>
            </w:r>
          </w:p>
        </w:tc>
        <w:tc>
          <w:tcPr>
            <w:tcW w:w="682" w:type="dxa"/>
          </w:tcPr>
          <w:p w14:paraId="58B47ACB" w14:textId="77777777" w:rsidR="00F4269D" w:rsidRPr="00091CE0" w:rsidRDefault="00F4269D" w:rsidP="007317E8">
            <w:pPr>
              <w:rPr>
                <w:sz w:val="20"/>
                <w:szCs w:val="20"/>
              </w:rPr>
            </w:pPr>
            <w:r>
              <w:rPr>
                <w:sz w:val="20"/>
                <w:szCs w:val="20"/>
              </w:rPr>
              <w:t>5</w:t>
            </w:r>
          </w:p>
        </w:tc>
        <w:tc>
          <w:tcPr>
            <w:tcW w:w="682" w:type="dxa"/>
          </w:tcPr>
          <w:p w14:paraId="1ED79DE2" w14:textId="77777777" w:rsidR="00F4269D" w:rsidRPr="00091CE0" w:rsidRDefault="00F4269D" w:rsidP="007317E8">
            <w:pPr>
              <w:rPr>
                <w:sz w:val="20"/>
                <w:szCs w:val="20"/>
              </w:rPr>
            </w:pPr>
            <w:r>
              <w:rPr>
                <w:sz w:val="20"/>
                <w:szCs w:val="20"/>
              </w:rPr>
              <w:t>5</w:t>
            </w:r>
          </w:p>
        </w:tc>
      </w:tr>
      <w:tr w:rsidR="00F4269D" w:rsidRPr="00091CE0" w14:paraId="5EA0B968" w14:textId="77777777" w:rsidTr="007317E8">
        <w:trPr>
          <w:trHeight w:val="432"/>
        </w:trPr>
        <w:tc>
          <w:tcPr>
            <w:tcW w:w="1370" w:type="dxa"/>
          </w:tcPr>
          <w:p w14:paraId="6E090E76" w14:textId="77777777" w:rsidR="00F4269D" w:rsidRPr="00091CE0" w:rsidRDefault="00F4269D" w:rsidP="007317E8">
            <w:pPr>
              <w:spacing w:after="160" w:line="278" w:lineRule="auto"/>
              <w:rPr>
                <w:sz w:val="20"/>
                <w:szCs w:val="20"/>
              </w:rPr>
            </w:pPr>
            <w:r w:rsidRPr="00091CE0">
              <w:rPr>
                <w:sz w:val="20"/>
                <w:szCs w:val="20"/>
              </w:rPr>
              <w:t>Answer Creativity (Novelty of Insights, 1-5)</w:t>
            </w:r>
          </w:p>
        </w:tc>
        <w:tc>
          <w:tcPr>
            <w:tcW w:w="681" w:type="dxa"/>
          </w:tcPr>
          <w:p w14:paraId="6C7CB28F" w14:textId="77777777" w:rsidR="00F4269D" w:rsidRPr="00091CE0" w:rsidRDefault="00F4269D" w:rsidP="007317E8">
            <w:pPr>
              <w:rPr>
                <w:sz w:val="20"/>
                <w:szCs w:val="20"/>
              </w:rPr>
            </w:pPr>
            <w:r>
              <w:rPr>
                <w:sz w:val="20"/>
                <w:szCs w:val="20"/>
              </w:rPr>
              <w:t>3</w:t>
            </w:r>
          </w:p>
        </w:tc>
        <w:tc>
          <w:tcPr>
            <w:tcW w:w="682" w:type="dxa"/>
          </w:tcPr>
          <w:p w14:paraId="06DB1529" w14:textId="77777777" w:rsidR="00F4269D" w:rsidRPr="00091CE0" w:rsidRDefault="00F4269D" w:rsidP="007317E8">
            <w:pPr>
              <w:rPr>
                <w:sz w:val="20"/>
                <w:szCs w:val="20"/>
              </w:rPr>
            </w:pPr>
            <w:r>
              <w:rPr>
                <w:sz w:val="20"/>
                <w:szCs w:val="20"/>
              </w:rPr>
              <w:t>3</w:t>
            </w:r>
          </w:p>
        </w:tc>
        <w:tc>
          <w:tcPr>
            <w:tcW w:w="682" w:type="dxa"/>
          </w:tcPr>
          <w:p w14:paraId="1DC76717" w14:textId="77777777" w:rsidR="00F4269D" w:rsidRPr="00091CE0" w:rsidRDefault="00F4269D" w:rsidP="007317E8">
            <w:pPr>
              <w:rPr>
                <w:sz w:val="20"/>
                <w:szCs w:val="20"/>
              </w:rPr>
            </w:pPr>
            <w:r>
              <w:rPr>
                <w:sz w:val="20"/>
                <w:szCs w:val="20"/>
              </w:rPr>
              <w:t>4</w:t>
            </w:r>
          </w:p>
        </w:tc>
        <w:tc>
          <w:tcPr>
            <w:tcW w:w="682" w:type="dxa"/>
          </w:tcPr>
          <w:p w14:paraId="05CAA2BE" w14:textId="77777777" w:rsidR="00F4269D" w:rsidRPr="00091CE0" w:rsidRDefault="00F4269D" w:rsidP="007317E8">
            <w:pPr>
              <w:rPr>
                <w:sz w:val="20"/>
                <w:szCs w:val="20"/>
              </w:rPr>
            </w:pPr>
            <w:r>
              <w:rPr>
                <w:sz w:val="20"/>
                <w:szCs w:val="20"/>
              </w:rPr>
              <w:t>3</w:t>
            </w:r>
          </w:p>
        </w:tc>
        <w:tc>
          <w:tcPr>
            <w:tcW w:w="681" w:type="dxa"/>
          </w:tcPr>
          <w:p w14:paraId="49D20E24" w14:textId="77777777" w:rsidR="00F4269D" w:rsidRPr="00091CE0" w:rsidRDefault="00F4269D" w:rsidP="007317E8">
            <w:pPr>
              <w:rPr>
                <w:sz w:val="20"/>
                <w:szCs w:val="20"/>
              </w:rPr>
            </w:pPr>
            <w:r>
              <w:rPr>
                <w:sz w:val="20"/>
                <w:szCs w:val="20"/>
              </w:rPr>
              <w:t>3</w:t>
            </w:r>
          </w:p>
        </w:tc>
        <w:tc>
          <w:tcPr>
            <w:tcW w:w="682" w:type="dxa"/>
          </w:tcPr>
          <w:p w14:paraId="1A7560FC" w14:textId="77777777" w:rsidR="00F4269D" w:rsidRPr="00091CE0" w:rsidRDefault="00F4269D" w:rsidP="007317E8">
            <w:pPr>
              <w:rPr>
                <w:sz w:val="20"/>
                <w:szCs w:val="20"/>
              </w:rPr>
            </w:pPr>
            <w:r>
              <w:rPr>
                <w:sz w:val="20"/>
                <w:szCs w:val="20"/>
              </w:rPr>
              <w:t>3</w:t>
            </w:r>
          </w:p>
        </w:tc>
        <w:tc>
          <w:tcPr>
            <w:tcW w:w="682" w:type="dxa"/>
          </w:tcPr>
          <w:p w14:paraId="24165839" w14:textId="77777777" w:rsidR="00F4269D" w:rsidRPr="00091CE0" w:rsidRDefault="00F4269D" w:rsidP="007317E8">
            <w:pPr>
              <w:rPr>
                <w:sz w:val="20"/>
                <w:szCs w:val="20"/>
              </w:rPr>
            </w:pPr>
            <w:r>
              <w:rPr>
                <w:sz w:val="20"/>
                <w:szCs w:val="20"/>
              </w:rPr>
              <w:t>5</w:t>
            </w:r>
          </w:p>
        </w:tc>
        <w:tc>
          <w:tcPr>
            <w:tcW w:w="682" w:type="dxa"/>
          </w:tcPr>
          <w:p w14:paraId="084350C9" w14:textId="77777777" w:rsidR="00F4269D" w:rsidRPr="00091CE0" w:rsidRDefault="00F4269D" w:rsidP="007317E8">
            <w:pPr>
              <w:rPr>
                <w:sz w:val="20"/>
                <w:szCs w:val="20"/>
              </w:rPr>
            </w:pPr>
            <w:r>
              <w:rPr>
                <w:sz w:val="20"/>
                <w:szCs w:val="20"/>
              </w:rPr>
              <w:t>4</w:t>
            </w:r>
          </w:p>
        </w:tc>
        <w:tc>
          <w:tcPr>
            <w:tcW w:w="681" w:type="dxa"/>
          </w:tcPr>
          <w:p w14:paraId="197EECD7" w14:textId="77777777" w:rsidR="00F4269D" w:rsidRPr="00091CE0" w:rsidRDefault="00F4269D" w:rsidP="007317E8">
            <w:pPr>
              <w:rPr>
                <w:sz w:val="20"/>
                <w:szCs w:val="20"/>
              </w:rPr>
            </w:pPr>
            <w:r>
              <w:rPr>
                <w:sz w:val="20"/>
                <w:szCs w:val="20"/>
              </w:rPr>
              <w:t>5</w:t>
            </w:r>
          </w:p>
        </w:tc>
        <w:tc>
          <w:tcPr>
            <w:tcW w:w="682" w:type="dxa"/>
          </w:tcPr>
          <w:p w14:paraId="3550A1F6" w14:textId="77777777" w:rsidR="00F4269D" w:rsidRPr="00091CE0" w:rsidRDefault="00F4269D" w:rsidP="007317E8">
            <w:pPr>
              <w:rPr>
                <w:sz w:val="20"/>
                <w:szCs w:val="20"/>
              </w:rPr>
            </w:pPr>
            <w:r>
              <w:rPr>
                <w:sz w:val="20"/>
                <w:szCs w:val="20"/>
              </w:rPr>
              <w:t>5</w:t>
            </w:r>
          </w:p>
        </w:tc>
        <w:tc>
          <w:tcPr>
            <w:tcW w:w="682" w:type="dxa"/>
          </w:tcPr>
          <w:p w14:paraId="71623A7F" w14:textId="77777777" w:rsidR="00F4269D" w:rsidRPr="00091CE0" w:rsidRDefault="00F4269D" w:rsidP="007317E8">
            <w:pPr>
              <w:rPr>
                <w:sz w:val="20"/>
                <w:szCs w:val="20"/>
              </w:rPr>
            </w:pPr>
            <w:r>
              <w:rPr>
                <w:sz w:val="20"/>
                <w:szCs w:val="20"/>
              </w:rPr>
              <w:t>4</w:t>
            </w:r>
          </w:p>
        </w:tc>
        <w:tc>
          <w:tcPr>
            <w:tcW w:w="682" w:type="dxa"/>
          </w:tcPr>
          <w:p w14:paraId="606B1C10" w14:textId="77777777" w:rsidR="00F4269D" w:rsidRPr="00091CE0" w:rsidRDefault="00F4269D" w:rsidP="007317E8">
            <w:pPr>
              <w:rPr>
                <w:sz w:val="20"/>
                <w:szCs w:val="20"/>
              </w:rPr>
            </w:pPr>
            <w:r>
              <w:rPr>
                <w:sz w:val="20"/>
                <w:szCs w:val="20"/>
              </w:rPr>
              <w:t>5</w:t>
            </w:r>
          </w:p>
        </w:tc>
        <w:tc>
          <w:tcPr>
            <w:tcW w:w="682" w:type="dxa"/>
          </w:tcPr>
          <w:p w14:paraId="08206A75" w14:textId="77777777" w:rsidR="00F4269D" w:rsidRPr="00091CE0" w:rsidRDefault="00F4269D" w:rsidP="007317E8">
            <w:pPr>
              <w:rPr>
                <w:sz w:val="20"/>
                <w:szCs w:val="20"/>
              </w:rPr>
            </w:pPr>
            <w:r>
              <w:rPr>
                <w:sz w:val="20"/>
                <w:szCs w:val="20"/>
              </w:rPr>
              <w:t>5</w:t>
            </w:r>
          </w:p>
        </w:tc>
      </w:tr>
      <w:tr w:rsidR="00F4269D" w:rsidRPr="00091CE0" w14:paraId="26EA9131" w14:textId="77777777" w:rsidTr="007317E8">
        <w:trPr>
          <w:trHeight w:val="432"/>
        </w:trPr>
        <w:tc>
          <w:tcPr>
            <w:tcW w:w="1370" w:type="dxa"/>
          </w:tcPr>
          <w:p w14:paraId="56F5BFBE" w14:textId="77777777" w:rsidR="00F4269D" w:rsidRPr="00091CE0" w:rsidRDefault="00F4269D" w:rsidP="007317E8">
            <w:pPr>
              <w:spacing w:after="160" w:line="278" w:lineRule="auto"/>
              <w:rPr>
                <w:sz w:val="20"/>
                <w:szCs w:val="20"/>
              </w:rPr>
            </w:pPr>
            <w:r w:rsidRPr="00091CE0">
              <w:rPr>
                <w:sz w:val="20"/>
                <w:szCs w:val="20"/>
              </w:rPr>
              <w:t>Hypothesis refinement (1-5)</w:t>
            </w:r>
          </w:p>
        </w:tc>
        <w:tc>
          <w:tcPr>
            <w:tcW w:w="681" w:type="dxa"/>
          </w:tcPr>
          <w:p w14:paraId="2CC9CA9E" w14:textId="77777777" w:rsidR="00F4269D" w:rsidRPr="00091CE0" w:rsidRDefault="00F4269D" w:rsidP="007317E8">
            <w:pPr>
              <w:rPr>
                <w:sz w:val="20"/>
                <w:szCs w:val="20"/>
              </w:rPr>
            </w:pPr>
            <w:r>
              <w:rPr>
                <w:sz w:val="20"/>
                <w:szCs w:val="20"/>
              </w:rPr>
              <w:t>4</w:t>
            </w:r>
          </w:p>
        </w:tc>
        <w:tc>
          <w:tcPr>
            <w:tcW w:w="682" w:type="dxa"/>
          </w:tcPr>
          <w:p w14:paraId="546EED22" w14:textId="77777777" w:rsidR="00F4269D" w:rsidRPr="00091CE0" w:rsidRDefault="00F4269D" w:rsidP="007317E8">
            <w:pPr>
              <w:rPr>
                <w:sz w:val="20"/>
                <w:szCs w:val="20"/>
              </w:rPr>
            </w:pPr>
            <w:r>
              <w:rPr>
                <w:sz w:val="20"/>
                <w:szCs w:val="20"/>
              </w:rPr>
              <w:t>4</w:t>
            </w:r>
          </w:p>
        </w:tc>
        <w:tc>
          <w:tcPr>
            <w:tcW w:w="682" w:type="dxa"/>
          </w:tcPr>
          <w:p w14:paraId="3E8C141C" w14:textId="77777777" w:rsidR="00F4269D" w:rsidRPr="00091CE0" w:rsidRDefault="00F4269D" w:rsidP="007317E8">
            <w:pPr>
              <w:rPr>
                <w:sz w:val="20"/>
                <w:szCs w:val="20"/>
              </w:rPr>
            </w:pPr>
            <w:r>
              <w:rPr>
                <w:sz w:val="20"/>
                <w:szCs w:val="20"/>
              </w:rPr>
              <w:t>4</w:t>
            </w:r>
          </w:p>
        </w:tc>
        <w:tc>
          <w:tcPr>
            <w:tcW w:w="682" w:type="dxa"/>
          </w:tcPr>
          <w:p w14:paraId="1EEC3916" w14:textId="77777777" w:rsidR="00F4269D" w:rsidRPr="00091CE0" w:rsidRDefault="00F4269D" w:rsidP="007317E8">
            <w:pPr>
              <w:rPr>
                <w:sz w:val="20"/>
                <w:szCs w:val="20"/>
              </w:rPr>
            </w:pPr>
            <w:r>
              <w:rPr>
                <w:sz w:val="20"/>
                <w:szCs w:val="20"/>
              </w:rPr>
              <w:t>4</w:t>
            </w:r>
          </w:p>
        </w:tc>
        <w:tc>
          <w:tcPr>
            <w:tcW w:w="681" w:type="dxa"/>
          </w:tcPr>
          <w:p w14:paraId="6756BC55" w14:textId="77777777" w:rsidR="00F4269D" w:rsidRPr="00091CE0" w:rsidRDefault="00F4269D" w:rsidP="007317E8">
            <w:pPr>
              <w:rPr>
                <w:sz w:val="20"/>
                <w:szCs w:val="20"/>
              </w:rPr>
            </w:pPr>
            <w:r>
              <w:rPr>
                <w:sz w:val="20"/>
                <w:szCs w:val="20"/>
              </w:rPr>
              <w:t>5</w:t>
            </w:r>
          </w:p>
        </w:tc>
        <w:tc>
          <w:tcPr>
            <w:tcW w:w="682" w:type="dxa"/>
          </w:tcPr>
          <w:p w14:paraId="058403B1" w14:textId="77777777" w:rsidR="00F4269D" w:rsidRPr="00091CE0" w:rsidRDefault="00F4269D" w:rsidP="007317E8">
            <w:pPr>
              <w:rPr>
                <w:sz w:val="20"/>
                <w:szCs w:val="20"/>
              </w:rPr>
            </w:pPr>
            <w:r>
              <w:rPr>
                <w:sz w:val="20"/>
                <w:szCs w:val="20"/>
              </w:rPr>
              <w:t>4</w:t>
            </w:r>
          </w:p>
        </w:tc>
        <w:tc>
          <w:tcPr>
            <w:tcW w:w="682" w:type="dxa"/>
          </w:tcPr>
          <w:p w14:paraId="348E459D" w14:textId="77777777" w:rsidR="00F4269D" w:rsidRPr="00091CE0" w:rsidRDefault="00F4269D" w:rsidP="007317E8">
            <w:pPr>
              <w:rPr>
                <w:sz w:val="20"/>
                <w:szCs w:val="20"/>
              </w:rPr>
            </w:pPr>
            <w:r>
              <w:rPr>
                <w:sz w:val="20"/>
                <w:szCs w:val="20"/>
              </w:rPr>
              <w:t>4</w:t>
            </w:r>
          </w:p>
        </w:tc>
        <w:tc>
          <w:tcPr>
            <w:tcW w:w="682" w:type="dxa"/>
          </w:tcPr>
          <w:p w14:paraId="5111673C" w14:textId="77777777" w:rsidR="00F4269D" w:rsidRPr="00091CE0" w:rsidRDefault="00F4269D" w:rsidP="007317E8">
            <w:pPr>
              <w:rPr>
                <w:sz w:val="20"/>
                <w:szCs w:val="20"/>
              </w:rPr>
            </w:pPr>
            <w:r>
              <w:rPr>
                <w:sz w:val="20"/>
                <w:szCs w:val="20"/>
              </w:rPr>
              <w:t>4</w:t>
            </w:r>
          </w:p>
        </w:tc>
        <w:tc>
          <w:tcPr>
            <w:tcW w:w="681" w:type="dxa"/>
          </w:tcPr>
          <w:p w14:paraId="23B2426A" w14:textId="77777777" w:rsidR="00F4269D" w:rsidRPr="00091CE0" w:rsidRDefault="00F4269D" w:rsidP="007317E8">
            <w:pPr>
              <w:rPr>
                <w:sz w:val="20"/>
                <w:szCs w:val="20"/>
              </w:rPr>
            </w:pPr>
            <w:r>
              <w:rPr>
                <w:sz w:val="20"/>
                <w:szCs w:val="20"/>
              </w:rPr>
              <w:t>5</w:t>
            </w:r>
          </w:p>
        </w:tc>
        <w:tc>
          <w:tcPr>
            <w:tcW w:w="682" w:type="dxa"/>
          </w:tcPr>
          <w:p w14:paraId="08AA9947" w14:textId="77777777" w:rsidR="00F4269D" w:rsidRPr="00091CE0" w:rsidRDefault="00F4269D" w:rsidP="007317E8">
            <w:pPr>
              <w:rPr>
                <w:sz w:val="20"/>
                <w:szCs w:val="20"/>
              </w:rPr>
            </w:pPr>
            <w:r>
              <w:rPr>
                <w:sz w:val="20"/>
                <w:szCs w:val="20"/>
              </w:rPr>
              <w:t>5</w:t>
            </w:r>
          </w:p>
        </w:tc>
        <w:tc>
          <w:tcPr>
            <w:tcW w:w="682" w:type="dxa"/>
          </w:tcPr>
          <w:p w14:paraId="13C6F82F" w14:textId="77777777" w:rsidR="00F4269D" w:rsidRPr="00091CE0" w:rsidRDefault="00F4269D" w:rsidP="007317E8">
            <w:pPr>
              <w:rPr>
                <w:sz w:val="20"/>
                <w:szCs w:val="20"/>
              </w:rPr>
            </w:pPr>
            <w:r>
              <w:rPr>
                <w:sz w:val="20"/>
                <w:szCs w:val="20"/>
              </w:rPr>
              <w:t>4</w:t>
            </w:r>
          </w:p>
        </w:tc>
        <w:tc>
          <w:tcPr>
            <w:tcW w:w="682" w:type="dxa"/>
          </w:tcPr>
          <w:p w14:paraId="532BF02D" w14:textId="77777777" w:rsidR="00F4269D" w:rsidRPr="00091CE0" w:rsidRDefault="00F4269D" w:rsidP="007317E8">
            <w:pPr>
              <w:rPr>
                <w:sz w:val="20"/>
                <w:szCs w:val="20"/>
              </w:rPr>
            </w:pPr>
            <w:r>
              <w:rPr>
                <w:sz w:val="20"/>
                <w:szCs w:val="20"/>
              </w:rPr>
              <w:t>5</w:t>
            </w:r>
          </w:p>
        </w:tc>
        <w:tc>
          <w:tcPr>
            <w:tcW w:w="682" w:type="dxa"/>
          </w:tcPr>
          <w:p w14:paraId="57A9C4AA" w14:textId="77777777" w:rsidR="00F4269D" w:rsidRPr="00091CE0" w:rsidRDefault="00F4269D" w:rsidP="007317E8">
            <w:pPr>
              <w:rPr>
                <w:sz w:val="20"/>
                <w:szCs w:val="20"/>
              </w:rPr>
            </w:pPr>
            <w:r>
              <w:rPr>
                <w:sz w:val="20"/>
                <w:szCs w:val="20"/>
              </w:rPr>
              <w:t>5</w:t>
            </w:r>
          </w:p>
        </w:tc>
      </w:tr>
      <w:tr w:rsidR="00F4269D" w:rsidRPr="00091CE0" w14:paraId="1602F352" w14:textId="77777777" w:rsidTr="007317E8">
        <w:trPr>
          <w:trHeight w:val="432"/>
        </w:trPr>
        <w:tc>
          <w:tcPr>
            <w:tcW w:w="1370" w:type="dxa"/>
          </w:tcPr>
          <w:p w14:paraId="0FD0B9B4" w14:textId="77777777" w:rsidR="00F4269D" w:rsidRPr="00091CE0" w:rsidRDefault="00F4269D" w:rsidP="007317E8">
            <w:pPr>
              <w:spacing w:after="160" w:line="278" w:lineRule="auto"/>
              <w:rPr>
                <w:sz w:val="20"/>
                <w:szCs w:val="20"/>
              </w:rPr>
            </w:pPr>
            <w:r w:rsidRPr="00091CE0">
              <w:rPr>
                <w:sz w:val="20"/>
                <w:szCs w:val="20"/>
              </w:rPr>
              <w:t>Answer usefulness (</w:t>
            </w:r>
            <w:r>
              <w:rPr>
                <w:sz w:val="20"/>
                <w:szCs w:val="20"/>
              </w:rPr>
              <w:t>1</w:t>
            </w:r>
            <w:r w:rsidRPr="00091CE0">
              <w:rPr>
                <w:sz w:val="20"/>
                <w:szCs w:val="20"/>
              </w:rPr>
              <w:t>-5)</w:t>
            </w:r>
          </w:p>
        </w:tc>
        <w:tc>
          <w:tcPr>
            <w:tcW w:w="681" w:type="dxa"/>
          </w:tcPr>
          <w:p w14:paraId="5570EB02" w14:textId="77777777" w:rsidR="00F4269D" w:rsidRPr="00091CE0" w:rsidRDefault="00F4269D" w:rsidP="007317E8">
            <w:pPr>
              <w:rPr>
                <w:sz w:val="20"/>
                <w:szCs w:val="20"/>
              </w:rPr>
            </w:pPr>
            <w:r>
              <w:rPr>
                <w:sz w:val="20"/>
                <w:szCs w:val="20"/>
              </w:rPr>
              <w:t>2</w:t>
            </w:r>
          </w:p>
        </w:tc>
        <w:tc>
          <w:tcPr>
            <w:tcW w:w="682" w:type="dxa"/>
          </w:tcPr>
          <w:p w14:paraId="67F4838A" w14:textId="77777777" w:rsidR="00F4269D" w:rsidRPr="00091CE0" w:rsidRDefault="00F4269D" w:rsidP="007317E8">
            <w:pPr>
              <w:rPr>
                <w:sz w:val="20"/>
                <w:szCs w:val="20"/>
              </w:rPr>
            </w:pPr>
            <w:r>
              <w:rPr>
                <w:sz w:val="20"/>
                <w:szCs w:val="20"/>
              </w:rPr>
              <w:t>2</w:t>
            </w:r>
          </w:p>
        </w:tc>
        <w:tc>
          <w:tcPr>
            <w:tcW w:w="682" w:type="dxa"/>
          </w:tcPr>
          <w:p w14:paraId="2A6740D7" w14:textId="77777777" w:rsidR="00F4269D" w:rsidRPr="00091CE0" w:rsidRDefault="00F4269D" w:rsidP="007317E8">
            <w:pPr>
              <w:rPr>
                <w:sz w:val="20"/>
                <w:szCs w:val="20"/>
              </w:rPr>
            </w:pPr>
            <w:r>
              <w:rPr>
                <w:sz w:val="20"/>
                <w:szCs w:val="20"/>
              </w:rPr>
              <w:t>4</w:t>
            </w:r>
          </w:p>
        </w:tc>
        <w:tc>
          <w:tcPr>
            <w:tcW w:w="682" w:type="dxa"/>
          </w:tcPr>
          <w:p w14:paraId="562F4DAC" w14:textId="77777777" w:rsidR="00F4269D" w:rsidRPr="00091CE0" w:rsidRDefault="00F4269D" w:rsidP="007317E8">
            <w:pPr>
              <w:rPr>
                <w:sz w:val="20"/>
                <w:szCs w:val="20"/>
              </w:rPr>
            </w:pPr>
            <w:r>
              <w:rPr>
                <w:sz w:val="20"/>
                <w:szCs w:val="20"/>
              </w:rPr>
              <w:t>4</w:t>
            </w:r>
          </w:p>
        </w:tc>
        <w:tc>
          <w:tcPr>
            <w:tcW w:w="681" w:type="dxa"/>
          </w:tcPr>
          <w:p w14:paraId="6FC3A9F4" w14:textId="77777777" w:rsidR="00F4269D" w:rsidRPr="00091CE0" w:rsidRDefault="00F4269D" w:rsidP="007317E8">
            <w:pPr>
              <w:rPr>
                <w:sz w:val="20"/>
                <w:szCs w:val="20"/>
              </w:rPr>
            </w:pPr>
            <w:r>
              <w:rPr>
                <w:sz w:val="20"/>
                <w:szCs w:val="20"/>
              </w:rPr>
              <w:t>5</w:t>
            </w:r>
          </w:p>
        </w:tc>
        <w:tc>
          <w:tcPr>
            <w:tcW w:w="682" w:type="dxa"/>
          </w:tcPr>
          <w:p w14:paraId="405BFA1D" w14:textId="77777777" w:rsidR="00F4269D" w:rsidRPr="00091CE0" w:rsidRDefault="00F4269D" w:rsidP="007317E8">
            <w:pPr>
              <w:rPr>
                <w:sz w:val="20"/>
                <w:szCs w:val="20"/>
              </w:rPr>
            </w:pPr>
            <w:r>
              <w:rPr>
                <w:sz w:val="20"/>
                <w:szCs w:val="20"/>
              </w:rPr>
              <w:t>3</w:t>
            </w:r>
          </w:p>
        </w:tc>
        <w:tc>
          <w:tcPr>
            <w:tcW w:w="682" w:type="dxa"/>
          </w:tcPr>
          <w:p w14:paraId="239709C5" w14:textId="77777777" w:rsidR="00F4269D" w:rsidRPr="00091CE0" w:rsidRDefault="00F4269D" w:rsidP="007317E8">
            <w:pPr>
              <w:rPr>
                <w:sz w:val="20"/>
                <w:szCs w:val="20"/>
              </w:rPr>
            </w:pPr>
            <w:r>
              <w:rPr>
                <w:sz w:val="20"/>
                <w:szCs w:val="20"/>
              </w:rPr>
              <w:t>5</w:t>
            </w:r>
          </w:p>
        </w:tc>
        <w:tc>
          <w:tcPr>
            <w:tcW w:w="682" w:type="dxa"/>
          </w:tcPr>
          <w:p w14:paraId="745E9F3C" w14:textId="77777777" w:rsidR="00F4269D" w:rsidRPr="00091CE0" w:rsidRDefault="00F4269D" w:rsidP="007317E8">
            <w:pPr>
              <w:rPr>
                <w:sz w:val="20"/>
                <w:szCs w:val="20"/>
              </w:rPr>
            </w:pPr>
            <w:r>
              <w:rPr>
                <w:sz w:val="20"/>
                <w:szCs w:val="20"/>
              </w:rPr>
              <w:t>5</w:t>
            </w:r>
          </w:p>
        </w:tc>
        <w:tc>
          <w:tcPr>
            <w:tcW w:w="681" w:type="dxa"/>
          </w:tcPr>
          <w:p w14:paraId="6D0FA460" w14:textId="77777777" w:rsidR="00F4269D" w:rsidRPr="00091CE0" w:rsidRDefault="00F4269D" w:rsidP="007317E8">
            <w:pPr>
              <w:rPr>
                <w:sz w:val="20"/>
                <w:szCs w:val="20"/>
              </w:rPr>
            </w:pPr>
            <w:r>
              <w:rPr>
                <w:sz w:val="20"/>
                <w:szCs w:val="20"/>
              </w:rPr>
              <w:t>5</w:t>
            </w:r>
          </w:p>
        </w:tc>
        <w:tc>
          <w:tcPr>
            <w:tcW w:w="682" w:type="dxa"/>
          </w:tcPr>
          <w:p w14:paraId="0C21E027" w14:textId="77777777" w:rsidR="00F4269D" w:rsidRPr="00091CE0" w:rsidRDefault="00F4269D" w:rsidP="007317E8">
            <w:pPr>
              <w:rPr>
                <w:sz w:val="20"/>
                <w:szCs w:val="20"/>
              </w:rPr>
            </w:pPr>
            <w:r>
              <w:rPr>
                <w:sz w:val="20"/>
                <w:szCs w:val="20"/>
              </w:rPr>
              <w:t>5</w:t>
            </w:r>
          </w:p>
        </w:tc>
        <w:tc>
          <w:tcPr>
            <w:tcW w:w="682" w:type="dxa"/>
          </w:tcPr>
          <w:p w14:paraId="0AA0F397" w14:textId="77777777" w:rsidR="00F4269D" w:rsidRPr="00091CE0" w:rsidRDefault="00F4269D" w:rsidP="007317E8">
            <w:pPr>
              <w:rPr>
                <w:sz w:val="20"/>
                <w:szCs w:val="20"/>
              </w:rPr>
            </w:pPr>
            <w:r>
              <w:rPr>
                <w:sz w:val="20"/>
                <w:szCs w:val="20"/>
              </w:rPr>
              <w:t>5</w:t>
            </w:r>
          </w:p>
        </w:tc>
        <w:tc>
          <w:tcPr>
            <w:tcW w:w="682" w:type="dxa"/>
          </w:tcPr>
          <w:p w14:paraId="5BAD9CE7" w14:textId="77777777" w:rsidR="00F4269D" w:rsidRPr="00091CE0" w:rsidRDefault="00F4269D" w:rsidP="007317E8">
            <w:pPr>
              <w:rPr>
                <w:sz w:val="20"/>
                <w:szCs w:val="20"/>
              </w:rPr>
            </w:pPr>
            <w:r>
              <w:rPr>
                <w:sz w:val="20"/>
                <w:szCs w:val="20"/>
              </w:rPr>
              <w:t>5</w:t>
            </w:r>
          </w:p>
        </w:tc>
        <w:tc>
          <w:tcPr>
            <w:tcW w:w="682" w:type="dxa"/>
          </w:tcPr>
          <w:p w14:paraId="2E693AD6" w14:textId="77777777" w:rsidR="00F4269D" w:rsidRPr="00091CE0" w:rsidRDefault="00F4269D" w:rsidP="007317E8">
            <w:pPr>
              <w:rPr>
                <w:sz w:val="20"/>
                <w:szCs w:val="20"/>
              </w:rPr>
            </w:pPr>
            <w:r>
              <w:rPr>
                <w:sz w:val="20"/>
                <w:szCs w:val="20"/>
              </w:rPr>
              <w:t>5</w:t>
            </w:r>
          </w:p>
        </w:tc>
      </w:tr>
      <w:tr w:rsidR="00F4269D" w:rsidRPr="00091CE0" w14:paraId="090C35F1" w14:textId="77777777" w:rsidTr="007317E8">
        <w:trPr>
          <w:trHeight w:val="432"/>
        </w:trPr>
        <w:tc>
          <w:tcPr>
            <w:tcW w:w="1370" w:type="dxa"/>
          </w:tcPr>
          <w:p w14:paraId="0A3D4086" w14:textId="77777777" w:rsidR="00F4269D" w:rsidRPr="00091CE0" w:rsidRDefault="00F4269D" w:rsidP="007317E8">
            <w:pPr>
              <w:spacing w:before="100" w:beforeAutospacing="1" w:after="100" w:afterAutospacing="1"/>
              <w:rPr>
                <w:sz w:val="20"/>
                <w:szCs w:val="20"/>
              </w:rPr>
            </w:pPr>
            <w:r w:rsidRPr="00091CE0">
              <w:rPr>
                <w:sz w:val="20"/>
                <w:szCs w:val="20"/>
              </w:rPr>
              <w:t xml:space="preserve">Answer readability </w:t>
            </w:r>
            <w:r w:rsidRPr="00091CE0">
              <w:rPr>
                <w:sz w:val="20"/>
                <w:szCs w:val="20"/>
              </w:rPr>
              <w:lastRenderedPageBreak/>
              <w:t>(Logical coherence, 1-5)</w:t>
            </w:r>
          </w:p>
        </w:tc>
        <w:tc>
          <w:tcPr>
            <w:tcW w:w="681" w:type="dxa"/>
          </w:tcPr>
          <w:p w14:paraId="6AE0FCD7" w14:textId="77777777" w:rsidR="00F4269D" w:rsidRPr="00091CE0" w:rsidRDefault="00F4269D" w:rsidP="007317E8">
            <w:pPr>
              <w:spacing w:before="100" w:beforeAutospacing="1" w:after="100" w:afterAutospacing="1"/>
              <w:rPr>
                <w:sz w:val="20"/>
                <w:szCs w:val="20"/>
              </w:rPr>
            </w:pPr>
            <w:r>
              <w:rPr>
                <w:sz w:val="20"/>
                <w:szCs w:val="20"/>
              </w:rPr>
              <w:lastRenderedPageBreak/>
              <w:t>3</w:t>
            </w:r>
          </w:p>
        </w:tc>
        <w:tc>
          <w:tcPr>
            <w:tcW w:w="682" w:type="dxa"/>
          </w:tcPr>
          <w:p w14:paraId="5450ABBB" w14:textId="77777777" w:rsidR="00F4269D" w:rsidRPr="00091CE0" w:rsidRDefault="00F4269D" w:rsidP="007317E8">
            <w:pPr>
              <w:spacing w:before="100" w:beforeAutospacing="1" w:after="100" w:afterAutospacing="1"/>
              <w:rPr>
                <w:sz w:val="20"/>
                <w:szCs w:val="20"/>
              </w:rPr>
            </w:pPr>
            <w:r>
              <w:rPr>
                <w:sz w:val="20"/>
                <w:szCs w:val="20"/>
              </w:rPr>
              <w:t>3</w:t>
            </w:r>
          </w:p>
        </w:tc>
        <w:tc>
          <w:tcPr>
            <w:tcW w:w="682" w:type="dxa"/>
          </w:tcPr>
          <w:p w14:paraId="35D906DE" w14:textId="77777777" w:rsidR="00F4269D" w:rsidRPr="00091CE0" w:rsidRDefault="00F4269D" w:rsidP="007317E8">
            <w:pPr>
              <w:spacing w:before="100" w:beforeAutospacing="1" w:after="100" w:afterAutospacing="1"/>
              <w:rPr>
                <w:sz w:val="20"/>
                <w:szCs w:val="20"/>
              </w:rPr>
            </w:pPr>
            <w:r>
              <w:rPr>
                <w:sz w:val="20"/>
                <w:szCs w:val="20"/>
              </w:rPr>
              <w:t>3</w:t>
            </w:r>
          </w:p>
        </w:tc>
        <w:tc>
          <w:tcPr>
            <w:tcW w:w="682" w:type="dxa"/>
          </w:tcPr>
          <w:p w14:paraId="61E935A2" w14:textId="77777777" w:rsidR="00F4269D" w:rsidRPr="00091CE0" w:rsidRDefault="00F4269D" w:rsidP="007317E8">
            <w:pPr>
              <w:spacing w:before="100" w:beforeAutospacing="1" w:after="100" w:afterAutospacing="1"/>
              <w:rPr>
                <w:sz w:val="20"/>
                <w:szCs w:val="20"/>
              </w:rPr>
            </w:pPr>
            <w:r>
              <w:rPr>
                <w:sz w:val="20"/>
                <w:szCs w:val="20"/>
              </w:rPr>
              <w:t>4</w:t>
            </w:r>
          </w:p>
        </w:tc>
        <w:tc>
          <w:tcPr>
            <w:tcW w:w="681" w:type="dxa"/>
          </w:tcPr>
          <w:p w14:paraId="4ABB7087" w14:textId="77777777" w:rsidR="00F4269D" w:rsidRPr="00091CE0" w:rsidRDefault="00F4269D" w:rsidP="007317E8">
            <w:pPr>
              <w:spacing w:before="100" w:beforeAutospacing="1" w:after="100" w:afterAutospacing="1"/>
              <w:rPr>
                <w:sz w:val="20"/>
                <w:szCs w:val="20"/>
              </w:rPr>
            </w:pPr>
            <w:r>
              <w:rPr>
                <w:sz w:val="20"/>
                <w:szCs w:val="20"/>
              </w:rPr>
              <w:t>3</w:t>
            </w:r>
          </w:p>
        </w:tc>
        <w:tc>
          <w:tcPr>
            <w:tcW w:w="682" w:type="dxa"/>
          </w:tcPr>
          <w:p w14:paraId="13D8BB5E" w14:textId="77777777" w:rsidR="00F4269D" w:rsidRPr="00091CE0" w:rsidRDefault="00F4269D" w:rsidP="007317E8">
            <w:pPr>
              <w:spacing w:before="100" w:beforeAutospacing="1" w:after="100" w:afterAutospacing="1"/>
              <w:rPr>
                <w:sz w:val="20"/>
                <w:szCs w:val="20"/>
              </w:rPr>
            </w:pPr>
            <w:r>
              <w:rPr>
                <w:sz w:val="20"/>
                <w:szCs w:val="20"/>
              </w:rPr>
              <w:t>4</w:t>
            </w:r>
          </w:p>
        </w:tc>
        <w:tc>
          <w:tcPr>
            <w:tcW w:w="682" w:type="dxa"/>
          </w:tcPr>
          <w:p w14:paraId="7C98D432" w14:textId="77777777" w:rsidR="00F4269D" w:rsidRPr="00091CE0" w:rsidRDefault="00F4269D" w:rsidP="007317E8">
            <w:pPr>
              <w:spacing w:before="100" w:beforeAutospacing="1" w:after="100" w:afterAutospacing="1"/>
              <w:rPr>
                <w:sz w:val="20"/>
                <w:szCs w:val="20"/>
              </w:rPr>
            </w:pPr>
            <w:r>
              <w:rPr>
                <w:sz w:val="20"/>
                <w:szCs w:val="20"/>
              </w:rPr>
              <w:t>3</w:t>
            </w:r>
          </w:p>
        </w:tc>
        <w:tc>
          <w:tcPr>
            <w:tcW w:w="682" w:type="dxa"/>
          </w:tcPr>
          <w:p w14:paraId="0E117435" w14:textId="77777777" w:rsidR="00F4269D" w:rsidRPr="00091CE0" w:rsidRDefault="00F4269D" w:rsidP="007317E8">
            <w:pPr>
              <w:spacing w:before="100" w:beforeAutospacing="1" w:after="100" w:afterAutospacing="1"/>
              <w:rPr>
                <w:sz w:val="20"/>
                <w:szCs w:val="20"/>
              </w:rPr>
            </w:pPr>
            <w:r>
              <w:rPr>
                <w:sz w:val="20"/>
                <w:szCs w:val="20"/>
              </w:rPr>
              <w:t>4</w:t>
            </w:r>
          </w:p>
        </w:tc>
        <w:tc>
          <w:tcPr>
            <w:tcW w:w="681" w:type="dxa"/>
          </w:tcPr>
          <w:p w14:paraId="4EA3DA6A" w14:textId="77777777" w:rsidR="00F4269D" w:rsidRPr="00091CE0" w:rsidRDefault="00F4269D" w:rsidP="007317E8">
            <w:pPr>
              <w:spacing w:before="100" w:beforeAutospacing="1" w:after="100" w:afterAutospacing="1"/>
              <w:rPr>
                <w:sz w:val="20"/>
                <w:szCs w:val="20"/>
              </w:rPr>
            </w:pPr>
            <w:r>
              <w:rPr>
                <w:sz w:val="20"/>
                <w:szCs w:val="20"/>
              </w:rPr>
              <w:t>5</w:t>
            </w:r>
          </w:p>
        </w:tc>
        <w:tc>
          <w:tcPr>
            <w:tcW w:w="682" w:type="dxa"/>
          </w:tcPr>
          <w:p w14:paraId="7EFEE115" w14:textId="77777777" w:rsidR="00F4269D" w:rsidRPr="00091CE0" w:rsidRDefault="00F4269D" w:rsidP="007317E8">
            <w:pPr>
              <w:spacing w:before="100" w:beforeAutospacing="1" w:after="100" w:afterAutospacing="1"/>
              <w:rPr>
                <w:sz w:val="20"/>
                <w:szCs w:val="20"/>
              </w:rPr>
            </w:pPr>
            <w:r>
              <w:rPr>
                <w:sz w:val="20"/>
                <w:szCs w:val="20"/>
              </w:rPr>
              <w:t>5</w:t>
            </w:r>
          </w:p>
        </w:tc>
        <w:tc>
          <w:tcPr>
            <w:tcW w:w="682" w:type="dxa"/>
          </w:tcPr>
          <w:p w14:paraId="130DD4E6" w14:textId="77777777" w:rsidR="00F4269D" w:rsidRPr="00091CE0" w:rsidRDefault="00F4269D" w:rsidP="007317E8">
            <w:pPr>
              <w:spacing w:before="100" w:beforeAutospacing="1" w:after="100" w:afterAutospacing="1"/>
              <w:rPr>
                <w:sz w:val="20"/>
                <w:szCs w:val="20"/>
              </w:rPr>
            </w:pPr>
            <w:r>
              <w:rPr>
                <w:sz w:val="20"/>
                <w:szCs w:val="20"/>
              </w:rPr>
              <w:t>5</w:t>
            </w:r>
          </w:p>
        </w:tc>
        <w:tc>
          <w:tcPr>
            <w:tcW w:w="682" w:type="dxa"/>
          </w:tcPr>
          <w:p w14:paraId="14AD2F2F" w14:textId="77777777" w:rsidR="00F4269D" w:rsidRPr="00091CE0" w:rsidRDefault="00F4269D" w:rsidP="007317E8">
            <w:pPr>
              <w:spacing w:before="100" w:beforeAutospacing="1" w:after="100" w:afterAutospacing="1"/>
              <w:rPr>
                <w:sz w:val="20"/>
                <w:szCs w:val="20"/>
              </w:rPr>
            </w:pPr>
            <w:r>
              <w:rPr>
                <w:sz w:val="20"/>
                <w:szCs w:val="20"/>
              </w:rPr>
              <w:t>5</w:t>
            </w:r>
          </w:p>
        </w:tc>
        <w:tc>
          <w:tcPr>
            <w:tcW w:w="682" w:type="dxa"/>
          </w:tcPr>
          <w:p w14:paraId="52F7D752" w14:textId="77777777" w:rsidR="00F4269D" w:rsidRPr="00091CE0" w:rsidRDefault="00F4269D" w:rsidP="007317E8">
            <w:pPr>
              <w:spacing w:before="100" w:beforeAutospacing="1" w:after="100" w:afterAutospacing="1"/>
              <w:rPr>
                <w:sz w:val="20"/>
                <w:szCs w:val="20"/>
              </w:rPr>
            </w:pPr>
            <w:r>
              <w:rPr>
                <w:sz w:val="20"/>
                <w:szCs w:val="20"/>
              </w:rPr>
              <w:t>5</w:t>
            </w:r>
          </w:p>
        </w:tc>
      </w:tr>
      <w:tr w:rsidR="00F4269D" w:rsidRPr="00091CE0" w14:paraId="2E339294" w14:textId="77777777" w:rsidTr="007317E8">
        <w:trPr>
          <w:trHeight w:val="432"/>
        </w:trPr>
        <w:tc>
          <w:tcPr>
            <w:tcW w:w="1370" w:type="dxa"/>
          </w:tcPr>
          <w:p w14:paraId="347E072A" w14:textId="77777777" w:rsidR="00F4269D" w:rsidRPr="00091CE0" w:rsidRDefault="00F4269D" w:rsidP="007317E8">
            <w:pPr>
              <w:spacing w:after="160" w:line="278" w:lineRule="auto"/>
              <w:rPr>
                <w:sz w:val="20"/>
                <w:szCs w:val="20"/>
              </w:rPr>
            </w:pPr>
            <w:r>
              <w:rPr>
                <w:sz w:val="20"/>
                <w:szCs w:val="20"/>
              </w:rPr>
              <w:t xml:space="preserve">Conversation </w:t>
            </w:r>
            <w:r w:rsidRPr="00091CE0">
              <w:rPr>
                <w:sz w:val="20"/>
                <w:szCs w:val="20"/>
              </w:rPr>
              <w:t>Consistency, 1-5</w:t>
            </w:r>
          </w:p>
        </w:tc>
        <w:tc>
          <w:tcPr>
            <w:tcW w:w="681" w:type="dxa"/>
          </w:tcPr>
          <w:p w14:paraId="61E59AF7" w14:textId="77777777" w:rsidR="00F4269D" w:rsidRPr="00091CE0" w:rsidRDefault="00F4269D" w:rsidP="007317E8">
            <w:pPr>
              <w:rPr>
                <w:sz w:val="20"/>
                <w:szCs w:val="20"/>
              </w:rPr>
            </w:pPr>
            <w:r>
              <w:rPr>
                <w:sz w:val="20"/>
                <w:szCs w:val="20"/>
              </w:rPr>
              <w:t>2</w:t>
            </w:r>
          </w:p>
        </w:tc>
        <w:tc>
          <w:tcPr>
            <w:tcW w:w="682" w:type="dxa"/>
          </w:tcPr>
          <w:p w14:paraId="4076E539" w14:textId="77777777" w:rsidR="00F4269D" w:rsidRPr="00091CE0" w:rsidRDefault="00F4269D" w:rsidP="007317E8">
            <w:pPr>
              <w:rPr>
                <w:sz w:val="20"/>
                <w:szCs w:val="20"/>
              </w:rPr>
            </w:pPr>
            <w:r>
              <w:rPr>
                <w:sz w:val="20"/>
                <w:szCs w:val="20"/>
              </w:rPr>
              <w:t>4</w:t>
            </w:r>
          </w:p>
        </w:tc>
        <w:tc>
          <w:tcPr>
            <w:tcW w:w="682" w:type="dxa"/>
          </w:tcPr>
          <w:p w14:paraId="2C44A056" w14:textId="77777777" w:rsidR="00F4269D" w:rsidRPr="00091CE0" w:rsidRDefault="00F4269D" w:rsidP="007317E8">
            <w:pPr>
              <w:rPr>
                <w:sz w:val="20"/>
                <w:szCs w:val="20"/>
              </w:rPr>
            </w:pPr>
            <w:r>
              <w:rPr>
                <w:sz w:val="20"/>
                <w:szCs w:val="20"/>
              </w:rPr>
              <w:t>4</w:t>
            </w:r>
          </w:p>
        </w:tc>
        <w:tc>
          <w:tcPr>
            <w:tcW w:w="682" w:type="dxa"/>
          </w:tcPr>
          <w:p w14:paraId="5FC7DAE8" w14:textId="77777777" w:rsidR="00F4269D" w:rsidRPr="00091CE0" w:rsidRDefault="00F4269D" w:rsidP="007317E8">
            <w:pPr>
              <w:rPr>
                <w:sz w:val="20"/>
                <w:szCs w:val="20"/>
              </w:rPr>
            </w:pPr>
            <w:r>
              <w:rPr>
                <w:sz w:val="20"/>
                <w:szCs w:val="20"/>
              </w:rPr>
              <w:t>4</w:t>
            </w:r>
          </w:p>
        </w:tc>
        <w:tc>
          <w:tcPr>
            <w:tcW w:w="681" w:type="dxa"/>
          </w:tcPr>
          <w:p w14:paraId="1125E40E" w14:textId="77777777" w:rsidR="00F4269D" w:rsidRPr="00091CE0" w:rsidRDefault="00F4269D" w:rsidP="007317E8">
            <w:pPr>
              <w:rPr>
                <w:sz w:val="20"/>
                <w:szCs w:val="20"/>
              </w:rPr>
            </w:pPr>
            <w:r>
              <w:rPr>
                <w:sz w:val="20"/>
                <w:szCs w:val="20"/>
              </w:rPr>
              <w:t>4</w:t>
            </w:r>
          </w:p>
        </w:tc>
        <w:tc>
          <w:tcPr>
            <w:tcW w:w="682" w:type="dxa"/>
          </w:tcPr>
          <w:p w14:paraId="75AAA488" w14:textId="77777777" w:rsidR="00F4269D" w:rsidRPr="00091CE0" w:rsidRDefault="00F4269D" w:rsidP="007317E8">
            <w:pPr>
              <w:rPr>
                <w:sz w:val="20"/>
                <w:szCs w:val="20"/>
              </w:rPr>
            </w:pPr>
            <w:r>
              <w:rPr>
                <w:sz w:val="20"/>
                <w:szCs w:val="20"/>
              </w:rPr>
              <w:t>5</w:t>
            </w:r>
          </w:p>
        </w:tc>
        <w:tc>
          <w:tcPr>
            <w:tcW w:w="682" w:type="dxa"/>
          </w:tcPr>
          <w:p w14:paraId="2E76DF22" w14:textId="77777777" w:rsidR="00F4269D" w:rsidRPr="00091CE0" w:rsidRDefault="00F4269D" w:rsidP="007317E8">
            <w:pPr>
              <w:rPr>
                <w:sz w:val="20"/>
                <w:szCs w:val="20"/>
              </w:rPr>
            </w:pPr>
            <w:r>
              <w:rPr>
                <w:sz w:val="20"/>
                <w:szCs w:val="20"/>
              </w:rPr>
              <w:t>5</w:t>
            </w:r>
          </w:p>
        </w:tc>
        <w:tc>
          <w:tcPr>
            <w:tcW w:w="682" w:type="dxa"/>
          </w:tcPr>
          <w:p w14:paraId="215ADA38" w14:textId="77777777" w:rsidR="00F4269D" w:rsidRPr="00091CE0" w:rsidRDefault="00F4269D" w:rsidP="007317E8">
            <w:pPr>
              <w:rPr>
                <w:sz w:val="20"/>
                <w:szCs w:val="20"/>
              </w:rPr>
            </w:pPr>
            <w:r>
              <w:rPr>
                <w:sz w:val="20"/>
                <w:szCs w:val="20"/>
              </w:rPr>
              <w:t>5</w:t>
            </w:r>
          </w:p>
        </w:tc>
        <w:tc>
          <w:tcPr>
            <w:tcW w:w="681" w:type="dxa"/>
          </w:tcPr>
          <w:p w14:paraId="35725908" w14:textId="77777777" w:rsidR="00F4269D" w:rsidRPr="00091CE0" w:rsidRDefault="00F4269D" w:rsidP="007317E8">
            <w:pPr>
              <w:rPr>
                <w:sz w:val="20"/>
                <w:szCs w:val="20"/>
              </w:rPr>
            </w:pPr>
            <w:r>
              <w:rPr>
                <w:sz w:val="20"/>
                <w:szCs w:val="20"/>
              </w:rPr>
              <w:t>5</w:t>
            </w:r>
          </w:p>
        </w:tc>
        <w:tc>
          <w:tcPr>
            <w:tcW w:w="682" w:type="dxa"/>
          </w:tcPr>
          <w:p w14:paraId="7ECE54B4" w14:textId="77777777" w:rsidR="00F4269D" w:rsidRPr="00091CE0" w:rsidRDefault="00F4269D" w:rsidP="007317E8">
            <w:pPr>
              <w:rPr>
                <w:sz w:val="20"/>
                <w:szCs w:val="20"/>
              </w:rPr>
            </w:pPr>
            <w:r>
              <w:rPr>
                <w:sz w:val="20"/>
                <w:szCs w:val="20"/>
              </w:rPr>
              <w:t>5</w:t>
            </w:r>
          </w:p>
        </w:tc>
        <w:tc>
          <w:tcPr>
            <w:tcW w:w="682" w:type="dxa"/>
          </w:tcPr>
          <w:p w14:paraId="4C948490" w14:textId="77777777" w:rsidR="00F4269D" w:rsidRPr="00091CE0" w:rsidRDefault="00F4269D" w:rsidP="007317E8">
            <w:pPr>
              <w:rPr>
                <w:sz w:val="20"/>
                <w:szCs w:val="20"/>
              </w:rPr>
            </w:pPr>
            <w:r>
              <w:rPr>
                <w:sz w:val="20"/>
                <w:szCs w:val="20"/>
              </w:rPr>
              <w:t>5</w:t>
            </w:r>
          </w:p>
        </w:tc>
        <w:tc>
          <w:tcPr>
            <w:tcW w:w="682" w:type="dxa"/>
          </w:tcPr>
          <w:p w14:paraId="78AE55DC" w14:textId="77777777" w:rsidR="00F4269D" w:rsidRPr="00091CE0" w:rsidRDefault="00F4269D" w:rsidP="007317E8">
            <w:pPr>
              <w:rPr>
                <w:sz w:val="20"/>
                <w:szCs w:val="20"/>
              </w:rPr>
            </w:pPr>
            <w:r>
              <w:rPr>
                <w:sz w:val="20"/>
                <w:szCs w:val="20"/>
              </w:rPr>
              <w:t>5</w:t>
            </w:r>
          </w:p>
        </w:tc>
        <w:tc>
          <w:tcPr>
            <w:tcW w:w="682" w:type="dxa"/>
          </w:tcPr>
          <w:p w14:paraId="5320D90C" w14:textId="77777777" w:rsidR="00F4269D" w:rsidRPr="00091CE0" w:rsidRDefault="00F4269D" w:rsidP="007317E8">
            <w:pPr>
              <w:rPr>
                <w:sz w:val="20"/>
                <w:szCs w:val="20"/>
              </w:rPr>
            </w:pPr>
            <w:r>
              <w:rPr>
                <w:sz w:val="20"/>
                <w:szCs w:val="20"/>
              </w:rPr>
              <w:t>5</w:t>
            </w:r>
          </w:p>
        </w:tc>
      </w:tr>
      <w:tr w:rsidR="00F4269D" w:rsidRPr="00091CE0" w14:paraId="5155276E" w14:textId="77777777" w:rsidTr="007317E8">
        <w:trPr>
          <w:trHeight w:val="432"/>
        </w:trPr>
        <w:tc>
          <w:tcPr>
            <w:tcW w:w="1370" w:type="dxa"/>
          </w:tcPr>
          <w:p w14:paraId="0B8AFCDA" w14:textId="77777777" w:rsidR="00F4269D" w:rsidRPr="00091CE0" w:rsidRDefault="00F4269D" w:rsidP="007317E8">
            <w:pPr>
              <w:spacing w:after="160" w:line="278" w:lineRule="auto"/>
              <w:rPr>
                <w:sz w:val="20"/>
                <w:szCs w:val="20"/>
              </w:rPr>
            </w:pPr>
            <w:r w:rsidRPr="00091CE0">
              <w:rPr>
                <w:sz w:val="20"/>
                <w:szCs w:val="20"/>
              </w:rPr>
              <w:t>Fundamental Knowledge Correctness (Correctness of conclusions, 1-5)</w:t>
            </w:r>
          </w:p>
        </w:tc>
        <w:tc>
          <w:tcPr>
            <w:tcW w:w="681" w:type="dxa"/>
          </w:tcPr>
          <w:p w14:paraId="6E12FCCD" w14:textId="77777777" w:rsidR="00F4269D" w:rsidRPr="00091CE0" w:rsidRDefault="00F4269D" w:rsidP="007317E8">
            <w:pPr>
              <w:rPr>
                <w:sz w:val="20"/>
                <w:szCs w:val="20"/>
              </w:rPr>
            </w:pPr>
            <w:r>
              <w:rPr>
                <w:sz w:val="20"/>
                <w:szCs w:val="20"/>
              </w:rPr>
              <w:t>4</w:t>
            </w:r>
          </w:p>
        </w:tc>
        <w:tc>
          <w:tcPr>
            <w:tcW w:w="682" w:type="dxa"/>
          </w:tcPr>
          <w:p w14:paraId="69793ADB" w14:textId="77777777" w:rsidR="00F4269D" w:rsidRPr="00091CE0" w:rsidRDefault="00F4269D" w:rsidP="007317E8">
            <w:pPr>
              <w:rPr>
                <w:sz w:val="20"/>
                <w:szCs w:val="20"/>
              </w:rPr>
            </w:pPr>
            <w:r>
              <w:rPr>
                <w:sz w:val="20"/>
                <w:szCs w:val="20"/>
              </w:rPr>
              <w:t>4</w:t>
            </w:r>
          </w:p>
        </w:tc>
        <w:tc>
          <w:tcPr>
            <w:tcW w:w="682" w:type="dxa"/>
          </w:tcPr>
          <w:p w14:paraId="6AD3E375" w14:textId="77777777" w:rsidR="00F4269D" w:rsidRPr="00091CE0" w:rsidRDefault="00F4269D" w:rsidP="007317E8">
            <w:pPr>
              <w:rPr>
                <w:sz w:val="20"/>
                <w:szCs w:val="20"/>
              </w:rPr>
            </w:pPr>
            <w:r>
              <w:rPr>
                <w:sz w:val="20"/>
                <w:szCs w:val="20"/>
              </w:rPr>
              <w:t>4</w:t>
            </w:r>
          </w:p>
        </w:tc>
        <w:tc>
          <w:tcPr>
            <w:tcW w:w="682" w:type="dxa"/>
          </w:tcPr>
          <w:p w14:paraId="5DCA0207" w14:textId="77777777" w:rsidR="00F4269D" w:rsidRPr="00091CE0" w:rsidRDefault="00F4269D" w:rsidP="007317E8">
            <w:pPr>
              <w:rPr>
                <w:sz w:val="20"/>
                <w:szCs w:val="20"/>
              </w:rPr>
            </w:pPr>
            <w:r>
              <w:rPr>
                <w:sz w:val="20"/>
                <w:szCs w:val="20"/>
              </w:rPr>
              <w:t>4</w:t>
            </w:r>
          </w:p>
        </w:tc>
        <w:tc>
          <w:tcPr>
            <w:tcW w:w="681" w:type="dxa"/>
          </w:tcPr>
          <w:p w14:paraId="29BCB091" w14:textId="77777777" w:rsidR="00F4269D" w:rsidRPr="00091CE0" w:rsidRDefault="00F4269D" w:rsidP="007317E8">
            <w:pPr>
              <w:rPr>
                <w:sz w:val="20"/>
                <w:szCs w:val="20"/>
              </w:rPr>
            </w:pPr>
            <w:r>
              <w:rPr>
                <w:sz w:val="20"/>
                <w:szCs w:val="20"/>
              </w:rPr>
              <w:t>4</w:t>
            </w:r>
          </w:p>
        </w:tc>
        <w:tc>
          <w:tcPr>
            <w:tcW w:w="682" w:type="dxa"/>
          </w:tcPr>
          <w:p w14:paraId="46CE8557" w14:textId="77777777" w:rsidR="00F4269D" w:rsidRPr="00091CE0" w:rsidRDefault="00F4269D" w:rsidP="007317E8">
            <w:pPr>
              <w:rPr>
                <w:sz w:val="20"/>
                <w:szCs w:val="20"/>
              </w:rPr>
            </w:pPr>
            <w:r>
              <w:rPr>
                <w:sz w:val="20"/>
                <w:szCs w:val="20"/>
              </w:rPr>
              <w:t>4</w:t>
            </w:r>
          </w:p>
        </w:tc>
        <w:tc>
          <w:tcPr>
            <w:tcW w:w="682" w:type="dxa"/>
          </w:tcPr>
          <w:p w14:paraId="7BDE2C33" w14:textId="77777777" w:rsidR="00F4269D" w:rsidRPr="00091CE0" w:rsidRDefault="00F4269D" w:rsidP="007317E8">
            <w:pPr>
              <w:rPr>
                <w:sz w:val="20"/>
                <w:szCs w:val="20"/>
              </w:rPr>
            </w:pPr>
            <w:r>
              <w:rPr>
                <w:sz w:val="20"/>
                <w:szCs w:val="20"/>
              </w:rPr>
              <w:t>5</w:t>
            </w:r>
          </w:p>
        </w:tc>
        <w:tc>
          <w:tcPr>
            <w:tcW w:w="682" w:type="dxa"/>
          </w:tcPr>
          <w:p w14:paraId="15529951" w14:textId="77777777" w:rsidR="00F4269D" w:rsidRPr="00091CE0" w:rsidRDefault="00F4269D" w:rsidP="007317E8">
            <w:pPr>
              <w:rPr>
                <w:sz w:val="20"/>
                <w:szCs w:val="20"/>
              </w:rPr>
            </w:pPr>
            <w:r>
              <w:rPr>
                <w:sz w:val="20"/>
                <w:szCs w:val="20"/>
              </w:rPr>
              <w:t>5</w:t>
            </w:r>
          </w:p>
        </w:tc>
        <w:tc>
          <w:tcPr>
            <w:tcW w:w="681" w:type="dxa"/>
          </w:tcPr>
          <w:p w14:paraId="1CD06469" w14:textId="77777777" w:rsidR="00F4269D" w:rsidRPr="00091CE0" w:rsidRDefault="00F4269D" w:rsidP="007317E8">
            <w:pPr>
              <w:rPr>
                <w:sz w:val="20"/>
                <w:szCs w:val="20"/>
              </w:rPr>
            </w:pPr>
            <w:r>
              <w:rPr>
                <w:sz w:val="20"/>
                <w:szCs w:val="20"/>
              </w:rPr>
              <w:t>5</w:t>
            </w:r>
          </w:p>
        </w:tc>
        <w:tc>
          <w:tcPr>
            <w:tcW w:w="682" w:type="dxa"/>
          </w:tcPr>
          <w:p w14:paraId="01A8DB87" w14:textId="77777777" w:rsidR="00F4269D" w:rsidRPr="00091CE0" w:rsidRDefault="00F4269D" w:rsidP="007317E8">
            <w:pPr>
              <w:rPr>
                <w:sz w:val="20"/>
                <w:szCs w:val="20"/>
              </w:rPr>
            </w:pPr>
            <w:r>
              <w:rPr>
                <w:sz w:val="20"/>
                <w:szCs w:val="20"/>
              </w:rPr>
              <w:t>5</w:t>
            </w:r>
          </w:p>
        </w:tc>
        <w:tc>
          <w:tcPr>
            <w:tcW w:w="682" w:type="dxa"/>
          </w:tcPr>
          <w:p w14:paraId="45FA732E" w14:textId="77777777" w:rsidR="00F4269D" w:rsidRPr="00091CE0" w:rsidRDefault="00F4269D" w:rsidP="007317E8">
            <w:pPr>
              <w:rPr>
                <w:sz w:val="20"/>
                <w:szCs w:val="20"/>
              </w:rPr>
            </w:pPr>
            <w:r>
              <w:rPr>
                <w:sz w:val="20"/>
                <w:szCs w:val="20"/>
              </w:rPr>
              <w:t>5</w:t>
            </w:r>
          </w:p>
        </w:tc>
        <w:tc>
          <w:tcPr>
            <w:tcW w:w="682" w:type="dxa"/>
          </w:tcPr>
          <w:p w14:paraId="34217AD6" w14:textId="77777777" w:rsidR="00F4269D" w:rsidRPr="00091CE0" w:rsidRDefault="00F4269D" w:rsidP="007317E8">
            <w:pPr>
              <w:rPr>
                <w:sz w:val="20"/>
                <w:szCs w:val="20"/>
              </w:rPr>
            </w:pPr>
            <w:r>
              <w:rPr>
                <w:sz w:val="20"/>
                <w:szCs w:val="20"/>
              </w:rPr>
              <w:t>5</w:t>
            </w:r>
          </w:p>
        </w:tc>
        <w:tc>
          <w:tcPr>
            <w:tcW w:w="682" w:type="dxa"/>
          </w:tcPr>
          <w:p w14:paraId="037241DB" w14:textId="77777777" w:rsidR="00F4269D" w:rsidRPr="00091CE0" w:rsidRDefault="00F4269D" w:rsidP="007317E8">
            <w:pPr>
              <w:rPr>
                <w:sz w:val="20"/>
                <w:szCs w:val="20"/>
              </w:rPr>
            </w:pPr>
            <w:r>
              <w:rPr>
                <w:sz w:val="20"/>
                <w:szCs w:val="20"/>
              </w:rPr>
              <w:t>5</w:t>
            </w:r>
          </w:p>
        </w:tc>
      </w:tr>
      <w:tr w:rsidR="00F4269D" w:rsidRPr="00091CE0" w14:paraId="3AEDDF25" w14:textId="77777777" w:rsidTr="007317E8">
        <w:trPr>
          <w:trHeight w:val="432"/>
        </w:trPr>
        <w:tc>
          <w:tcPr>
            <w:tcW w:w="1370" w:type="dxa"/>
          </w:tcPr>
          <w:p w14:paraId="4AD67BA1" w14:textId="77777777" w:rsidR="00F4269D" w:rsidRPr="00091CE0" w:rsidRDefault="00F4269D" w:rsidP="007317E8">
            <w:pPr>
              <w:rPr>
                <w:sz w:val="20"/>
                <w:szCs w:val="20"/>
              </w:rPr>
            </w:pPr>
            <w:r w:rsidRPr="00091CE0">
              <w:rPr>
                <w:sz w:val="20"/>
                <w:szCs w:val="20"/>
              </w:rPr>
              <w:t>Self-correction and iteration (1-5)</w:t>
            </w:r>
          </w:p>
        </w:tc>
        <w:tc>
          <w:tcPr>
            <w:tcW w:w="681" w:type="dxa"/>
          </w:tcPr>
          <w:p w14:paraId="2151B312" w14:textId="77777777" w:rsidR="00F4269D" w:rsidRPr="00091CE0" w:rsidRDefault="00F4269D" w:rsidP="007317E8">
            <w:pPr>
              <w:jc w:val="both"/>
              <w:rPr>
                <w:sz w:val="20"/>
                <w:szCs w:val="20"/>
              </w:rPr>
            </w:pPr>
            <w:r>
              <w:rPr>
                <w:sz w:val="20"/>
                <w:szCs w:val="20"/>
              </w:rPr>
              <w:t>3</w:t>
            </w:r>
          </w:p>
        </w:tc>
        <w:tc>
          <w:tcPr>
            <w:tcW w:w="682" w:type="dxa"/>
          </w:tcPr>
          <w:p w14:paraId="564F7C60" w14:textId="77777777" w:rsidR="00F4269D" w:rsidRPr="00091CE0" w:rsidRDefault="00F4269D" w:rsidP="007317E8">
            <w:pPr>
              <w:jc w:val="both"/>
              <w:rPr>
                <w:sz w:val="20"/>
                <w:szCs w:val="20"/>
              </w:rPr>
            </w:pPr>
            <w:r>
              <w:rPr>
                <w:sz w:val="20"/>
                <w:szCs w:val="20"/>
              </w:rPr>
              <w:t>5</w:t>
            </w:r>
          </w:p>
        </w:tc>
        <w:tc>
          <w:tcPr>
            <w:tcW w:w="682" w:type="dxa"/>
          </w:tcPr>
          <w:p w14:paraId="4263499D" w14:textId="77777777" w:rsidR="00F4269D" w:rsidRPr="00091CE0" w:rsidRDefault="00F4269D" w:rsidP="007317E8">
            <w:pPr>
              <w:jc w:val="both"/>
              <w:rPr>
                <w:sz w:val="20"/>
                <w:szCs w:val="20"/>
              </w:rPr>
            </w:pPr>
            <w:r>
              <w:rPr>
                <w:sz w:val="20"/>
                <w:szCs w:val="20"/>
              </w:rPr>
              <w:t>4</w:t>
            </w:r>
          </w:p>
        </w:tc>
        <w:tc>
          <w:tcPr>
            <w:tcW w:w="682" w:type="dxa"/>
          </w:tcPr>
          <w:p w14:paraId="760BE499" w14:textId="77777777" w:rsidR="00F4269D" w:rsidRPr="00091CE0" w:rsidRDefault="00F4269D" w:rsidP="007317E8">
            <w:pPr>
              <w:jc w:val="both"/>
              <w:rPr>
                <w:sz w:val="20"/>
                <w:szCs w:val="20"/>
              </w:rPr>
            </w:pPr>
            <w:r>
              <w:rPr>
                <w:sz w:val="20"/>
                <w:szCs w:val="20"/>
              </w:rPr>
              <w:t>4</w:t>
            </w:r>
          </w:p>
        </w:tc>
        <w:tc>
          <w:tcPr>
            <w:tcW w:w="681" w:type="dxa"/>
          </w:tcPr>
          <w:p w14:paraId="414DB63F" w14:textId="77777777" w:rsidR="00F4269D" w:rsidRPr="00091CE0" w:rsidRDefault="00F4269D" w:rsidP="007317E8">
            <w:pPr>
              <w:jc w:val="both"/>
              <w:rPr>
                <w:sz w:val="20"/>
                <w:szCs w:val="20"/>
              </w:rPr>
            </w:pPr>
            <w:r>
              <w:rPr>
                <w:sz w:val="20"/>
                <w:szCs w:val="20"/>
              </w:rPr>
              <w:t>4</w:t>
            </w:r>
          </w:p>
        </w:tc>
        <w:tc>
          <w:tcPr>
            <w:tcW w:w="682" w:type="dxa"/>
          </w:tcPr>
          <w:p w14:paraId="5D5561AE" w14:textId="77777777" w:rsidR="00F4269D" w:rsidRPr="00091CE0" w:rsidRDefault="00F4269D" w:rsidP="007317E8">
            <w:pPr>
              <w:jc w:val="both"/>
              <w:rPr>
                <w:sz w:val="20"/>
                <w:szCs w:val="20"/>
              </w:rPr>
            </w:pPr>
            <w:r>
              <w:rPr>
                <w:sz w:val="20"/>
                <w:szCs w:val="20"/>
              </w:rPr>
              <w:t>4</w:t>
            </w:r>
          </w:p>
        </w:tc>
        <w:tc>
          <w:tcPr>
            <w:tcW w:w="682" w:type="dxa"/>
          </w:tcPr>
          <w:p w14:paraId="2F914566" w14:textId="77777777" w:rsidR="00F4269D" w:rsidRPr="00091CE0" w:rsidRDefault="00F4269D" w:rsidP="007317E8">
            <w:pPr>
              <w:jc w:val="both"/>
              <w:rPr>
                <w:sz w:val="20"/>
                <w:szCs w:val="20"/>
              </w:rPr>
            </w:pPr>
            <w:r>
              <w:rPr>
                <w:sz w:val="20"/>
                <w:szCs w:val="20"/>
              </w:rPr>
              <w:t>5</w:t>
            </w:r>
          </w:p>
        </w:tc>
        <w:tc>
          <w:tcPr>
            <w:tcW w:w="682" w:type="dxa"/>
          </w:tcPr>
          <w:p w14:paraId="73203730" w14:textId="77777777" w:rsidR="00F4269D" w:rsidRPr="00091CE0" w:rsidRDefault="00F4269D" w:rsidP="007317E8">
            <w:pPr>
              <w:jc w:val="both"/>
              <w:rPr>
                <w:sz w:val="20"/>
                <w:szCs w:val="20"/>
              </w:rPr>
            </w:pPr>
            <w:r>
              <w:rPr>
                <w:sz w:val="20"/>
                <w:szCs w:val="20"/>
              </w:rPr>
              <w:t>5</w:t>
            </w:r>
          </w:p>
        </w:tc>
        <w:tc>
          <w:tcPr>
            <w:tcW w:w="681" w:type="dxa"/>
          </w:tcPr>
          <w:p w14:paraId="35F2242D" w14:textId="77777777" w:rsidR="00F4269D" w:rsidRPr="00091CE0" w:rsidRDefault="00F4269D" w:rsidP="007317E8">
            <w:pPr>
              <w:jc w:val="both"/>
              <w:rPr>
                <w:sz w:val="20"/>
                <w:szCs w:val="20"/>
              </w:rPr>
            </w:pPr>
            <w:r>
              <w:rPr>
                <w:sz w:val="20"/>
                <w:szCs w:val="20"/>
              </w:rPr>
              <w:t>5</w:t>
            </w:r>
          </w:p>
        </w:tc>
        <w:tc>
          <w:tcPr>
            <w:tcW w:w="682" w:type="dxa"/>
          </w:tcPr>
          <w:p w14:paraId="25629004" w14:textId="77777777" w:rsidR="00F4269D" w:rsidRPr="00091CE0" w:rsidRDefault="00F4269D" w:rsidP="007317E8">
            <w:pPr>
              <w:jc w:val="both"/>
              <w:rPr>
                <w:sz w:val="20"/>
                <w:szCs w:val="20"/>
              </w:rPr>
            </w:pPr>
            <w:r>
              <w:rPr>
                <w:sz w:val="20"/>
                <w:szCs w:val="20"/>
              </w:rPr>
              <w:t>4</w:t>
            </w:r>
          </w:p>
        </w:tc>
        <w:tc>
          <w:tcPr>
            <w:tcW w:w="682" w:type="dxa"/>
          </w:tcPr>
          <w:p w14:paraId="513BAFBC" w14:textId="77777777" w:rsidR="00F4269D" w:rsidRPr="00091CE0" w:rsidRDefault="00F4269D" w:rsidP="007317E8">
            <w:pPr>
              <w:jc w:val="both"/>
              <w:rPr>
                <w:sz w:val="20"/>
                <w:szCs w:val="20"/>
              </w:rPr>
            </w:pPr>
            <w:r>
              <w:rPr>
                <w:sz w:val="20"/>
                <w:szCs w:val="20"/>
              </w:rPr>
              <w:t>4</w:t>
            </w:r>
          </w:p>
        </w:tc>
        <w:tc>
          <w:tcPr>
            <w:tcW w:w="682" w:type="dxa"/>
          </w:tcPr>
          <w:p w14:paraId="79D1A7AB" w14:textId="77777777" w:rsidR="00F4269D" w:rsidRPr="00091CE0" w:rsidRDefault="00F4269D" w:rsidP="007317E8">
            <w:pPr>
              <w:jc w:val="both"/>
              <w:rPr>
                <w:sz w:val="20"/>
                <w:szCs w:val="20"/>
              </w:rPr>
            </w:pPr>
            <w:r>
              <w:rPr>
                <w:sz w:val="20"/>
                <w:szCs w:val="20"/>
              </w:rPr>
              <w:t>5</w:t>
            </w:r>
          </w:p>
        </w:tc>
        <w:tc>
          <w:tcPr>
            <w:tcW w:w="682" w:type="dxa"/>
          </w:tcPr>
          <w:p w14:paraId="7B1A4C4B" w14:textId="77777777" w:rsidR="00F4269D" w:rsidRPr="00091CE0" w:rsidRDefault="00F4269D" w:rsidP="007317E8">
            <w:pPr>
              <w:jc w:val="both"/>
              <w:rPr>
                <w:sz w:val="20"/>
                <w:szCs w:val="20"/>
              </w:rPr>
            </w:pPr>
            <w:r>
              <w:rPr>
                <w:sz w:val="20"/>
                <w:szCs w:val="20"/>
              </w:rPr>
              <w:t>5</w:t>
            </w:r>
          </w:p>
        </w:tc>
      </w:tr>
      <w:tr w:rsidR="00F4269D" w:rsidRPr="00091CE0" w14:paraId="6C9519D1" w14:textId="77777777" w:rsidTr="007317E8">
        <w:trPr>
          <w:trHeight w:val="432"/>
        </w:trPr>
        <w:tc>
          <w:tcPr>
            <w:tcW w:w="1370" w:type="dxa"/>
          </w:tcPr>
          <w:p w14:paraId="529658B2" w14:textId="77777777" w:rsidR="00F4269D" w:rsidRPr="00091CE0" w:rsidRDefault="00F4269D" w:rsidP="007317E8">
            <w:pPr>
              <w:spacing w:after="160" w:line="278" w:lineRule="auto"/>
              <w:rPr>
                <w:sz w:val="20"/>
                <w:szCs w:val="20"/>
              </w:rPr>
            </w:pPr>
            <w:r w:rsidRPr="00091CE0">
              <w:rPr>
                <w:sz w:val="20"/>
                <w:szCs w:val="20"/>
              </w:rPr>
              <w:t>General Score for the Final Answer (1-5)</w:t>
            </w:r>
          </w:p>
        </w:tc>
        <w:tc>
          <w:tcPr>
            <w:tcW w:w="681" w:type="dxa"/>
          </w:tcPr>
          <w:p w14:paraId="6CD57EBA" w14:textId="77777777" w:rsidR="00F4269D" w:rsidRPr="00091CE0" w:rsidRDefault="00F4269D" w:rsidP="007317E8">
            <w:pPr>
              <w:jc w:val="both"/>
              <w:rPr>
                <w:sz w:val="20"/>
                <w:szCs w:val="20"/>
              </w:rPr>
            </w:pPr>
            <w:r>
              <w:rPr>
                <w:sz w:val="20"/>
                <w:szCs w:val="20"/>
              </w:rPr>
              <w:t>3</w:t>
            </w:r>
          </w:p>
        </w:tc>
        <w:tc>
          <w:tcPr>
            <w:tcW w:w="682" w:type="dxa"/>
          </w:tcPr>
          <w:p w14:paraId="556B8C25" w14:textId="77777777" w:rsidR="00F4269D" w:rsidRPr="00091CE0" w:rsidRDefault="00F4269D" w:rsidP="007317E8">
            <w:pPr>
              <w:jc w:val="both"/>
              <w:rPr>
                <w:sz w:val="20"/>
                <w:szCs w:val="20"/>
              </w:rPr>
            </w:pPr>
            <w:r>
              <w:rPr>
                <w:sz w:val="20"/>
                <w:szCs w:val="20"/>
              </w:rPr>
              <w:t>3</w:t>
            </w:r>
          </w:p>
        </w:tc>
        <w:tc>
          <w:tcPr>
            <w:tcW w:w="682" w:type="dxa"/>
          </w:tcPr>
          <w:p w14:paraId="19EC5AE9" w14:textId="77777777" w:rsidR="00F4269D" w:rsidRPr="00091CE0" w:rsidRDefault="00F4269D" w:rsidP="007317E8">
            <w:pPr>
              <w:jc w:val="both"/>
              <w:rPr>
                <w:sz w:val="20"/>
                <w:szCs w:val="20"/>
              </w:rPr>
            </w:pPr>
            <w:r>
              <w:rPr>
                <w:sz w:val="20"/>
                <w:szCs w:val="20"/>
              </w:rPr>
              <w:t>4</w:t>
            </w:r>
          </w:p>
        </w:tc>
        <w:tc>
          <w:tcPr>
            <w:tcW w:w="682" w:type="dxa"/>
          </w:tcPr>
          <w:p w14:paraId="1B684C9A" w14:textId="77777777" w:rsidR="00F4269D" w:rsidRPr="00091CE0" w:rsidRDefault="00F4269D" w:rsidP="007317E8">
            <w:pPr>
              <w:jc w:val="both"/>
              <w:rPr>
                <w:sz w:val="20"/>
                <w:szCs w:val="20"/>
              </w:rPr>
            </w:pPr>
            <w:r>
              <w:rPr>
                <w:sz w:val="20"/>
                <w:szCs w:val="20"/>
              </w:rPr>
              <w:t>4</w:t>
            </w:r>
          </w:p>
        </w:tc>
        <w:tc>
          <w:tcPr>
            <w:tcW w:w="681" w:type="dxa"/>
          </w:tcPr>
          <w:p w14:paraId="0B4F6D04" w14:textId="77777777" w:rsidR="00F4269D" w:rsidRPr="00091CE0" w:rsidRDefault="00F4269D" w:rsidP="007317E8">
            <w:pPr>
              <w:jc w:val="both"/>
              <w:rPr>
                <w:sz w:val="20"/>
                <w:szCs w:val="20"/>
              </w:rPr>
            </w:pPr>
            <w:r>
              <w:rPr>
                <w:sz w:val="20"/>
                <w:szCs w:val="20"/>
              </w:rPr>
              <w:t>4</w:t>
            </w:r>
          </w:p>
        </w:tc>
        <w:tc>
          <w:tcPr>
            <w:tcW w:w="682" w:type="dxa"/>
          </w:tcPr>
          <w:p w14:paraId="0115E75B" w14:textId="77777777" w:rsidR="00F4269D" w:rsidRPr="00091CE0" w:rsidRDefault="00F4269D" w:rsidP="007317E8">
            <w:pPr>
              <w:jc w:val="both"/>
              <w:rPr>
                <w:sz w:val="20"/>
                <w:szCs w:val="20"/>
              </w:rPr>
            </w:pPr>
            <w:r>
              <w:rPr>
                <w:sz w:val="20"/>
                <w:szCs w:val="20"/>
              </w:rPr>
              <w:t>4</w:t>
            </w:r>
          </w:p>
        </w:tc>
        <w:tc>
          <w:tcPr>
            <w:tcW w:w="682" w:type="dxa"/>
          </w:tcPr>
          <w:p w14:paraId="40594AAD" w14:textId="77777777" w:rsidR="00F4269D" w:rsidRPr="00091CE0" w:rsidRDefault="00F4269D" w:rsidP="007317E8">
            <w:pPr>
              <w:jc w:val="both"/>
              <w:rPr>
                <w:sz w:val="20"/>
                <w:szCs w:val="20"/>
              </w:rPr>
            </w:pPr>
            <w:r>
              <w:rPr>
                <w:sz w:val="20"/>
                <w:szCs w:val="20"/>
              </w:rPr>
              <w:t>5</w:t>
            </w:r>
          </w:p>
        </w:tc>
        <w:tc>
          <w:tcPr>
            <w:tcW w:w="682" w:type="dxa"/>
          </w:tcPr>
          <w:p w14:paraId="3C92A6AA" w14:textId="77777777" w:rsidR="00F4269D" w:rsidRPr="00091CE0" w:rsidRDefault="00F4269D" w:rsidP="007317E8">
            <w:pPr>
              <w:jc w:val="both"/>
              <w:rPr>
                <w:sz w:val="20"/>
                <w:szCs w:val="20"/>
              </w:rPr>
            </w:pPr>
            <w:r>
              <w:rPr>
                <w:sz w:val="20"/>
                <w:szCs w:val="20"/>
              </w:rPr>
              <w:t>5</w:t>
            </w:r>
          </w:p>
        </w:tc>
        <w:tc>
          <w:tcPr>
            <w:tcW w:w="681" w:type="dxa"/>
          </w:tcPr>
          <w:p w14:paraId="6110A890" w14:textId="77777777" w:rsidR="00F4269D" w:rsidRPr="00091CE0" w:rsidRDefault="00F4269D" w:rsidP="007317E8">
            <w:pPr>
              <w:jc w:val="both"/>
              <w:rPr>
                <w:sz w:val="20"/>
                <w:szCs w:val="20"/>
              </w:rPr>
            </w:pPr>
            <w:r>
              <w:rPr>
                <w:sz w:val="20"/>
                <w:szCs w:val="20"/>
              </w:rPr>
              <w:t>5</w:t>
            </w:r>
          </w:p>
        </w:tc>
        <w:tc>
          <w:tcPr>
            <w:tcW w:w="682" w:type="dxa"/>
          </w:tcPr>
          <w:p w14:paraId="571F903A" w14:textId="77777777" w:rsidR="00F4269D" w:rsidRPr="00091CE0" w:rsidRDefault="00F4269D" w:rsidP="007317E8">
            <w:pPr>
              <w:jc w:val="both"/>
              <w:rPr>
                <w:sz w:val="20"/>
                <w:szCs w:val="20"/>
              </w:rPr>
            </w:pPr>
            <w:r>
              <w:rPr>
                <w:sz w:val="20"/>
                <w:szCs w:val="20"/>
              </w:rPr>
              <w:t>5</w:t>
            </w:r>
          </w:p>
        </w:tc>
        <w:tc>
          <w:tcPr>
            <w:tcW w:w="682" w:type="dxa"/>
          </w:tcPr>
          <w:p w14:paraId="70ECDAD5" w14:textId="77777777" w:rsidR="00F4269D" w:rsidRPr="00091CE0" w:rsidRDefault="00F4269D" w:rsidP="007317E8">
            <w:pPr>
              <w:jc w:val="both"/>
              <w:rPr>
                <w:sz w:val="20"/>
                <w:szCs w:val="20"/>
              </w:rPr>
            </w:pPr>
            <w:r>
              <w:rPr>
                <w:sz w:val="20"/>
                <w:szCs w:val="20"/>
              </w:rPr>
              <w:t>5</w:t>
            </w:r>
          </w:p>
        </w:tc>
        <w:tc>
          <w:tcPr>
            <w:tcW w:w="682" w:type="dxa"/>
          </w:tcPr>
          <w:p w14:paraId="49940E72" w14:textId="77777777" w:rsidR="00F4269D" w:rsidRPr="00091CE0" w:rsidRDefault="00F4269D" w:rsidP="007317E8">
            <w:pPr>
              <w:jc w:val="both"/>
              <w:rPr>
                <w:sz w:val="20"/>
                <w:szCs w:val="20"/>
              </w:rPr>
            </w:pPr>
            <w:r>
              <w:rPr>
                <w:sz w:val="20"/>
                <w:szCs w:val="20"/>
              </w:rPr>
              <w:t>5</w:t>
            </w:r>
          </w:p>
        </w:tc>
        <w:tc>
          <w:tcPr>
            <w:tcW w:w="682" w:type="dxa"/>
          </w:tcPr>
          <w:p w14:paraId="4FFB0900" w14:textId="77777777" w:rsidR="00F4269D" w:rsidRPr="00091CE0" w:rsidRDefault="00F4269D" w:rsidP="007317E8">
            <w:pPr>
              <w:jc w:val="both"/>
              <w:rPr>
                <w:sz w:val="20"/>
                <w:szCs w:val="20"/>
              </w:rPr>
            </w:pPr>
            <w:r>
              <w:rPr>
                <w:sz w:val="20"/>
                <w:szCs w:val="20"/>
              </w:rPr>
              <w:t>5</w:t>
            </w:r>
          </w:p>
        </w:tc>
      </w:tr>
      <w:tr w:rsidR="00F4269D" w:rsidRPr="00091CE0" w14:paraId="351B16D7" w14:textId="77777777" w:rsidTr="007317E8">
        <w:trPr>
          <w:trHeight w:val="432"/>
        </w:trPr>
        <w:tc>
          <w:tcPr>
            <w:tcW w:w="1370" w:type="dxa"/>
          </w:tcPr>
          <w:p w14:paraId="2F0C5872" w14:textId="77777777" w:rsidR="00F4269D" w:rsidRPr="00091CE0" w:rsidRDefault="00F4269D" w:rsidP="007317E8">
            <w:pPr>
              <w:rPr>
                <w:sz w:val="20"/>
                <w:szCs w:val="20"/>
              </w:rPr>
            </w:pPr>
          </w:p>
        </w:tc>
        <w:tc>
          <w:tcPr>
            <w:tcW w:w="681" w:type="dxa"/>
          </w:tcPr>
          <w:p w14:paraId="07A9C816" w14:textId="77777777" w:rsidR="00F4269D" w:rsidRPr="00091CE0" w:rsidRDefault="00F4269D" w:rsidP="007317E8">
            <w:pPr>
              <w:jc w:val="both"/>
              <w:rPr>
                <w:sz w:val="20"/>
                <w:szCs w:val="20"/>
              </w:rPr>
            </w:pPr>
          </w:p>
        </w:tc>
        <w:tc>
          <w:tcPr>
            <w:tcW w:w="682" w:type="dxa"/>
          </w:tcPr>
          <w:p w14:paraId="176DB016" w14:textId="77777777" w:rsidR="00F4269D" w:rsidRPr="00091CE0" w:rsidRDefault="00F4269D" w:rsidP="007317E8">
            <w:pPr>
              <w:jc w:val="both"/>
              <w:rPr>
                <w:sz w:val="20"/>
                <w:szCs w:val="20"/>
              </w:rPr>
            </w:pPr>
          </w:p>
        </w:tc>
        <w:tc>
          <w:tcPr>
            <w:tcW w:w="682" w:type="dxa"/>
          </w:tcPr>
          <w:p w14:paraId="66090964" w14:textId="77777777" w:rsidR="00F4269D" w:rsidRPr="00091CE0" w:rsidRDefault="00F4269D" w:rsidP="007317E8">
            <w:pPr>
              <w:jc w:val="both"/>
              <w:rPr>
                <w:sz w:val="20"/>
                <w:szCs w:val="20"/>
              </w:rPr>
            </w:pPr>
          </w:p>
        </w:tc>
        <w:tc>
          <w:tcPr>
            <w:tcW w:w="682" w:type="dxa"/>
          </w:tcPr>
          <w:p w14:paraId="03BA3386" w14:textId="77777777" w:rsidR="00F4269D" w:rsidRPr="00091CE0" w:rsidRDefault="00F4269D" w:rsidP="007317E8">
            <w:pPr>
              <w:jc w:val="both"/>
              <w:rPr>
                <w:sz w:val="20"/>
                <w:szCs w:val="20"/>
              </w:rPr>
            </w:pPr>
          </w:p>
        </w:tc>
        <w:tc>
          <w:tcPr>
            <w:tcW w:w="681" w:type="dxa"/>
          </w:tcPr>
          <w:p w14:paraId="19574844" w14:textId="77777777" w:rsidR="00F4269D" w:rsidRPr="00091CE0" w:rsidRDefault="00F4269D" w:rsidP="007317E8">
            <w:pPr>
              <w:jc w:val="both"/>
              <w:rPr>
                <w:sz w:val="20"/>
                <w:szCs w:val="20"/>
              </w:rPr>
            </w:pPr>
          </w:p>
        </w:tc>
        <w:tc>
          <w:tcPr>
            <w:tcW w:w="682" w:type="dxa"/>
          </w:tcPr>
          <w:p w14:paraId="447C0F1A" w14:textId="77777777" w:rsidR="00F4269D" w:rsidRPr="00091CE0" w:rsidRDefault="00F4269D" w:rsidP="007317E8">
            <w:pPr>
              <w:jc w:val="both"/>
              <w:rPr>
                <w:sz w:val="20"/>
                <w:szCs w:val="20"/>
              </w:rPr>
            </w:pPr>
          </w:p>
        </w:tc>
        <w:tc>
          <w:tcPr>
            <w:tcW w:w="682" w:type="dxa"/>
          </w:tcPr>
          <w:p w14:paraId="665C2D56" w14:textId="77777777" w:rsidR="00F4269D" w:rsidRPr="00091CE0" w:rsidRDefault="00F4269D" w:rsidP="007317E8">
            <w:pPr>
              <w:jc w:val="both"/>
              <w:rPr>
                <w:sz w:val="20"/>
                <w:szCs w:val="20"/>
              </w:rPr>
            </w:pPr>
          </w:p>
        </w:tc>
        <w:tc>
          <w:tcPr>
            <w:tcW w:w="682" w:type="dxa"/>
          </w:tcPr>
          <w:p w14:paraId="794434B9" w14:textId="77777777" w:rsidR="00F4269D" w:rsidRPr="00091CE0" w:rsidRDefault="00F4269D" w:rsidP="007317E8">
            <w:pPr>
              <w:jc w:val="both"/>
              <w:rPr>
                <w:sz w:val="20"/>
                <w:szCs w:val="20"/>
              </w:rPr>
            </w:pPr>
          </w:p>
        </w:tc>
        <w:tc>
          <w:tcPr>
            <w:tcW w:w="681" w:type="dxa"/>
          </w:tcPr>
          <w:p w14:paraId="48A7A068" w14:textId="77777777" w:rsidR="00F4269D" w:rsidRPr="00091CE0" w:rsidRDefault="00F4269D" w:rsidP="007317E8">
            <w:pPr>
              <w:jc w:val="both"/>
              <w:rPr>
                <w:sz w:val="20"/>
                <w:szCs w:val="20"/>
              </w:rPr>
            </w:pPr>
          </w:p>
        </w:tc>
        <w:tc>
          <w:tcPr>
            <w:tcW w:w="682" w:type="dxa"/>
          </w:tcPr>
          <w:p w14:paraId="61C191B7" w14:textId="77777777" w:rsidR="00F4269D" w:rsidRPr="00091CE0" w:rsidRDefault="00F4269D" w:rsidP="007317E8">
            <w:pPr>
              <w:jc w:val="both"/>
              <w:rPr>
                <w:sz w:val="20"/>
                <w:szCs w:val="20"/>
              </w:rPr>
            </w:pPr>
          </w:p>
        </w:tc>
        <w:tc>
          <w:tcPr>
            <w:tcW w:w="682" w:type="dxa"/>
          </w:tcPr>
          <w:p w14:paraId="5A0014D0" w14:textId="77777777" w:rsidR="00F4269D" w:rsidRPr="00091CE0" w:rsidRDefault="00F4269D" w:rsidP="007317E8">
            <w:pPr>
              <w:jc w:val="both"/>
              <w:rPr>
                <w:sz w:val="20"/>
                <w:szCs w:val="20"/>
              </w:rPr>
            </w:pPr>
          </w:p>
        </w:tc>
        <w:tc>
          <w:tcPr>
            <w:tcW w:w="682" w:type="dxa"/>
          </w:tcPr>
          <w:p w14:paraId="502B48A7" w14:textId="77777777" w:rsidR="00F4269D" w:rsidRPr="00091CE0" w:rsidRDefault="00F4269D" w:rsidP="007317E8">
            <w:pPr>
              <w:jc w:val="both"/>
              <w:rPr>
                <w:sz w:val="20"/>
                <w:szCs w:val="20"/>
              </w:rPr>
            </w:pPr>
          </w:p>
        </w:tc>
        <w:tc>
          <w:tcPr>
            <w:tcW w:w="682" w:type="dxa"/>
          </w:tcPr>
          <w:p w14:paraId="278F0763" w14:textId="77777777" w:rsidR="00F4269D" w:rsidRPr="00091CE0" w:rsidRDefault="00F4269D" w:rsidP="007317E8">
            <w:pPr>
              <w:jc w:val="both"/>
              <w:rPr>
                <w:sz w:val="20"/>
                <w:szCs w:val="20"/>
              </w:rPr>
            </w:pPr>
          </w:p>
        </w:tc>
      </w:tr>
    </w:tbl>
    <w:p w14:paraId="672E772B" w14:textId="77777777" w:rsidR="006A4F9B" w:rsidRDefault="006A4F9B" w:rsidP="00DF03FF">
      <w:pPr>
        <w:spacing w:line="360" w:lineRule="atLeast"/>
        <w:rPr>
          <w:rFonts w:ascii="Helvetica" w:eastAsia="Times New Roman" w:hAnsi="Helvetica" w:cs="Times New Roman"/>
          <w:color w:val="333333"/>
          <w:spacing w:val="-4"/>
          <w:kern w:val="0"/>
          <w:sz w:val="27"/>
          <w:szCs w:val="27"/>
          <w14:ligatures w14:val="none"/>
        </w:rPr>
      </w:pPr>
    </w:p>
    <w:p w14:paraId="78F6BA72" w14:textId="77EDCF90" w:rsidR="00DF03FF" w:rsidRPr="00AB1C42" w:rsidRDefault="00DD6009" w:rsidP="00DF03FF">
      <w:pPr>
        <w:spacing w:line="360" w:lineRule="atLeast"/>
        <w:rPr>
          <w:rFonts w:ascii="Helvetica" w:eastAsia="Times New Roman" w:hAnsi="Helvetica" w:cs="Times New Roman"/>
          <w:color w:val="7030A0"/>
          <w:spacing w:val="-4"/>
          <w:kern w:val="0"/>
          <w:sz w:val="27"/>
          <w:szCs w:val="27"/>
          <w:u w:val="single"/>
          <w14:ligatures w14:val="none"/>
        </w:rPr>
      </w:pPr>
      <w:r w:rsidRPr="00AB1C42">
        <w:rPr>
          <w:rFonts w:ascii="Helvetica" w:eastAsia="Times New Roman" w:hAnsi="Helvetica" w:cs="Times New Roman"/>
          <w:color w:val="7030A0"/>
          <w:spacing w:val="-4"/>
          <w:kern w:val="0"/>
          <w:sz w:val="27"/>
          <w:szCs w:val="27"/>
          <w:u w:val="single"/>
          <w14:ligatures w14:val="none"/>
        </w:rPr>
        <w:t xml:space="preserve">Q1. </w:t>
      </w:r>
      <w:r w:rsidR="00DF03FF" w:rsidRPr="00AB1C42">
        <w:rPr>
          <w:rFonts w:ascii="Helvetica" w:eastAsia="Times New Roman" w:hAnsi="Helvetica" w:cs="Times New Roman"/>
          <w:color w:val="7030A0"/>
          <w:spacing w:val="-4"/>
          <w:kern w:val="0"/>
          <w:sz w:val="27"/>
          <w:szCs w:val="27"/>
          <w:u w:val="single"/>
          <w14:ligatures w14:val="none"/>
        </w:rPr>
        <w:t>Choose suitable electrolyte system and deposition parameters for Fe-Pt electrodeposition.</w:t>
      </w:r>
    </w:p>
    <w:p w14:paraId="2C5B9569" w14:textId="72EEFC56"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A1. </w:t>
      </w:r>
      <w:r w:rsidR="00DF03FF" w:rsidRPr="00DF03FF">
        <w:rPr>
          <w:rFonts w:ascii="Helvetica" w:eastAsia="Times New Roman" w:hAnsi="Helvetica" w:cs="Times New Roman"/>
          <w:color w:val="333333"/>
          <w:spacing w:val="-4"/>
          <w:kern w:val="0"/>
          <w:sz w:val="27"/>
          <w:szCs w:val="27"/>
          <w14:ligatures w14:val="none"/>
        </w:rPr>
        <w:t>Selected Principle(s): Hypothesis Elimination and Induction</w:t>
      </w:r>
    </w:p>
    <w:p w14:paraId="507FA97F"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Socratic Reformulation: What are the key factors to consider when selecting an electrolyte system and deposition parameters for Fe-Pt electrodeposition, and how can we test different hypotheses to determine the most effective combination?</w:t>
      </w:r>
    </w:p>
    <w:p w14:paraId="4C964A7F"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Self-Query and Answer: To determine the suitable electrolyte system and deposition parameters for Fe-Pt electrodeposition, we must consider several factors, including the composition of the electrolyte, the pH level, the temperature, the applied current density, and the deposition time. The electrolyte system should provide a stable source of Fe and Pt ions, often involving salts such as </w:t>
      </w:r>
      <w:proofErr w:type="spellStart"/>
      <w:r w:rsidRPr="00DF03FF">
        <w:rPr>
          <w:rFonts w:ascii="Helvetica" w:eastAsia="Times New Roman" w:hAnsi="Helvetica" w:cs="Times New Roman"/>
          <w:color w:val="333333"/>
          <w:spacing w:val="-4"/>
          <w:kern w:val="0"/>
          <w:sz w:val="27"/>
          <w:szCs w:val="27"/>
          <w14:ligatures w14:val="none"/>
        </w:rPr>
        <w:t>FeSO</w:t>
      </w:r>
      <w:proofErr w:type="spellEnd"/>
      <w:r w:rsidRPr="00DF03FF">
        <w:rPr>
          <w:rFonts w:ascii="Helvetica" w:eastAsia="Times New Roman" w:hAnsi="Helvetica" w:cs="Times New Roman"/>
          <w:color w:val="333333"/>
          <w:spacing w:val="-4"/>
          <w:kern w:val="0"/>
          <w:sz w:val="27"/>
          <w:szCs w:val="27"/>
          <w14:ligatures w14:val="none"/>
        </w:rPr>
        <w:t xml:space="preserve">₄ and </w:t>
      </w:r>
      <w:proofErr w:type="spellStart"/>
      <w:r w:rsidRPr="00DF03FF">
        <w:rPr>
          <w:rFonts w:ascii="Helvetica" w:eastAsia="Times New Roman" w:hAnsi="Helvetica" w:cs="Times New Roman"/>
          <w:color w:val="333333"/>
          <w:spacing w:val="-4"/>
          <w:kern w:val="0"/>
          <w:sz w:val="27"/>
          <w:szCs w:val="27"/>
          <w14:ligatures w14:val="none"/>
        </w:rPr>
        <w:t>H₂PtCl</w:t>
      </w:r>
      <w:proofErr w:type="spellEnd"/>
      <w:r w:rsidRPr="00DF03FF">
        <w:rPr>
          <w:rFonts w:ascii="Helvetica" w:eastAsia="Times New Roman" w:hAnsi="Helvetica" w:cs="Times New Roman"/>
          <w:color w:val="333333"/>
          <w:spacing w:val="-4"/>
          <w:kern w:val="0"/>
          <w:sz w:val="27"/>
          <w:szCs w:val="27"/>
          <w14:ligatures w14:val="none"/>
        </w:rPr>
        <w:t xml:space="preserve">₆. The pH level can influence the deposition rate and </w:t>
      </w:r>
      <w:r w:rsidRPr="00DF03FF">
        <w:rPr>
          <w:rFonts w:ascii="Helvetica" w:eastAsia="Times New Roman" w:hAnsi="Helvetica" w:cs="Times New Roman"/>
          <w:color w:val="333333"/>
          <w:spacing w:val="-4"/>
          <w:kern w:val="0"/>
          <w:sz w:val="27"/>
          <w:szCs w:val="27"/>
          <w14:ligatures w14:val="none"/>
        </w:rPr>
        <w:lastRenderedPageBreak/>
        <w:t>the quality of the deposited layer, while temperature can affect ion mobility and deposition kinetics. Current density and deposition time are critical for controlling the thickness and morphology of the deposited layer. By testing different combinations of these parameters, we can identify the optimal conditions for achieving a uniform and adherent Fe-Pt coating.</w:t>
      </w:r>
    </w:p>
    <w:p w14:paraId="3CB4D06A"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Follow-Up Questions (Using Mixed Socratic Prompting):</w:t>
      </w:r>
    </w:p>
    <w:p w14:paraId="7FAC4A05" w14:textId="77777777" w:rsidR="00DF03FF" w:rsidRPr="00DF03FF" w:rsidRDefault="00DF03FF" w:rsidP="00DF03FF">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Definition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Hypothesis Elimination: How do we define the optimal electrolyte composition for Fe-Pt electrodeposition, and what experimental methods can we use to test different compositions for effectiveness and stability?</w:t>
      </w:r>
    </w:p>
    <w:p w14:paraId="0FA0A804" w14:textId="77777777" w:rsidR="00DF03FF" w:rsidRPr="00DF03FF" w:rsidRDefault="00DF03FF" w:rsidP="00DF03FF">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Elenchus: Based on specific cases of successful Fe-Pt electrodeposition, what trends can we observe in the deposition parameters, and are there any inconsistencies or challenges that arise when applying these parameters to new systems?</w:t>
      </w:r>
    </w:p>
    <w:p w14:paraId="215A6138" w14:textId="77777777" w:rsidR="00DF03FF" w:rsidRPr="00DF03FF" w:rsidRDefault="00DF03FF" w:rsidP="00DF03FF">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Generalization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Recollection: What general principles of electrodeposition can be applied to the Fe-Pt system, and how do these principles align with historical data or prior knowledge about similar bimetallic systems?</w:t>
      </w:r>
    </w:p>
    <w:p w14:paraId="23506AED" w14:textId="77777777" w:rsidR="00DF03FF" w:rsidRPr="00DF03FF" w:rsidRDefault="00DF03FF" w:rsidP="00DD6009">
      <w:pPr>
        <w:spacing w:line="288" w:lineRule="atLeast"/>
        <w:ind w:right="120"/>
        <w:rPr>
          <w:rFonts w:ascii="Helvetica" w:eastAsia="Times New Roman" w:hAnsi="Helvetica" w:cs="Times New Roman"/>
          <w:color w:val="333333"/>
          <w:spacing w:val="-4"/>
          <w:kern w:val="0"/>
          <w:sz w:val="26"/>
          <w:szCs w:val="26"/>
          <w14:ligatures w14:val="none"/>
        </w:rPr>
      </w:pPr>
    </w:p>
    <w:p w14:paraId="5F22C7CF" w14:textId="5FF412AC" w:rsidR="00DF03FF" w:rsidRPr="00AB1C42" w:rsidRDefault="00DD6009" w:rsidP="00DF03FF">
      <w:pPr>
        <w:spacing w:line="360" w:lineRule="atLeast"/>
        <w:rPr>
          <w:rFonts w:ascii="Helvetica" w:eastAsia="Times New Roman" w:hAnsi="Helvetica" w:cs="Times New Roman"/>
          <w:color w:val="7030A0"/>
          <w:spacing w:val="-4"/>
          <w:kern w:val="0"/>
          <w:sz w:val="27"/>
          <w:szCs w:val="27"/>
          <w:u w:val="single"/>
          <w14:ligatures w14:val="none"/>
        </w:rPr>
      </w:pPr>
      <w:r w:rsidRPr="00AB1C42">
        <w:rPr>
          <w:rFonts w:ascii="Helvetica" w:eastAsia="Times New Roman" w:hAnsi="Helvetica" w:cs="Times New Roman"/>
          <w:color w:val="7030A0"/>
          <w:spacing w:val="-4"/>
          <w:kern w:val="0"/>
          <w:sz w:val="27"/>
          <w:szCs w:val="27"/>
          <w:u w:val="single"/>
          <w14:ligatures w14:val="none"/>
        </w:rPr>
        <w:t xml:space="preserve">Q2. </w:t>
      </w:r>
      <w:r w:rsidR="0098235C">
        <w:rPr>
          <w:rFonts w:ascii="Helvetica" w:eastAsia="Times New Roman" w:hAnsi="Helvetica" w:cs="Times New Roman"/>
          <w:color w:val="7030A0"/>
          <w:spacing w:val="-4"/>
          <w:kern w:val="0"/>
          <w:sz w:val="27"/>
          <w:szCs w:val="27"/>
          <w:u w:val="single"/>
          <w14:ligatures w14:val="none"/>
        </w:rPr>
        <w:t xml:space="preserve">[Irony] </w:t>
      </w:r>
      <w:r w:rsidR="00DF03FF" w:rsidRPr="00AB1C42">
        <w:rPr>
          <w:rFonts w:ascii="Helvetica" w:eastAsia="Times New Roman" w:hAnsi="Helvetica" w:cs="Times New Roman"/>
          <w:color w:val="7030A0"/>
          <w:spacing w:val="-4"/>
          <w:kern w:val="0"/>
          <w:sz w:val="27"/>
          <w:szCs w:val="27"/>
          <w:u w:val="single"/>
          <w14:ligatures w14:val="none"/>
        </w:rPr>
        <w:t>Make sure you consider different orders of SM chain of thoughts, there are only first order chain of thoughts in the answer.</w:t>
      </w:r>
    </w:p>
    <w:p w14:paraId="54583580" w14:textId="04F76071"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A2. </w:t>
      </w:r>
      <w:r w:rsidR="00DF03FF" w:rsidRPr="00DF03FF">
        <w:rPr>
          <w:rFonts w:ascii="Helvetica" w:eastAsia="Times New Roman" w:hAnsi="Helvetica" w:cs="Times New Roman"/>
          <w:color w:val="333333"/>
          <w:spacing w:val="-4"/>
          <w:kern w:val="0"/>
          <w:sz w:val="27"/>
          <w:szCs w:val="27"/>
          <w14:ligatures w14:val="none"/>
        </w:rPr>
        <w:t>Selected Principle(s): Definition, Hypothesis Elimination, and Induction</w:t>
      </w:r>
    </w:p>
    <w:p w14:paraId="57095F84"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Socratic Reformulation: What are the essential components and conditions required for effective Fe-Pt electrodeposition, and how can we systematically test and refine these parameters to optimize the process?</w:t>
      </w:r>
    </w:p>
    <w:p w14:paraId="1DA23A00"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Self-Query and Answer: To effectively determine the suitable electrolyte system and deposition parameters for Fe-Pt electrodeposition, we must first define the key components and conditions involved. This includes selecting appropriate metal salts (such as </w:t>
      </w:r>
      <w:proofErr w:type="spellStart"/>
      <w:r w:rsidRPr="00DF03FF">
        <w:rPr>
          <w:rFonts w:ascii="Helvetica" w:eastAsia="Times New Roman" w:hAnsi="Helvetica" w:cs="Times New Roman"/>
          <w:color w:val="333333"/>
          <w:spacing w:val="-4"/>
          <w:kern w:val="0"/>
          <w:sz w:val="27"/>
          <w:szCs w:val="27"/>
          <w14:ligatures w14:val="none"/>
        </w:rPr>
        <w:t>FeSO</w:t>
      </w:r>
      <w:proofErr w:type="spellEnd"/>
      <w:r w:rsidRPr="00DF03FF">
        <w:rPr>
          <w:rFonts w:ascii="Helvetica" w:eastAsia="Times New Roman" w:hAnsi="Helvetica" w:cs="Times New Roman"/>
          <w:color w:val="333333"/>
          <w:spacing w:val="-4"/>
          <w:kern w:val="0"/>
          <w:sz w:val="27"/>
          <w:szCs w:val="27"/>
          <w14:ligatures w14:val="none"/>
        </w:rPr>
        <w:t xml:space="preserve">₄ for iron and </w:t>
      </w:r>
      <w:proofErr w:type="spellStart"/>
      <w:r w:rsidRPr="00DF03FF">
        <w:rPr>
          <w:rFonts w:ascii="Helvetica" w:eastAsia="Times New Roman" w:hAnsi="Helvetica" w:cs="Times New Roman"/>
          <w:color w:val="333333"/>
          <w:spacing w:val="-4"/>
          <w:kern w:val="0"/>
          <w:sz w:val="27"/>
          <w:szCs w:val="27"/>
          <w14:ligatures w14:val="none"/>
        </w:rPr>
        <w:t>H₂PtCl</w:t>
      </w:r>
      <w:proofErr w:type="spellEnd"/>
      <w:r w:rsidRPr="00DF03FF">
        <w:rPr>
          <w:rFonts w:ascii="Helvetica" w:eastAsia="Times New Roman" w:hAnsi="Helvetica" w:cs="Times New Roman"/>
          <w:color w:val="333333"/>
          <w:spacing w:val="-4"/>
          <w:kern w:val="0"/>
          <w:sz w:val="27"/>
          <w:szCs w:val="27"/>
          <w14:ligatures w14:val="none"/>
        </w:rPr>
        <w:t xml:space="preserve">₆ for platinum), determining the </w:t>
      </w:r>
      <w:r w:rsidRPr="00DF03FF">
        <w:rPr>
          <w:rFonts w:ascii="Helvetica" w:eastAsia="Times New Roman" w:hAnsi="Helvetica" w:cs="Times New Roman"/>
          <w:color w:val="333333"/>
          <w:spacing w:val="-4"/>
          <w:kern w:val="0"/>
          <w:sz w:val="27"/>
          <w:szCs w:val="27"/>
          <w14:ligatures w14:val="none"/>
        </w:rPr>
        <w:lastRenderedPageBreak/>
        <w:t>ideal pH range, and setting the temperature to ensure optimal ion mobility and deposition kinetics. We must also consider the current density and deposition time to control the layer's thickness and morphology. By hypothesizing different combinations of these parameters and testing them experimentally, we can identify the most effective conditions for achieving a uniform and adherent Fe-Pt coating. Observing trends from successful depositions can further refine our understanding and guide the optimization process.</w:t>
      </w:r>
    </w:p>
    <w:p w14:paraId="7397CCD1"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Follow-Up Questions (Using Mixed Socratic Prompting):</w:t>
      </w:r>
    </w:p>
    <w:p w14:paraId="21995E52" w14:textId="77777777" w:rsidR="00DF03FF" w:rsidRPr="00DF03FF" w:rsidRDefault="00DF03FF" w:rsidP="00DF03FF">
      <w:pPr>
        <w:numPr>
          <w:ilvl w:val="0"/>
          <w:numId w:val="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Definition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Hypothesis Elimination: How do we define the optimal electrolyte composition and deposition parameters for Fe-Pt electrodeposition, and what evidence can we gather from specific cases to form hypotheses about their effectiveness? How can we test these hypotheses to eliminate </w:t>
      </w:r>
      <w:proofErr w:type="gramStart"/>
      <w:r w:rsidRPr="00DF03FF">
        <w:rPr>
          <w:rFonts w:ascii="Helvetica" w:eastAsia="Times New Roman" w:hAnsi="Helvetica" w:cs="Times New Roman"/>
          <w:color w:val="333333"/>
          <w:spacing w:val="-4"/>
          <w:kern w:val="0"/>
          <w:sz w:val="27"/>
          <w:szCs w:val="27"/>
          <w14:ligatures w14:val="none"/>
        </w:rPr>
        <w:t>less</w:t>
      </w:r>
      <w:proofErr w:type="gramEnd"/>
      <w:r w:rsidRPr="00DF03FF">
        <w:rPr>
          <w:rFonts w:ascii="Helvetica" w:eastAsia="Times New Roman" w:hAnsi="Helvetica" w:cs="Times New Roman"/>
          <w:color w:val="333333"/>
          <w:spacing w:val="-4"/>
          <w:kern w:val="0"/>
          <w:sz w:val="27"/>
          <w:szCs w:val="27"/>
          <w14:ligatures w14:val="none"/>
        </w:rPr>
        <w:t xml:space="preserve"> effective combinations?</w:t>
      </w:r>
    </w:p>
    <w:p w14:paraId="13C434F3" w14:textId="77777777" w:rsidR="00DF03FF" w:rsidRPr="00DF03FF" w:rsidRDefault="00DF03FF" w:rsidP="00DF03FF">
      <w:pPr>
        <w:numPr>
          <w:ilvl w:val="0"/>
          <w:numId w:val="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Elenchus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Dialectic: What patterns can we observe from successful Fe-Pt electrodeposition experiments, and how do these patterns challenge or confirm existing assumptions about the process? How can we reconcile any contradictions between observed results and theoretical expectations?</w:t>
      </w:r>
    </w:p>
    <w:p w14:paraId="69301ADA" w14:textId="77777777" w:rsidR="00DF03FF" w:rsidRDefault="00DF03FF" w:rsidP="00DF03FF">
      <w:pPr>
        <w:numPr>
          <w:ilvl w:val="0"/>
          <w:numId w:val="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Generalization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Recollection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Analogy: What general principles of electrodeposition apply to the Fe-Pt system, and how do these principles align with historical data or prior knowledge about similar bimetallic systems? Can we draw analogies to other electrodeposition processes to gain insights into optimizing Fe-Pt deposition?</w:t>
      </w:r>
    </w:p>
    <w:p w14:paraId="75DD6DD6" w14:textId="77777777" w:rsidR="00DD6009" w:rsidRPr="00DF03FF" w:rsidRDefault="00DD6009" w:rsidP="00DD6009">
      <w:pPr>
        <w:shd w:val="clear" w:color="auto" w:fill="FFFFFF"/>
        <w:spacing w:after="360" w:line="288" w:lineRule="atLeast"/>
        <w:rPr>
          <w:rFonts w:ascii="Helvetica" w:eastAsia="Times New Roman" w:hAnsi="Helvetica" w:cs="Times New Roman"/>
          <w:color w:val="333333"/>
          <w:spacing w:val="-4"/>
          <w:kern w:val="0"/>
          <w:sz w:val="27"/>
          <w:szCs w:val="27"/>
          <w14:ligatures w14:val="none"/>
        </w:rPr>
      </w:pPr>
    </w:p>
    <w:p w14:paraId="75830F75" w14:textId="77777777" w:rsidR="00DF03FF" w:rsidRPr="00DF03FF" w:rsidRDefault="00DF03FF" w:rsidP="00DD6009">
      <w:pPr>
        <w:spacing w:line="288" w:lineRule="atLeast"/>
        <w:ind w:right="120"/>
        <w:rPr>
          <w:rFonts w:ascii="Helvetica" w:eastAsia="Times New Roman" w:hAnsi="Helvetica" w:cs="Times New Roman"/>
          <w:color w:val="333333"/>
          <w:spacing w:val="-4"/>
          <w:kern w:val="0"/>
          <w:sz w:val="26"/>
          <w:szCs w:val="26"/>
          <w14:ligatures w14:val="none"/>
        </w:rPr>
      </w:pPr>
    </w:p>
    <w:p w14:paraId="3FF4FBC8" w14:textId="5DA71FCB" w:rsidR="00DF03FF" w:rsidRPr="00DD6009" w:rsidRDefault="00DD6009" w:rsidP="00DF03FF">
      <w:pPr>
        <w:spacing w:line="360" w:lineRule="atLeast"/>
        <w:rPr>
          <w:rFonts w:ascii="Helvetica" w:eastAsia="Times New Roman" w:hAnsi="Helvetica" w:cs="Times New Roman"/>
          <w:color w:val="7030A0"/>
          <w:spacing w:val="-4"/>
          <w:kern w:val="0"/>
          <w:sz w:val="27"/>
          <w:szCs w:val="27"/>
          <w14:ligatures w14:val="none"/>
        </w:rPr>
      </w:pPr>
      <w:r w:rsidRPr="00DD6009">
        <w:rPr>
          <w:rFonts w:ascii="Helvetica" w:eastAsia="Times New Roman" w:hAnsi="Helvetica" w:cs="Times New Roman"/>
          <w:color w:val="7030A0"/>
          <w:spacing w:val="-4"/>
          <w:kern w:val="0"/>
          <w:sz w:val="27"/>
          <w:szCs w:val="27"/>
          <w14:ligatures w14:val="none"/>
        </w:rPr>
        <w:t xml:space="preserve">Q3. </w:t>
      </w:r>
      <w:r w:rsidR="00DF03FF" w:rsidRPr="00DD6009">
        <w:rPr>
          <w:rFonts w:ascii="Helvetica" w:eastAsia="Times New Roman" w:hAnsi="Helvetica" w:cs="Times New Roman"/>
          <w:color w:val="7030A0"/>
          <w:spacing w:val="-4"/>
          <w:kern w:val="0"/>
          <w:sz w:val="27"/>
          <w:szCs w:val="27"/>
          <w14:ligatures w14:val="none"/>
        </w:rPr>
        <w:t>What general principles of electrodeposition apply to the Fe-Pt system, and how do these principles align with historical data or prior knowledge about similar bimetallic systems? Can we draw analogies to other electrodeposition processes to gain insights into optimizing Fe-Pt deposition?</w:t>
      </w:r>
    </w:p>
    <w:p w14:paraId="346C004C" w14:textId="37A6037A"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A3. </w:t>
      </w:r>
      <w:r w:rsidR="00DF03FF" w:rsidRPr="00DF03FF">
        <w:rPr>
          <w:rFonts w:ascii="Helvetica" w:eastAsia="Times New Roman" w:hAnsi="Helvetica" w:cs="Times New Roman"/>
          <w:color w:val="333333"/>
          <w:spacing w:val="-4"/>
          <w:kern w:val="0"/>
          <w:sz w:val="27"/>
          <w:szCs w:val="27"/>
          <w14:ligatures w14:val="none"/>
        </w:rPr>
        <w:t>Selected Principle(s): Generalization, Recollection, and Analogy</w:t>
      </w:r>
    </w:p>
    <w:p w14:paraId="2E5438E1" w14:textId="13AA23CF"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lastRenderedPageBreak/>
        <w:t>Socratic Reformulation: What overarching principles govern the electrodeposition of metals, specifically in the Fe-Pt system, and how do these principles compare with historical data and prior knowledge from similar bimetallic systems? Additionally, how can analogies to other electrodeposition processes provide insights into optimizing Fe-Pt deposition?</w:t>
      </w:r>
    </w:p>
    <w:p w14:paraId="7016DE56"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Self-Query and Answer: The general principles of electrodeposition involve the reduction of metal ions from an electrolyte solution onto a conductive substrate, driven by an applied electric current. Key factors include the concentration of metal ions, the pH of the solution, the temperature, and the applied current density. For the Fe-Pt system, these principles dictate that both Fe and Pt ions must be present in the electrolyte in a form that allows for co-deposition, often requiring careful control of the electrolyte composition and pH to prevent preferential deposition of one metal over the other.</w:t>
      </w:r>
    </w:p>
    <w:p w14:paraId="385C77D6"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Historically, bimetallic systems like Fe-Ni or Cu-Ni have shown that achieving uniform co-deposition often involves balancing the deposition </w:t>
      </w:r>
      <w:proofErr w:type="gramStart"/>
      <w:r w:rsidRPr="00DF03FF">
        <w:rPr>
          <w:rFonts w:ascii="Helvetica" w:eastAsia="Times New Roman" w:hAnsi="Helvetica" w:cs="Times New Roman"/>
          <w:color w:val="333333"/>
          <w:spacing w:val="-4"/>
          <w:kern w:val="0"/>
          <w:sz w:val="27"/>
          <w:szCs w:val="27"/>
          <w14:ligatures w14:val="none"/>
        </w:rPr>
        <w:t>potentials</w:t>
      </w:r>
      <w:proofErr w:type="gramEnd"/>
      <w:r w:rsidRPr="00DF03FF">
        <w:rPr>
          <w:rFonts w:ascii="Helvetica" w:eastAsia="Times New Roman" w:hAnsi="Helvetica" w:cs="Times New Roman"/>
          <w:color w:val="333333"/>
          <w:spacing w:val="-4"/>
          <w:kern w:val="0"/>
          <w:sz w:val="27"/>
          <w:szCs w:val="27"/>
          <w14:ligatures w14:val="none"/>
        </w:rPr>
        <w:t xml:space="preserve"> of the metals involved. Prior knowledge indicates that complexing agents or additives can be used to adjust the deposition rates and improve the uniformity of the alloy layer.</w:t>
      </w:r>
    </w:p>
    <w:p w14:paraId="4E6E2A7A"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Drawing analogies from other electrodeposition processes, such as those used in alloy plating (e.g., Ni-Co or Zn-Ni), we can gain insights into the use of additives to control deposition kinetics and morphology. For instance, using surfactants or organic additives can help refine grain structure and improve the adhesion of the deposited layer.</w:t>
      </w:r>
    </w:p>
    <w:p w14:paraId="73606D13"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Follow-Up Questions (Using Mixed Socratic Prompting):</w:t>
      </w:r>
    </w:p>
    <w:p w14:paraId="55455B2D" w14:textId="77777777" w:rsidR="00DF03FF" w:rsidRPr="00DF03FF" w:rsidRDefault="00DF03FF" w:rsidP="00DF03FF">
      <w:pPr>
        <w:numPr>
          <w:ilvl w:val="0"/>
          <w:numId w:val="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Generalization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Recollection: What are the common challenges faced in bimetallic electrodeposition, and how can we derive principles from specific cases to address these challenges in the Fe-Pt system? How does historical data inform our understanding of these challenges?</w:t>
      </w:r>
    </w:p>
    <w:p w14:paraId="60C7AF21" w14:textId="77777777" w:rsidR="00DF03FF" w:rsidRPr="00DF03FF" w:rsidRDefault="00DF03FF" w:rsidP="00DF03FF">
      <w:pPr>
        <w:numPr>
          <w:ilvl w:val="0"/>
          <w:numId w:val="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lastRenderedPageBreak/>
        <w:t xml:space="preserve">Analogy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Elenchus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Hypothesis Elimination: How do the strategies used in other alloy electrodeposition processes, such as the use of additives or complexing agents, compare to those used in Fe-Pt deposition? Are there any inconsistencies or limitations in applying these strategies to the Fe-Pt system, and how can we test alternative approaches?</w:t>
      </w:r>
    </w:p>
    <w:p w14:paraId="67966066" w14:textId="77777777" w:rsidR="00DF03FF" w:rsidRPr="00DF03FF" w:rsidRDefault="00DF03FF" w:rsidP="00DF03FF">
      <w:pPr>
        <w:numPr>
          <w:ilvl w:val="0"/>
          <w:numId w:val="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Recollection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Definition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Dialectic: How does prior knowledge about the electrodeposition of similar bimetallic systems help define the optimal conditions for Fe-Pt deposition? In what ways do these conditions align or conflict with theoretical predictions, and how can we reconcile any discrepancies?</w:t>
      </w:r>
    </w:p>
    <w:p w14:paraId="0EFD19FA" w14:textId="77777777" w:rsidR="00DF03FF" w:rsidRPr="00DF03FF" w:rsidRDefault="00DF03FF" w:rsidP="00DD6009">
      <w:pPr>
        <w:spacing w:line="288" w:lineRule="atLeast"/>
        <w:ind w:right="120"/>
        <w:rPr>
          <w:rFonts w:ascii="Helvetica" w:eastAsia="Times New Roman" w:hAnsi="Helvetica" w:cs="Times New Roman"/>
          <w:color w:val="333333"/>
          <w:spacing w:val="-4"/>
          <w:kern w:val="0"/>
          <w:sz w:val="26"/>
          <w:szCs w:val="26"/>
          <w14:ligatures w14:val="none"/>
        </w:rPr>
      </w:pPr>
    </w:p>
    <w:p w14:paraId="1EDA3509" w14:textId="328FDC7E" w:rsidR="00DF03FF" w:rsidRPr="00DD6009" w:rsidRDefault="00DD6009" w:rsidP="00DF03FF">
      <w:pPr>
        <w:spacing w:line="360" w:lineRule="atLeast"/>
        <w:rPr>
          <w:rFonts w:ascii="Helvetica" w:eastAsia="Times New Roman" w:hAnsi="Helvetica" w:cs="Times New Roman"/>
          <w:color w:val="7030A0"/>
          <w:spacing w:val="-4"/>
          <w:kern w:val="0"/>
          <w:sz w:val="27"/>
          <w:szCs w:val="27"/>
          <w14:ligatures w14:val="none"/>
        </w:rPr>
      </w:pPr>
      <w:r w:rsidRPr="00DD6009">
        <w:rPr>
          <w:rFonts w:ascii="Helvetica" w:eastAsia="Times New Roman" w:hAnsi="Helvetica" w:cs="Times New Roman"/>
          <w:color w:val="7030A0"/>
          <w:spacing w:val="-4"/>
          <w:kern w:val="0"/>
          <w:sz w:val="27"/>
          <w:szCs w:val="27"/>
          <w14:ligatures w14:val="none"/>
        </w:rPr>
        <w:t xml:space="preserve">Q4. </w:t>
      </w:r>
      <w:r w:rsidR="00DF03FF" w:rsidRPr="00DD6009">
        <w:rPr>
          <w:rFonts w:ascii="Helvetica" w:eastAsia="Times New Roman" w:hAnsi="Helvetica" w:cs="Times New Roman"/>
          <w:color w:val="7030A0"/>
          <w:spacing w:val="-4"/>
          <w:kern w:val="0"/>
          <w:sz w:val="27"/>
          <w:szCs w:val="27"/>
          <w14:ligatures w14:val="none"/>
        </w:rPr>
        <w:t xml:space="preserve">How does prior knowledge about the electrodeposition of similar bimetallic systems help define the optimal conditions for Fe-Pt deposition? </w:t>
      </w:r>
      <w:r w:rsidR="0098235C" w:rsidRPr="0098235C">
        <w:rPr>
          <w:rFonts w:ascii="Helvetica" w:eastAsia="Times New Roman" w:hAnsi="Helvetica" w:cs="Times New Roman"/>
          <w:color w:val="7030A0"/>
          <w:spacing w:val="-4"/>
          <w:kern w:val="0"/>
          <w:sz w:val="27"/>
          <w:szCs w:val="27"/>
          <w:u w:val="single"/>
          <w14:ligatures w14:val="none"/>
        </w:rPr>
        <w:t>[Recollection]</w:t>
      </w:r>
      <w:r w:rsidR="0098235C">
        <w:rPr>
          <w:rFonts w:ascii="Helvetica" w:eastAsia="Times New Roman" w:hAnsi="Helvetica" w:cs="Times New Roman"/>
          <w:color w:val="7030A0"/>
          <w:spacing w:val="-4"/>
          <w:kern w:val="0"/>
          <w:sz w:val="27"/>
          <w:szCs w:val="27"/>
          <w14:ligatures w14:val="none"/>
        </w:rPr>
        <w:t xml:space="preserve"> </w:t>
      </w:r>
      <w:r w:rsidR="00DF03FF" w:rsidRPr="00D038EB">
        <w:rPr>
          <w:rFonts w:ascii="Helvetica" w:eastAsia="Times New Roman" w:hAnsi="Helvetica" w:cs="Times New Roman"/>
          <w:color w:val="7030A0"/>
          <w:spacing w:val="-4"/>
          <w:kern w:val="0"/>
          <w:sz w:val="27"/>
          <w:szCs w:val="27"/>
          <w:u w:val="single"/>
          <w14:ligatures w14:val="none"/>
        </w:rPr>
        <w:t xml:space="preserve">Based on </w:t>
      </w:r>
      <w:proofErr w:type="gramStart"/>
      <w:r w:rsidR="00DF03FF" w:rsidRPr="00D038EB">
        <w:rPr>
          <w:rFonts w:ascii="Helvetica" w:eastAsia="Times New Roman" w:hAnsi="Helvetica" w:cs="Times New Roman"/>
          <w:color w:val="7030A0"/>
          <w:spacing w:val="-4"/>
          <w:kern w:val="0"/>
          <w:sz w:val="27"/>
          <w:szCs w:val="27"/>
          <w:u w:val="single"/>
          <w14:ligatures w14:val="none"/>
        </w:rPr>
        <w:t>those knowledge</w:t>
      </w:r>
      <w:proofErr w:type="gramEnd"/>
      <w:r w:rsidR="00DF03FF" w:rsidRPr="00D038EB">
        <w:rPr>
          <w:rFonts w:ascii="Helvetica" w:eastAsia="Times New Roman" w:hAnsi="Helvetica" w:cs="Times New Roman"/>
          <w:color w:val="7030A0"/>
          <w:spacing w:val="-4"/>
          <w:kern w:val="0"/>
          <w:sz w:val="27"/>
          <w:szCs w:val="27"/>
          <w:u w:val="single"/>
          <w14:ligatures w14:val="none"/>
        </w:rPr>
        <w:t>, what would be the specific optimal deposition conditions (electrolyte constitution and control parameters) for Fe-Pt deposition?</w:t>
      </w:r>
    </w:p>
    <w:p w14:paraId="34314A00" w14:textId="283966CA"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A4. </w:t>
      </w:r>
      <w:r w:rsidR="00DF03FF" w:rsidRPr="00DF03FF">
        <w:rPr>
          <w:rFonts w:ascii="Helvetica" w:eastAsia="Times New Roman" w:hAnsi="Helvetica" w:cs="Times New Roman"/>
          <w:color w:val="333333"/>
          <w:spacing w:val="-4"/>
          <w:kern w:val="0"/>
          <w:sz w:val="27"/>
          <w:szCs w:val="27"/>
          <w14:ligatures w14:val="none"/>
        </w:rPr>
        <w:t>Selected Principle(s): Recollection, Induction, and Hypothesis Elimination</w:t>
      </w:r>
    </w:p>
    <w:p w14:paraId="61F0B086"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Socratic Reformulation: How can insights from the electrodeposition of similar bimetallic systems inform the definition of optimal conditions for Fe-Pt deposition, and what specific electrolyte compositions and control parameters can be hypothesized as optimal based on this prior knowledge?</w:t>
      </w:r>
    </w:p>
    <w:p w14:paraId="69B0EC4E"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Self-Query and Answer: Prior knowledge from similar bimetallic systems, such as Fe-Ni or Cu-Ni, provides valuable insights into the challenges and strategies for achieving uniform co-deposition. These systems often require careful control of the deposition </w:t>
      </w:r>
      <w:proofErr w:type="gramStart"/>
      <w:r w:rsidRPr="00DF03FF">
        <w:rPr>
          <w:rFonts w:ascii="Helvetica" w:eastAsia="Times New Roman" w:hAnsi="Helvetica" w:cs="Times New Roman"/>
          <w:color w:val="333333"/>
          <w:spacing w:val="-4"/>
          <w:kern w:val="0"/>
          <w:sz w:val="27"/>
          <w:szCs w:val="27"/>
          <w14:ligatures w14:val="none"/>
        </w:rPr>
        <w:t>potentials</w:t>
      </w:r>
      <w:proofErr w:type="gramEnd"/>
      <w:r w:rsidRPr="00DF03FF">
        <w:rPr>
          <w:rFonts w:ascii="Helvetica" w:eastAsia="Times New Roman" w:hAnsi="Helvetica" w:cs="Times New Roman"/>
          <w:color w:val="333333"/>
          <w:spacing w:val="-4"/>
          <w:kern w:val="0"/>
          <w:sz w:val="27"/>
          <w:szCs w:val="27"/>
          <w14:ligatures w14:val="none"/>
        </w:rPr>
        <w:t xml:space="preserve"> and the use of additives to balance the deposition rates of the different metals. For Fe-Pt deposition, similar principles can be applied.</w:t>
      </w:r>
    </w:p>
    <w:p w14:paraId="43664E31" w14:textId="77777777" w:rsidR="00DF03FF" w:rsidRPr="00DF03FF" w:rsidRDefault="00DF03FF" w:rsidP="00DF03FF">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Electrolyte Composition</w:t>
      </w:r>
      <w:r w:rsidRPr="00DF03FF">
        <w:rPr>
          <w:rFonts w:ascii="Helvetica" w:eastAsia="Times New Roman" w:hAnsi="Helvetica" w:cs="Times New Roman"/>
          <w:color w:val="333333"/>
          <w:spacing w:val="-4"/>
          <w:kern w:val="0"/>
          <w:sz w:val="27"/>
          <w:szCs w:val="27"/>
          <w14:ligatures w14:val="none"/>
        </w:rPr>
        <w:t xml:space="preserve">: A typical electrolyte for Fe-Pt deposition might include </w:t>
      </w:r>
      <w:proofErr w:type="spellStart"/>
      <w:r w:rsidRPr="00DF03FF">
        <w:rPr>
          <w:rFonts w:ascii="Helvetica" w:eastAsia="Times New Roman" w:hAnsi="Helvetica" w:cs="Times New Roman"/>
          <w:color w:val="333333"/>
          <w:spacing w:val="-4"/>
          <w:kern w:val="0"/>
          <w:sz w:val="27"/>
          <w:szCs w:val="27"/>
          <w14:ligatures w14:val="none"/>
        </w:rPr>
        <w:t>FeSO</w:t>
      </w:r>
      <w:proofErr w:type="spellEnd"/>
      <w:r w:rsidRPr="00DF03FF">
        <w:rPr>
          <w:rFonts w:ascii="Helvetica" w:eastAsia="Times New Roman" w:hAnsi="Helvetica" w:cs="Times New Roman"/>
          <w:color w:val="333333"/>
          <w:spacing w:val="-4"/>
          <w:kern w:val="0"/>
          <w:sz w:val="27"/>
          <w:szCs w:val="27"/>
          <w14:ligatures w14:val="none"/>
        </w:rPr>
        <w:t xml:space="preserve">₄ as the iron source and </w:t>
      </w:r>
      <w:proofErr w:type="spellStart"/>
      <w:r w:rsidRPr="00DF03FF">
        <w:rPr>
          <w:rFonts w:ascii="Helvetica" w:eastAsia="Times New Roman" w:hAnsi="Helvetica" w:cs="Times New Roman"/>
          <w:color w:val="333333"/>
          <w:spacing w:val="-4"/>
          <w:kern w:val="0"/>
          <w:sz w:val="27"/>
          <w:szCs w:val="27"/>
          <w14:ligatures w14:val="none"/>
        </w:rPr>
        <w:t>H₂PtCl</w:t>
      </w:r>
      <w:proofErr w:type="spellEnd"/>
      <w:r w:rsidRPr="00DF03FF">
        <w:rPr>
          <w:rFonts w:ascii="Helvetica" w:eastAsia="Times New Roman" w:hAnsi="Helvetica" w:cs="Times New Roman"/>
          <w:color w:val="333333"/>
          <w:spacing w:val="-4"/>
          <w:kern w:val="0"/>
          <w:sz w:val="27"/>
          <w:szCs w:val="27"/>
          <w14:ligatures w14:val="none"/>
        </w:rPr>
        <w:t xml:space="preserve">₆ as the platinum source. The concentration of these ions should be balanced to ensure co-deposition, often requiring a higher concentration of the less noble </w:t>
      </w:r>
      <w:r w:rsidRPr="00DF03FF">
        <w:rPr>
          <w:rFonts w:ascii="Helvetica" w:eastAsia="Times New Roman" w:hAnsi="Helvetica" w:cs="Times New Roman"/>
          <w:color w:val="333333"/>
          <w:spacing w:val="-4"/>
          <w:kern w:val="0"/>
          <w:sz w:val="27"/>
          <w:szCs w:val="27"/>
          <w14:ligatures w14:val="none"/>
        </w:rPr>
        <w:lastRenderedPageBreak/>
        <w:t>metal (iron) to counteract the preferential deposition of the more noble metal (platinum).</w:t>
      </w:r>
    </w:p>
    <w:p w14:paraId="46D2902E" w14:textId="77777777" w:rsidR="00DF03FF" w:rsidRPr="00DF03FF" w:rsidRDefault="00DF03FF" w:rsidP="00DF03FF">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pH and Temperature</w:t>
      </w:r>
      <w:r w:rsidRPr="00DF03FF">
        <w:rPr>
          <w:rFonts w:ascii="Helvetica" w:eastAsia="Times New Roman" w:hAnsi="Helvetica" w:cs="Times New Roman"/>
          <w:color w:val="333333"/>
          <w:spacing w:val="-4"/>
          <w:kern w:val="0"/>
          <w:sz w:val="27"/>
          <w:szCs w:val="27"/>
          <w14:ligatures w14:val="none"/>
        </w:rPr>
        <w:t>: The pH should be controlled to prevent hydrolysis of metal ions and to maintain a stable deposition environment. A slightly acidic pH (around 3-4) is often optimal for preventing precipitation and ensuring good ion mobility. Temperature can be adjusted to enhance ion mobility and deposition kinetics, typically in the range of 40-60°C.</w:t>
      </w:r>
    </w:p>
    <w:p w14:paraId="16F22182" w14:textId="77777777" w:rsidR="00DF03FF" w:rsidRPr="00DF03FF" w:rsidRDefault="00DF03FF" w:rsidP="00DF03FF">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Current Density and Deposition Time</w:t>
      </w:r>
      <w:r w:rsidRPr="00DF03FF">
        <w:rPr>
          <w:rFonts w:ascii="Helvetica" w:eastAsia="Times New Roman" w:hAnsi="Helvetica" w:cs="Times New Roman"/>
          <w:color w:val="333333"/>
          <w:spacing w:val="-4"/>
          <w:kern w:val="0"/>
          <w:sz w:val="27"/>
          <w:szCs w:val="27"/>
          <w14:ligatures w14:val="none"/>
        </w:rPr>
        <w:t>: The current density should be optimized to control the deposition rate and morphology. A moderate current density can help achieve a uniform layer without excessive hydrogen evolution, which can disrupt the deposition process. Deposition time should be adjusted based on the desired thickness of the Fe-Pt layer.</w:t>
      </w:r>
    </w:p>
    <w:p w14:paraId="61FC482C" w14:textId="77777777" w:rsidR="00DF03FF" w:rsidRPr="00DF03FF" w:rsidRDefault="00DF03FF" w:rsidP="00DF03FF">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Additives</w:t>
      </w:r>
      <w:r w:rsidRPr="00DF03FF">
        <w:rPr>
          <w:rFonts w:ascii="Helvetica" w:eastAsia="Times New Roman" w:hAnsi="Helvetica" w:cs="Times New Roman"/>
          <w:color w:val="333333"/>
          <w:spacing w:val="-4"/>
          <w:kern w:val="0"/>
          <w:sz w:val="27"/>
          <w:szCs w:val="27"/>
          <w14:ligatures w14:val="none"/>
        </w:rPr>
        <w:t>: Complexing agents or surfactants can be used to improve the uniformity and adhesion of the deposited layer. These additives can help control grain size and prevent dendritic growth.</w:t>
      </w:r>
    </w:p>
    <w:p w14:paraId="2669B8EC"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By hypothesizing these conditions and testing them experimentally, we can refine the parameters to achieve optimal Fe-Pt deposition.</w:t>
      </w:r>
    </w:p>
    <w:p w14:paraId="40E7EFA7"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Follow-Up Questions (Using Mixed Socratic Prompting):</w:t>
      </w:r>
    </w:p>
    <w:p w14:paraId="1CE1C32B" w14:textId="77777777" w:rsidR="00DF03FF" w:rsidRPr="00DF03FF" w:rsidRDefault="00DF03FF" w:rsidP="00DF03FF">
      <w:pPr>
        <w:numPr>
          <w:ilvl w:val="0"/>
          <w:numId w:val="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Hypothesis Elimination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Recollection: What specific experimental results from similar bimetallic systems can be used to hypothesize the optimal conditions for Fe-Pt deposition, and how can these hypotheses be tested and refined? How does historical data support or challenge these hypotheses?</w:t>
      </w:r>
    </w:p>
    <w:p w14:paraId="1C0918DF" w14:textId="77777777" w:rsidR="00DF03FF" w:rsidRPr="00DF03FF" w:rsidRDefault="00DF03FF" w:rsidP="00DF03FF">
      <w:pPr>
        <w:numPr>
          <w:ilvl w:val="0"/>
          <w:numId w:val="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Definition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Analogy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Elenchus: How do the defined optimal conditions for Fe-Pt deposition </w:t>
      </w:r>
      <w:proofErr w:type="gramStart"/>
      <w:r w:rsidRPr="00DF03FF">
        <w:rPr>
          <w:rFonts w:ascii="Helvetica" w:eastAsia="Times New Roman" w:hAnsi="Helvetica" w:cs="Times New Roman"/>
          <w:color w:val="333333"/>
          <w:spacing w:val="-4"/>
          <w:kern w:val="0"/>
          <w:sz w:val="27"/>
          <w:szCs w:val="27"/>
          <w14:ligatures w14:val="none"/>
        </w:rPr>
        <w:t>compare</w:t>
      </w:r>
      <w:proofErr w:type="gramEnd"/>
      <w:r w:rsidRPr="00DF03FF">
        <w:rPr>
          <w:rFonts w:ascii="Helvetica" w:eastAsia="Times New Roman" w:hAnsi="Helvetica" w:cs="Times New Roman"/>
          <w:color w:val="333333"/>
          <w:spacing w:val="-4"/>
          <w:kern w:val="0"/>
          <w:sz w:val="27"/>
          <w:szCs w:val="27"/>
          <w14:ligatures w14:val="none"/>
        </w:rPr>
        <w:t xml:space="preserve"> to those used in other bimetallic systems, and what analogies can be drawn to improve our understanding? Are there any inconsistencies in applying these analogies to the Fe-Pt system, and how can they be addressed?</w:t>
      </w:r>
    </w:p>
    <w:p w14:paraId="7846C784" w14:textId="3BE5B1F9" w:rsidR="00DF03FF" w:rsidRPr="0098235C" w:rsidRDefault="00DF03FF" w:rsidP="0098235C">
      <w:pPr>
        <w:numPr>
          <w:ilvl w:val="0"/>
          <w:numId w:val="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lastRenderedPageBreak/>
        <w:t xml:space="preserve">Generalization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Dialectic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Induction: What general principles from bimetallic electrodeposition can be applied to the Fe-Pt system, and how do these principles align or conflict with theoretical predictions? How can we use specific cases to induce broader conclusions about the optimal conditions for Fe-Pt deposition?</w:t>
      </w:r>
    </w:p>
    <w:p w14:paraId="4E60FDF3" w14:textId="0F316312" w:rsidR="00DF03FF" w:rsidRPr="0098235C" w:rsidRDefault="00DD6009" w:rsidP="00DF03FF">
      <w:pPr>
        <w:spacing w:line="360" w:lineRule="atLeast"/>
        <w:rPr>
          <w:rFonts w:ascii="Helvetica" w:eastAsia="Times New Roman" w:hAnsi="Helvetica" w:cs="Times New Roman"/>
          <w:color w:val="7030A0"/>
          <w:spacing w:val="-4"/>
          <w:kern w:val="0"/>
          <w:sz w:val="27"/>
          <w:szCs w:val="27"/>
          <w:u w:val="single"/>
          <w14:ligatures w14:val="none"/>
        </w:rPr>
      </w:pPr>
      <w:r w:rsidRPr="0098235C">
        <w:rPr>
          <w:rFonts w:ascii="Helvetica" w:eastAsia="Times New Roman" w:hAnsi="Helvetica" w:cs="Times New Roman"/>
          <w:color w:val="7030A0"/>
          <w:spacing w:val="-4"/>
          <w:kern w:val="0"/>
          <w:sz w:val="27"/>
          <w:szCs w:val="27"/>
          <w:u w:val="single"/>
          <w14:ligatures w14:val="none"/>
        </w:rPr>
        <w:t xml:space="preserve">Q5. </w:t>
      </w:r>
      <w:r w:rsidR="0098235C">
        <w:rPr>
          <w:rFonts w:ascii="Helvetica" w:eastAsia="Times New Roman" w:hAnsi="Helvetica" w:cs="Times New Roman"/>
          <w:color w:val="7030A0"/>
          <w:spacing w:val="-4"/>
          <w:kern w:val="0"/>
          <w:sz w:val="27"/>
          <w:szCs w:val="27"/>
          <w:u w:val="single"/>
          <w14:ligatures w14:val="none"/>
        </w:rPr>
        <w:t xml:space="preserve">[Definition-Irony] </w:t>
      </w:r>
      <w:r w:rsidR="00DF03FF" w:rsidRPr="0098235C">
        <w:rPr>
          <w:rFonts w:ascii="Helvetica" w:eastAsia="Times New Roman" w:hAnsi="Helvetica" w:cs="Times New Roman"/>
          <w:color w:val="7030A0"/>
          <w:spacing w:val="-4"/>
          <w:kern w:val="0"/>
          <w:sz w:val="27"/>
          <w:szCs w:val="27"/>
          <w:u w:val="single"/>
          <w14:ligatures w14:val="none"/>
        </w:rPr>
        <w:t xml:space="preserve">The answers regarding current densities, deposition time, and electrolyte composition are not specific enough. </w:t>
      </w:r>
      <w:proofErr w:type="spellStart"/>
      <w:r w:rsidR="00DF03FF" w:rsidRPr="0098235C">
        <w:rPr>
          <w:rFonts w:ascii="Helvetica" w:eastAsia="Times New Roman" w:hAnsi="Helvetica" w:cs="Times New Roman"/>
          <w:color w:val="7030A0"/>
          <w:spacing w:val="-4"/>
          <w:kern w:val="0"/>
          <w:sz w:val="27"/>
          <w:szCs w:val="27"/>
          <w:u w:val="single"/>
          <w14:ligatures w14:val="none"/>
        </w:rPr>
        <w:t>Potentiostatic</w:t>
      </w:r>
      <w:proofErr w:type="spellEnd"/>
      <w:r w:rsidR="00DF03FF" w:rsidRPr="0098235C">
        <w:rPr>
          <w:rFonts w:ascii="Helvetica" w:eastAsia="Times New Roman" w:hAnsi="Helvetica" w:cs="Times New Roman"/>
          <w:color w:val="7030A0"/>
          <w:spacing w:val="-4"/>
          <w:kern w:val="0"/>
          <w:sz w:val="27"/>
          <w:szCs w:val="27"/>
          <w:u w:val="single"/>
          <w14:ligatures w14:val="none"/>
        </w:rPr>
        <w:t xml:space="preserve"> conditions were also not considered.</w:t>
      </w:r>
    </w:p>
    <w:p w14:paraId="79FB3BCD" w14:textId="6BDEBD61"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A5. </w:t>
      </w:r>
      <w:r w:rsidR="00DF03FF" w:rsidRPr="00DF03FF">
        <w:rPr>
          <w:rFonts w:ascii="Helvetica" w:eastAsia="Times New Roman" w:hAnsi="Helvetica" w:cs="Times New Roman"/>
          <w:color w:val="333333"/>
          <w:spacing w:val="-4"/>
          <w:kern w:val="0"/>
          <w:sz w:val="27"/>
          <w:szCs w:val="27"/>
          <w14:ligatures w14:val="none"/>
        </w:rPr>
        <w:t>Selected Principle(s): Definition, Induction, and Hypothesis Elimination</w:t>
      </w:r>
    </w:p>
    <w:p w14:paraId="36321039"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Socratic Reformulation: How can we define the specific current densities, deposition times, and electrolyte compositions for Fe-Pt electrodeposition, considering both </w:t>
      </w:r>
      <w:proofErr w:type="spellStart"/>
      <w:r w:rsidRPr="00DF03FF">
        <w:rPr>
          <w:rFonts w:ascii="Helvetica" w:eastAsia="Times New Roman" w:hAnsi="Helvetica" w:cs="Times New Roman"/>
          <w:color w:val="333333"/>
          <w:spacing w:val="-4"/>
          <w:kern w:val="0"/>
          <w:sz w:val="27"/>
          <w:szCs w:val="27"/>
          <w14:ligatures w14:val="none"/>
        </w:rPr>
        <w:t>potentiostatic</w:t>
      </w:r>
      <w:proofErr w:type="spellEnd"/>
      <w:r w:rsidRPr="00DF03FF">
        <w:rPr>
          <w:rFonts w:ascii="Helvetica" w:eastAsia="Times New Roman" w:hAnsi="Helvetica" w:cs="Times New Roman"/>
          <w:color w:val="333333"/>
          <w:spacing w:val="-4"/>
          <w:kern w:val="0"/>
          <w:sz w:val="27"/>
          <w:szCs w:val="27"/>
          <w14:ligatures w14:val="none"/>
        </w:rPr>
        <w:t xml:space="preserve"> and galvanostatic conditions, and what hypotheses can be formed and tested to refine these parameters?</w:t>
      </w:r>
    </w:p>
    <w:p w14:paraId="39A53226"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Self-Query and Answer: To determine specific conditions for Fe-Pt electrodeposition, we need to draw on detailed insights from similar systems and experimental data:</w:t>
      </w:r>
    </w:p>
    <w:p w14:paraId="1181B4AC" w14:textId="77777777" w:rsidR="00DF03FF" w:rsidRPr="00DF03FF" w:rsidRDefault="00DF03FF" w:rsidP="00DF03FF">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Electrolyte Composition</w:t>
      </w:r>
      <w:r w:rsidRPr="00DF03FF">
        <w:rPr>
          <w:rFonts w:ascii="Helvetica" w:eastAsia="Times New Roman" w:hAnsi="Helvetica" w:cs="Times New Roman"/>
          <w:color w:val="333333"/>
          <w:spacing w:val="-4"/>
          <w:kern w:val="0"/>
          <w:sz w:val="27"/>
          <w:szCs w:val="27"/>
          <w14:ligatures w14:val="none"/>
        </w:rPr>
        <w:t>: </w:t>
      </w:r>
    </w:p>
    <w:p w14:paraId="37FCEE4C" w14:textId="77777777" w:rsidR="00DF03FF" w:rsidRPr="00DF03FF" w:rsidRDefault="00DF03FF" w:rsidP="00DF03FF">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A typical electrolyte might consist of 0.1 M </w:t>
      </w:r>
      <w:proofErr w:type="spellStart"/>
      <w:r w:rsidRPr="00DF03FF">
        <w:rPr>
          <w:rFonts w:ascii="Helvetica" w:eastAsia="Times New Roman" w:hAnsi="Helvetica" w:cs="Times New Roman"/>
          <w:color w:val="333333"/>
          <w:spacing w:val="-4"/>
          <w:kern w:val="0"/>
          <w:sz w:val="27"/>
          <w:szCs w:val="27"/>
          <w14:ligatures w14:val="none"/>
        </w:rPr>
        <w:t>FeSO</w:t>
      </w:r>
      <w:proofErr w:type="spellEnd"/>
      <w:r w:rsidRPr="00DF03FF">
        <w:rPr>
          <w:rFonts w:ascii="Helvetica" w:eastAsia="Times New Roman" w:hAnsi="Helvetica" w:cs="Times New Roman"/>
          <w:color w:val="333333"/>
          <w:spacing w:val="-4"/>
          <w:kern w:val="0"/>
          <w:sz w:val="27"/>
          <w:szCs w:val="27"/>
          <w14:ligatures w14:val="none"/>
        </w:rPr>
        <w:t xml:space="preserve">₄ and 0.01 M </w:t>
      </w:r>
      <w:proofErr w:type="spellStart"/>
      <w:r w:rsidRPr="00DF03FF">
        <w:rPr>
          <w:rFonts w:ascii="Helvetica" w:eastAsia="Times New Roman" w:hAnsi="Helvetica" w:cs="Times New Roman"/>
          <w:color w:val="333333"/>
          <w:spacing w:val="-4"/>
          <w:kern w:val="0"/>
          <w:sz w:val="27"/>
          <w:szCs w:val="27"/>
          <w14:ligatures w14:val="none"/>
        </w:rPr>
        <w:t>H₂PtCl</w:t>
      </w:r>
      <w:proofErr w:type="spellEnd"/>
      <w:r w:rsidRPr="00DF03FF">
        <w:rPr>
          <w:rFonts w:ascii="Helvetica" w:eastAsia="Times New Roman" w:hAnsi="Helvetica" w:cs="Times New Roman"/>
          <w:color w:val="333333"/>
          <w:spacing w:val="-4"/>
          <w:kern w:val="0"/>
          <w:sz w:val="27"/>
          <w:szCs w:val="27"/>
          <w14:ligatures w14:val="none"/>
        </w:rPr>
        <w:t>₆. The lower concentration of Pt is due to its higher nobility, which can lead to preferential deposition if not controlled.</w:t>
      </w:r>
    </w:p>
    <w:p w14:paraId="7D4E9BD8" w14:textId="77777777" w:rsidR="00DF03FF" w:rsidRPr="00DF03FF" w:rsidRDefault="00DF03FF" w:rsidP="00DF03FF">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Additives such as citric acid or ascorbic acid can be included </w:t>
      </w:r>
      <w:proofErr w:type="spellStart"/>
      <w:r w:rsidRPr="00DF03FF">
        <w:rPr>
          <w:rFonts w:ascii="Helvetica" w:eastAsia="Times New Roman" w:hAnsi="Helvetica" w:cs="Times New Roman"/>
          <w:color w:val="333333"/>
          <w:spacing w:val="-4"/>
          <w:kern w:val="0"/>
          <w:sz w:val="27"/>
          <w:szCs w:val="27"/>
          <w14:ligatures w14:val="none"/>
        </w:rPr>
        <w:t>to</w:t>
      </w:r>
      <w:proofErr w:type="spellEnd"/>
      <w:r w:rsidRPr="00DF03FF">
        <w:rPr>
          <w:rFonts w:ascii="Helvetica" w:eastAsia="Times New Roman" w:hAnsi="Helvetica" w:cs="Times New Roman"/>
          <w:color w:val="333333"/>
          <w:spacing w:val="-4"/>
          <w:kern w:val="0"/>
          <w:sz w:val="27"/>
          <w:szCs w:val="27"/>
          <w14:ligatures w14:val="none"/>
        </w:rPr>
        <w:t xml:space="preserve"> complex with Fe ions, reducing their activity and promoting co-deposition with Pt.</w:t>
      </w:r>
    </w:p>
    <w:p w14:paraId="4BBD9D30" w14:textId="77777777" w:rsidR="00DF03FF" w:rsidRPr="00DF03FF" w:rsidRDefault="00DF03FF" w:rsidP="00DF03FF">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Current Density and Deposition Time</w:t>
      </w:r>
      <w:r w:rsidRPr="00DF03FF">
        <w:rPr>
          <w:rFonts w:ascii="Helvetica" w:eastAsia="Times New Roman" w:hAnsi="Helvetica" w:cs="Times New Roman"/>
          <w:color w:val="333333"/>
          <w:spacing w:val="-4"/>
          <w:kern w:val="0"/>
          <w:sz w:val="27"/>
          <w:szCs w:val="27"/>
          <w14:ligatures w14:val="none"/>
        </w:rPr>
        <w:t>:</w:t>
      </w:r>
    </w:p>
    <w:p w14:paraId="44440DAF" w14:textId="77777777" w:rsidR="00DF03FF" w:rsidRPr="00DF03FF" w:rsidRDefault="00DF03FF" w:rsidP="00DF03FF">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For galvanostatic conditions, a current density of around 5-10 mA/cm² is often used to balance the deposition rates of Fe and Pt, minimizing hydrogen evolution and ensuring uniform layer formation.</w:t>
      </w:r>
    </w:p>
    <w:p w14:paraId="01CDC4D9" w14:textId="77777777" w:rsidR="00DF03FF" w:rsidRPr="00DF03FF" w:rsidRDefault="00DF03FF" w:rsidP="00DF03FF">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Deposition time can range from 10 to 60 minutes, depending on the desired thickness, typically aiming for a few micrometers.</w:t>
      </w:r>
    </w:p>
    <w:p w14:paraId="4E057D3E" w14:textId="77777777" w:rsidR="00DF03FF" w:rsidRPr="00DF03FF" w:rsidRDefault="00DF03FF" w:rsidP="00DF03FF">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proofErr w:type="spellStart"/>
      <w:r w:rsidRPr="00DF03FF">
        <w:rPr>
          <w:rFonts w:ascii="Helvetica" w:eastAsia="Times New Roman" w:hAnsi="Helvetica" w:cs="Times New Roman"/>
          <w:b/>
          <w:bCs/>
          <w:color w:val="333333"/>
          <w:spacing w:val="-4"/>
          <w:kern w:val="0"/>
          <w:sz w:val="27"/>
          <w:szCs w:val="27"/>
          <w14:ligatures w14:val="none"/>
        </w:rPr>
        <w:lastRenderedPageBreak/>
        <w:t>Potentiostatic</w:t>
      </w:r>
      <w:proofErr w:type="spellEnd"/>
      <w:r w:rsidRPr="00DF03FF">
        <w:rPr>
          <w:rFonts w:ascii="Helvetica" w:eastAsia="Times New Roman" w:hAnsi="Helvetica" w:cs="Times New Roman"/>
          <w:b/>
          <w:bCs/>
          <w:color w:val="333333"/>
          <w:spacing w:val="-4"/>
          <w:kern w:val="0"/>
          <w:sz w:val="27"/>
          <w:szCs w:val="27"/>
          <w14:ligatures w14:val="none"/>
        </w:rPr>
        <w:t xml:space="preserve"> Conditions</w:t>
      </w:r>
      <w:r w:rsidRPr="00DF03FF">
        <w:rPr>
          <w:rFonts w:ascii="Helvetica" w:eastAsia="Times New Roman" w:hAnsi="Helvetica" w:cs="Times New Roman"/>
          <w:color w:val="333333"/>
          <w:spacing w:val="-4"/>
          <w:kern w:val="0"/>
          <w:sz w:val="27"/>
          <w:szCs w:val="27"/>
          <w14:ligatures w14:val="none"/>
        </w:rPr>
        <w:t>:</w:t>
      </w:r>
    </w:p>
    <w:p w14:paraId="43A28725" w14:textId="77777777" w:rsidR="00DF03FF" w:rsidRPr="00DF03FF" w:rsidRDefault="00DF03FF" w:rsidP="00DF03FF">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Under </w:t>
      </w:r>
      <w:proofErr w:type="spellStart"/>
      <w:r w:rsidRPr="00DF03FF">
        <w:rPr>
          <w:rFonts w:ascii="Helvetica" w:eastAsia="Times New Roman" w:hAnsi="Helvetica" w:cs="Times New Roman"/>
          <w:color w:val="333333"/>
          <w:spacing w:val="-4"/>
          <w:kern w:val="0"/>
          <w:sz w:val="27"/>
          <w:szCs w:val="27"/>
          <w14:ligatures w14:val="none"/>
        </w:rPr>
        <w:t>potentiostatic</w:t>
      </w:r>
      <w:proofErr w:type="spellEnd"/>
      <w:r w:rsidRPr="00DF03FF">
        <w:rPr>
          <w:rFonts w:ascii="Helvetica" w:eastAsia="Times New Roman" w:hAnsi="Helvetica" w:cs="Times New Roman"/>
          <w:color w:val="333333"/>
          <w:spacing w:val="-4"/>
          <w:kern w:val="0"/>
          <w:sz w:val="27"/>
          <w:szCs w:val="27"/>
          <w14:ligatures w14:val="none"/>
        </w:rPr>
        <w:t xml:space="preserve"> control, a potential of around -0.5 to -0.8 V vs. Ag/AgCl can be applied. This potential range helps in controlling the deposition of both metals by maintaining a stable electrochemical environment.</w:t>
      </w:r>
    </w:p>
    <w:p w14:paraId="4D277C32" w14:textId="77777777" w:rsidR="00DF03FF" w:rsidRPr="00DF03FF" w:rsidRDefault="00DF03FF" w:rsidP="00DF03FF">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The exact potential should be optimized based on cyclic voltammetry studies to identify the onset potentials for Fe and Pt deposition.</w:t>
      </w:r>
    </w:p>
    <w:p w14:paraId="7ED45743" w14:textId="77777777" w:rsidR="00DF03FF" w:rsidRPr="00DF03FF" w:rsidRDefault="00DF03FF" w:rsidP="00DF03FF">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pH and Temperature</w:t>
      </w:r>
      <w:r w:rsidRPr="00DF03FF">
        <w:rPr>
          <w:rFonts w:ascii="Helvetica" w:eastAsia="Times New Roman" w:hAnsi="Helvetica" w:cs="Times New Roman"/>
          <w:color w:val="333333"/>
          <w:spacing w:val="-4"/>
          <w:kern w:val="0"/>
          <w:sz w:val="27"/>
          <w:szCs w:val="27"/>
          <w14:ligatures w14:val="none"/>
        </w:rPr>
        <w:t>:</w:t>
      </w:r>
    </w:p>
    <w:p w14:paraId="3324A206" w14:textId="77777777" w:rsidR="00DF03FF" w:rsidRPr="00DF03FF" w:rsidRDefault="00DF03FF" w:rsidP="00DF03FF">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Maintaining a pH of 3-4 ensures stability of the metal ions and prevents precipitation.</w:t>
      </w:r>
    </w:p>
    <w:p w14:paraId="1F687D40" w14:textId="77777777" w:rsidR="00DF03FF" w:rsidRPr="00DF03FF" w:rsidRDefault="00DF03FF" w:rsidP="00DF03FF">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A temperature of 50°C can enhance ion mobility and improve the quality of the deposit.</w:t>
      </w:r>
    </w:p>
    <w:p w14:paraId="0699B527"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By hypothesizing these specific conditions and conducting systematic experiments, we can refine the parameters to achieve optimal Fe-Pt deposition.</w:t>
      </w:r>
    </w:p>
    <w:p w14:paraId="51C755C9"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Follow-Up Questions (Using Mixed Socratic Prompting):</w:t>
      </w:r>
    </w:p>
    <w:p w14:paraId="6732D7D5" w14:textId="77777777" w:rsidR="00DF03FF" w:rsidRPr="00DF03FF" w:rsidRDefault="00DF03FF" w:rsidP="00DF03FF">
      <w:pPr>
        <w:numPr>
          <w:ilvl w:val="0"/>
          <w:numId w:val="1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Hypothesis Elimination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Recollection: What specific experimental results from Fe-Pt electrodeposition can be used to hypothesize the optimal current densities and potentials, and how can these hypotheses be tested and refined? How does historical data support or challenge these hypotheses?</w:t>
      </w:r>
    </w:p>
    <w:p w14:paraId="248F0216" w14:textId="77777777" w:rsidR="00DF03FF" w:rsidRPr="00DF03FF" w:rsidRDefault="00DF03FF" w:rsidP="00DF03FF">
      <w:pPr>
        <w:numPr>
          <w:ilvl w:val="0"/>
          <w:numId w:val="1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Definition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Analogy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Elenchus: How do the defined specific conditions for Fe-Pt deposition </w:t>
      </w:r>
      <w:proofErr w:type="gramStart"/>
      <w:r w:rsidRPr="00DF03FF">
        <w:rPr>
          <w:rFonts w:ascii="Helvetica" w:eastAsia="Times New Roman" w:hAnsi="Helvetica" w:cs="Times New Roman"/>
          <w:color w:val="333333"/>
          <w:spacing w:val="-4"/>
          <w:kern w:val="0"/>
          <w:sz w:val="27"/>
          <w:szCs w:val="27"/>
          <w14:ligatures w14:val="none"/>
        </w:rPr>
        <w:t>compare</w:t>
      </w:r>
      <w:proofErr w:type="gramEnd"/>
      <w:r w:rsidRPr="00DF03FF">
        <w:rPr>
          <w:rFonts w:ascii="Helvetica" w:eastAsia="Times New Roman" w:hAnsi="Helvetica" w:cs="Times New Roman"/>
          <w:color w:val="333333"/>
          <w:spacing w:val="-4"/>
          <w:kern w:val="0"/>
          <w:sz w:val="27"/>
          <w:szCs w:val="27"/>
          <w14:ligatures w14:val="none"/>
        </w:rPr>
        <w:t xml:space="preserve"> to those used in other bimetallic systems, and what analogies can be drawn to improve our understanding? Are there any inconsistencies in applying these analogies to the Fe-Pt system, and how can they be addressed?</w:t>
      </w:r>
    </w:p>
    <w:p w14:paraId="1D4FDB90" w14:textId="77777777" w:rsidR="00DF03FF" w:rsidRPr="00DF03FF" w:rsidRDefault="00DF03FF" w:rsidP="00DF03FF">
      <w:pPr>
        <w:numPr>
          <w:ilvl w:val="0"/>
          <w:numId w:val="1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Generalization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Dialectic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Induction: What general principles from bimetallic electrodeposition can be applied to the Fe-Pt system, and how do these principles align or conflict with theoretical predictions? How can we use specific cases to induce broader conclusions about the optimal conditions for Fe-Pt deposition?</w:t>
      </w:r>
    </w:p>
    <w:p w14:paraId="1BA6E76D" w14:textId="77777777" w:rsidR="00DF03FF" w:rsidRPr="00DF03FF" w:rsidRDefault="00DF03FF" w:rsidP="00D038EB">
      <w:pPr>
        <w:spacing w:line="288" w:lineRule="atLeast"/>
        <w:ind w:right="120"/>
        <w:rPr>
          <w:rFonts w:ascii="Helvetica" w:eastAsia="Times New Roman" w:hAnsi="Helvetica" w:cs="Times New Roman"/>
          <w:color w:val="333333"/>
          <w:spacing w:val="-4"/>
          <w:kern w:val="0"/>
          <w:sz w:val="26"/>
          <w:szCs w:val="26"/>
          <w14:ligatures w14:val="none"/>
        </w:rPr>
      </w:pPr>
    </w:p>
    <w:p w14:paraId="6D08F858" w14:textId="662C9C1F" w:rsidR="00DF03FF" w:rsidRPr="00DD6009" w:rsidRDefault="00DD6009" w:rsidP="00DF03FF">
      <w:pPr>
        <w:spacing w:line="360" w:lineRule="atLeast"/>
        <w:rPr>
          <w:rFonts w:ascii="Helvetica" w:eastAsia="Times New Roman" w:hAnsi="Helvetica" w:cs="Times New Roman"/>
          <w:color w:val="7030A0"/>
          <w:spacing w:val="-4"/>
          <w:kern w:val="0"/>
          <w:sz w:val="27"/>
          <w:szCs w:val="27"/>
          <w14:ligatures w14:val="none"/>
        </w:rPr>
      </w:pPr>
      <w:r w:rsidRPr="00DD6009">
        <w:rPr>
          <w:rFonts w:ascii="Helvetica" w:eastAsia="Times New Roman" w:hAnsi="Helvetica" w:cs="Times New Roman"/>
          <w:color w:val="7030A0"/>
          <w:spacing w:val="-4"/>
          <w:kern w:val="0"/>
          <w:sz w:val="27"/>
          <w:szCs w:val="27"/>
          <w14:ligatures w14:val="none"/>
        </w:rPr>
        <w:t xml:space="preserve">Q6. </w:t>
      </w:r>
      <w:r w:rsidR="00DF03FF" w:rsidRPr="00DD6009">
        <w:rPr>
          <w:rFonts w:ascii="Helvetica" w:eastAsia="Times New Roman" w:hAnsi="Helvetica" w:cs="Times New Roman"/>
          <w:color w:val="7030A0"/>
          <w:spacing w:val="-4"/>
          <w:kern w:val="0"/>
          <w:sz w:val="27"/>
          <w:szCs w:val="27"/>
          <w14:ligatures w14:val="none"/>
        </w:rPr>
        <w:t>What specific experimental results from Fe-Pt electrodeposition can be used to hypothesize the optimal current densities and potentials, and how can these hypotheses be tested and refined? How does historical data support or challenge these hypotheses?</w:t>
      </w:r>
    </w:p>
    <w:p w14:paraId="0C2C2735" w14:textId="71D5F29C"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A6. </w:t>
      </w:r>
      <w:r w:rsidR="00DF03FF" w:rsidRPr="00DF03FF">
        <w:rPr>
          <w:rFonts w:ascii="Helvetica" w:eastAsia="Times New Roman" w:hAnsi="Helvetica" w:cs="Times New Roman"/>
          <w:color w:val="333333"/>
          <w:spacing w:val="-4"/>
          <w:kern w:val="0"/>
          <w:sz w:val="27"/>
          <w:szCs w:val="27"/>
          <w14:ligatures w14:val="none"/>
        </w:rPr>
        <w:t>Selected Principle(s): Induction, Hypothesis Elimination, and Recollection</w:t>
      </w:r>
    </w:p>
    <w:p w14:paraId="14E8CAA3"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Socratic Reformulation: What specific experimental findings from Fe-Pt electrodeposition inform our hypotheses about optimal current densities and potentials, and how can these hypotheses be systematically tested and refined? Additionally, how does historical data either support or challenge these hypotheses?</w:t>
      </w:r>
    </w:p>
    <w:p w14:paraId="41B29366"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Self-Query and Answer: To hypothesize optimal current densities and </w:t>
      </w:r>
      <w:proofErr w:type="gramStart"/>
      <w:r w:rsidRPr="00DF03FF">
        <w:rPr>
          <w:rFonts w:ascii="Helvetica" w:eastAsia="Times New Roman" w:hAnsi="Helvetica" w:cs="Times New Roman"/>
          <w:color w:val="333333"/>
          <w:spacing w:val="-4"/>
          <w:kern w:val="0"/>
          <w:sz w:val="27"/>
          <w:szCs w:val="27"/>
          <w14:ligatures w14:val="none"/>
        </w:rPr>
        <w:t>potentials</w:t>
      </w:r>
      <w:proofErr w:type="gramEnd"/>
      <w:r w:rsidRPr="00DF03FF">
        <w:rPr>
          <w:rFonts w:ascii="Helvetica" w:eastAsia="Times New Roman" w:hAnsi="Helvetica" w:cs="Times New Roman"/>
          <w:color w:val="333333"/>
          <w:spacing w:val="-4"/>
          <w:kern w:val="0"/>
          <w:sz w:val="27"/>
          <w:szCs w:val="27"/>
          <w14:ligatures w14:val="none"/>
        </w:rPr>
        <w:t xml:space="preserve"> for Fe-Pt electrodeposition, we can draw on specific experimental results and historical data:</w:t>
      </w:r>
    </w:p>
    <w:p w14:paraId="7ACD9521" w14:textId="77777777" w:rsidR="00DF03FF" w:rsidRPr="00DF03FF" w:rsidRDefault="00DF03FF" w:rsidP="00DF03FF">
      <w:pPr>
        <w:numPr>
          <w:ilvl w:val="0"/>
          <w:numId w:val="1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Experimental Findings</w:t>
      </w:r>
      <w:r w:rsidRPr="00DF03FF">
        <w:rPr>
          <w:rFonts w:ascii="Helvetica" w:eastAsia="Times New Roman" w:hAnsi="Helvetica" w:cs="Times New Roman"/>
          <w:color w:val="333333"/>
          <w:spacing w:val="-4"/>
          <w:kern w:val="0"/>
          <w:sz w:val="27"/>
          <w:szCs w:val="27"/>
          <w14:ligatures w14:val="none"/>
        </w:rPr>
        <w:t>:</w:t>
      </w:r>
    </w:p>
    <w:p w14:paraId="3BDF1477" w14:textId="77777777" w:rsidR="00DF03FF" w:rsidRPr="00DF03FF" w:rsidRDefault="00DF03FF" w:rsidP="00DF03FF">
      <w:pPr>
        <w:numPr>
          <w:ilvl w:val="1"/>
          <w:numId w:val="1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Current Density</w:t>
      </w:r>
      <w:r w:rsidRPr="00DF03FF">
        <w:rPr>
          <w:rFonts w:ascii="Helvetica" w:eastAsia="Times New Roman" w:hAnsi="Helvetica" w:cs="Times New Roman"/>
          <w:color w:val="333333"/>
          <w:spacing w:val="-4"/>
          <w:kern w:val="0"/>
          <w:sz w:val="27"/>
          <w:szCs w:val="27"/>
          <w14:ligatures w14:val="none"/>
        </w:rPr>
        <w:t>: Studies have shown that a current density of 5-10 mA/cm² can effectively balance the deposition rates of Fe and Pt, minimizing issues like hydrogen evolution and ensuring a uniform alloy layer. This range allows for adequate control over the deposition kinetics, promoting a smooth and adherent coating.</w:t>
      </w:r>
    </w:p>
    <w:p w14:paraId="7820EE45" w14:textId="77777777" w:rsidR="00DF03FF" w:rsidRPr="00DF03FF" w:rsidRDefault="00DF03FF" w:rsidP="00DF03FF">
      <w:pPr>
        <w:numPr>
          <w:ilvl w:val="1"/>
          <w:numId w:val="1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Potentials</w:t>
      </w:r>
      <w:r w:rsidRPr="00DF03FF">
        <w:rPr>
          <w:rFonts w:ascii="Helvetica" w:eastAsia="Times New Roman" w:hAnsi="Helvetica" w:cs="Times New Roman"/>
          <w:color w:val="333333"/>
          <w:spacing w:val="-4"/>
          <w:kern w:val="0"/>
          <w:sz w:val="27"/>
          <w:szCs w:val="27"/>
          <w14:ligatures w14:val="none"/>
        </w:rPr>
        <w:t xml:space="preserve">: </w:t>
      </w:r>
      <w:proofErr w:type="spellStart"/>
      <w:r w:rsidRPr="00DF03FF">
        <w:rPr>
          <w:rFonts w:ascii="Helvetica" w:eastAsia="Times New Roman" w:hAnsi="Helvetica" w:cs="Times New Roman"/>
          <w:color w:val="333333"/>
          <w:spacing w:val="-4"/>
          <w:kern w:val="0"/>
          <w:sz w:val="27"/>
          <w:szCs w:val="27"/>
          <w14:ligatures w14:val="none"/>
        </w:rPr>
        <w:t>Potentiostatic</w:t>
      </w:r>
      <w:proofErr w:type="spellEnd"/>
      <w:r w:rsidRPr="00DF03FF">
        <w:rPr>
          <w:rFonts w:ascii="Helvetica" w:eastAsia="Times New Roman" w:hAnsi="Helvetica" w:cs="Times New Roman"/>
          <w:color w:val="333333"/>
          <w:spacing w:val="-4"/>
          <w:kern w:val="0"/>
          <w:sz w:val="27"/>
          <w:szCs w:val="27"/>
          <w14:ligatures w14:val="none"/>
        </w:rPr>
        <w:t xml:space="preserve"> experiments often reveal that applying a potential between -0.5 to -0.8 V vs. Ag/AgCl can stabilize the deposition process. This potential range is typically identified through cyclic voltammetry, which helps pinpoint the onset potentials for Fe and Pt deposition, ensuring both metals are deposited concurrently.</w:t>
      </w:r>
    </w:p>
    <w:p w14:paraId="2261D37D" w14:textId="77777777" w:rsidR="00DF03FF" w:rsidRPr="00DF03FF" w:rsidRDefault="00DF03FF" w:rsidP="00DF03FF">
      <w:pPr>
        <w:numPr>
          <w:ilvl w:val="0"/>
          <w:numId w:val="1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Testing and Refinement</w:t>
      </w:r>
      <w:r w:rsidRPr="00DF03FF">
        <w:rPr>
          <w:rFonts w:ascii="Helvetica" w:eastAsia="Times New Roman" w:hAnsi="Helvetica" w:cs="Times New Roman"/>
          <w:color w:val="333333"/>
          <w:spacing w:val="-4"/>
          <w:kern w:val="0"/>
          <w:sz w:val="27"/>
          <w:szCs w:val="27"/>
          <w14:ligatures w14:val="none"/>
        </w:rPr>
        <w:t>:</w:t>
      </w:r>
    </w:p>
    <w:p w14:paraId="1DFB3728" w14:textId="77777777" w:rsidR="00DF03FF" w:rsidRPr="00DF03FF" w:rsidRDefault="00DF03FF" w:rsidP="00DF03FF">
      <w:pPr>
        <w:numPr>
          <w:ilvl w:val="1"/>
          <w:numId w:val="1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Systematic Variation</w:t>
      </w:r>
      <w:r w:rsidRPr="00DF03FF">
        <w:rPr>
          <w:rFonts w:ascii="Helvetica" w:eastAsia="Times New Roman" w:hAnsi="Helvetica" w:cs="Times New Roman"/>
          <w:color w:val="333333"/>
          <w:spacing w:val="-4"/>
          <w:kern w:val="0"/>
          <w:sz w:val="27"/>
          <w:szCs w:val="27"/>
          <w14:ligatures w14:val="none"/>
        </w:rPr>
        <w:t xml:space="preserve">: By systematically varying the current density and applied potential within these ranges, researchers can observe changes in deposition quality, composition, and </w:t>
      </w:r>
      <w:r w:rsidRPr="00DF03FF">
        <w:rPr>
          <w:rFonts w:ascii="Helvetica" w:eastAsia="Times New Roman" w:hAnsi="Helvetica" w:cs="Times New Roman"/>
          <w:color w:val="333333"/>
          <w:spacing w:val="-4"/>
          <w:kern w:val="0"/>
          <w:sz w:val="27"/>
          <w:szCs w:val="27"/>
          <w14:ligatures w14:val="none"/>
        </w:rPr>
        <w:lastRenderedPageBreak/>
        <w:t>morphology. This iterative approach allows for the refinement of conditions to achieve the desired alloy characteristics.</w:t>
      </w:r>
    </w:p>
    <w:p w14:paraId="497FBDB7" w14:textId="77777777" w:rsidR="00DF03FF" w:rsidRPr="00DF03FF" w:rsidRDefault="00DF03FF" w:rsidP="00DF03FF">
      <w:pPr>
        <w:numPr>
          <w:ilvl w:val="1"/>
          <w:numId w:val="1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Characterization Techniques</w:t>
      </w:r>
      <w:r w:rsidRPr="00DF03FF">
        <w:rPr>
          <w:rFonts w:ascii="Helvetica" w:eastAsia="Times New Roman" w:hAnsi="Helvetica" w:cs="Times New Roman"/>
          <w:color w:val="333333"/>
          <w:spacing w:val="-4"/>
          <w:kern w:val="0"/>
          <w:sz w:val="27"/>
          <w:szCs w:val="27"/>
          <w14:ligatures w14:val="none"/>
        </w:rPr>
        <w:t>: Techniques such as scanning electron microscopy (SEM) and energy-dispersive X-ray spectroscopy (EDX) can be used to analyze the surface morphology and composition of the deposited layers, providing feedback for further optimization.</w:t>
      </w:r>
    </w:p>
    <w:p w14:paraId="449DFA8F" w14:textId="77777777" w:rsidR="00DF03FF" w:rsidRPr="00DF03FF" w:rsidRDefault="00DF03FF" w:rsidP="00DF03FF">
      <w:pPr>
        <w:numPr>
          <w:ilvl w:val="0"/>
          <w:numId w:val="1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Historical Data</w:t>
      </w:r>
      <w:r w:rsidRPr="00DF03FF">
        <w:rPr>
          <w:rFonts w:ascii="Helvetica" w:eastAsia="Times New Roman" w:hAnsi="Helvetica" w:cs="Times New Roman"/>
          <w:color w:val="333333"/>
          <w:spacing w:val="-4"/>
          <w:kern w:val="0"/>
          <w:sz w:val="27"/>
          <w:szCs w:val="27"/>
          <w14:ligatures w14:val="none"/>
        </w:rPr>
        <w:t>:</w:t>
      </w:r>
    </w:p>
    <w:p w14:paraId="7BA21B0F" w14:textId="77777777" w:rsidR="00DF03FF" w:rsidRPr="00DF03FF" w:rsidRDefault="00DF03FF" w:rsidP="00DF03FF">
      <w:pPr>
        <w:numPr>
          <w:ilvl w:val="1"/>
          <w:numId w:val="1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Historical data from similar bimetallic systems, such as Fe-Ni or Cu-Ni, supports the use of moderate current densities and carefully controlled potentials to achieve uniform co-deposition. These systems often highlight the importance of balancing deposition kinetics to prevent preferential deposition of one metal.</w:t>
      </w:r>
    </w:p>
    <w:p w14:paraId="14F509DC" w14:textId="77777777" w:rsidR="00DF03FF" w:rsidRPr="00DF03FF" w:rsidRDefault="00DF03FF" w:rsidP="00DF03FF">
      <w:pPr>
        <w:numPr>
          <w:ilvl w:val="1"/>
          <w:numId w:val="1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Challenges from historical data include the potential for hydrogen evolution at higher current densities, which can disrupt the deposition process. This underscores the need for careful control and optimization of deposition parameters.</w:t>
      </w:r>
    </w:p>
    <w:p w14:paraId="1787F6B2"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Follow-Up Questions (Using Mixed Socratic Prompting):</w:t>
      </w:r>
    </w:p>
    <w:p w14:paraId="560FBFDD" w14:textId="77777777" w:rsidR="00DF03FF" w:rsidRPr="00DF03FF" w:rsidRDefault="00DF03FF" w:rsidP="00DF03FF">
      <w:pPr>
        <w:numPr>
          <w:ilvl w:val="0"/>
          <w:numId w:val="1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Hypothesis Elimination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Recollection: How can specific experimental results from Fe-Pt electrodeposition be used to refine hypotheses about optimal deposition parameters, and what role does historical data play in validating these hypotheses?</w:t>
      </w:r>
    </w:p>
    <w:p w14:paraId="354059C7" w14:textId="77777777" w:rsidR="00DF03FF" w:rsidRPr="00DF03FF" w:rsidRDefault="00DF03FF" w:rsidP="00DF03FF">
      <w:pPr>
        <w:numPr>
          <w:ilvl w:val="0"/>
          <w:numId w:val="1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Definition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Analogy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Elenchus: How do the specific conditions identified for Fe-Pt deposition </w:t>
      </w:r>
      <w:proofErr w:type="gramStart"/>
      <w:r w:rsidRPr="00DF03FF">
        <w:rPr>
          <w:rFonts w:ascii="Helvetica" w:eastAsia="Times New Roman" w:hAnsi="Helvetica" w:cs="Times New Roman"/>
          <w:color w:val="333333"/>
          <w:spacing w:val="-4"/>
          <w:kern w:val="0"/>
          <w:sz w:val="27"/>
          <w:szCs w:val="27"/>
          <w14:ligatures w14:val="none"/>
        </w:rPr>
        <w:t>compare</w:t>
      </w:r>
      <w:proofErr w:type="gramEnd"/>
      <w:r w:rsidRPr="00DF03FF">
        <w:rPr>
          <w:rFonts w:ascii="Helvetica" w:eastAsia="Times New Roman" w:hAnsi="Helvetica" w:cs="Times New Roman"/>
          <w:color w:val="333333"/>
          <w:spacing w:val="-4"/>
          <w:kern w:val="0"/>
          <w:sz w:val="27"/>
          <w:szCs w:val="27"/>
          <w14:ligatures w14:val="none"/>
        </w:rPr>
        <w:t xml:space="preserve"> to those used in other bimetallic systems, and what analogies can be drawn to enhance our understanding? Are there any inconsistencies in applying these analogies, and how can they be addressed?</w:t>
      </w:r>
    </w:p>
    <w:p w14:paraId="00C0EEA1" w14:textId="77777777" w:rsidR="00DF03FF" w:rsidRPr="00DF03FF" w:rsidRDefault="00DF03FF" w:rsidP="00DF03FF">
      <w:pPr>
        <w:numPr>
          <w:ilvl w:val="0"/>
          <w:numId w:val="1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Generalization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Dialectic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Induction: 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048F46F9" w14:textId="77777777" w:rsidR="00DF03FF" w:rsidRPr="00DF03FF" w:rsidRDefault="00DF03FF" w:rsidP="00742D58">
      <w:pPr>
        <w:spacing w:line="288" w:lineRule="atLeast"/>
        <w:ind w:right="120"/>
        <w:rPr>
          <w:rFonts w:ascii="Helvetica" w:eastAsia="Times New Roman" w:hAnsi="Helvetica" w:cs="Times New Roman"/>
          <w:color w:val="333333"/>
          <w:spacing w:val="-4"/>
          <w:kern w:val="0"/>
          <w:sz w:val="26"/>
          <w:szCs w:val="26"/>
          <w14:ligatures w14:val="none"/>
        </w:rPr>
      </w:pPr>
    </w:p>
    <w:p w14:paraId="07A25F95" w14:textId="47AAB71A" w:rsidR="00DF03FF" w:rsidRPr="00DD6009" w:rsidRDefault="00DD6009" w:rsidP="00DF03FF">
      <w:pPr>
        <w:spacing w:line="360" w:lineRule="atLeast"/>
        <w:rPr>
          <w:rFonts w:ascii="Helvetica" w:eastAsia="Times New Roman" w:hAnsi="Helvetica" w:cs="Times New Roman"/>
          <w:color w:val="7030A0"/>
          <w:spacing w:val="-4"/>
          <w:kern w:val="0"/>
          <w:sz w:val="27"/>
          <w:szCs w:val="27"/>
          <w14:ligatures w14:val="none"/>
        </w:rPr>
      </w:pPr>
      <w:r w:rsidRPr="00DD6009">
        <w:rPr>
          <w:rFonts w:ascii="Helvetica" w:eastAsia="Times New Roman" w:hAnsi="Helvetica" w:cs="Times New Roman"/>
          <w:color w:val="7030A0"/>
          <w:spacing w:val="-4"/>
          <w:kern w:val="0"/>
          <w:sz w:val="27"/>
          <w:szCs w:val="27"/>
          <w14:ligatures w14:val="none"/>
        </w:rPr>
        <w:lastRenderedPageBreak/>
        <w:t xml:space="preserve">Q7. </w:t>
      </w:r>
      <w:r w:rsidR="00DF03FF" w:rsidRPr="00DD6009">
        <w:rPr>
          <w:rFonts w:ascii="Helvetica" w:eastAsia="Times New Roman" w:hAnsi="Helvetica" w:cs="Times New Roman"/>
          <w:color w:val="7030A0"/>
          <w:spacing w:val="-4"/>
          <w:kern w:val="0"/>
          <w:sz w:val="27"/>
          <w:szCs w:val="27"/>
          <w14:ligatures w14:val="none"/>
        </w:rPr>
        <w:t>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7B397AAD" w14:textId="37CF18B9"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A7. </w:t>
      </w:r>
      <w:r w:rsidR="00DF03FF" w:rsidRPr="00DF03FF">
        <w:rPr>
          <w:rFonts w:ascii="Helvetica" w:eastAsia="Times New Roman" w:hAnsi="Helvetica" w:cs="Times New Roman"/>
          <w:color w:val="333333"/>
          <w:spacing w:val="-4"/>
          <w:kern w:val="0"/>
          <w:sz w:val="27"/>
          <w:szCs w:val="27"/>
          <w14:ligatures w14:val="none"/>
        </w:rPr>
        <w:t>Selected Principle(s): Generalization, Induction, and Dialectic</w:t>
      </w:r>
    </w:p>
    <w:p w14:paraId="67242B79"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Socratic Reformulation: What are the general principles of electrodeposition that apply to the Fe-Pt system, and how do these principles align with or challenge theoretical predictions? Additionally, how can specific experimental cases inform broader conclusions about optimal deposition conditions?</w:t>
      </w:r>
    </w:p>
    <w:p w14:paraId="71A4B146"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Self-Query and Answer: The general principles of electrodeposition that apply to the Fe-Pt system include the following:</w:t>
      </w:r>
    </w:p>
    <w:p w14:paraId="5631AEFC" w14:textId="77777777" w:rsidR="00DF03FF" w:rsidRPr="00DF03FF" w:rsidRDefault="00DF03FF" w:rsidP="00DF03FF">
      <w:pPr>
        <w:numPr>
          <w:ilvl w:val="0"/>
          <w:numId w:val="1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Nernst Equation and Deposition Potential</w:t>
      </w:r>
      <w:r w:rsidRPr="00DF03FF">
        <w:rPr>
          <w:rFonts w:ascii="Helvetica" w:eastAsia="Times New Roman" w:hAnsi="Helvetica" w:cs="Times New Roman"/>
          <w:color w:val="333333"/>
          <w:spacing w:val="-4"/>
          <w:kern w:val="0"/>
          <w:sz w:val="27"/>
          <w:szCs w:val="27"/>
          <w14:ligatures w14:val="none"/>
        </w:rPr>
        <w:t>: The Nernst equation helps predict the potential at which metal ions will reduce and deposit onto a substrate. For Fe-Pt systems, understanding the deposition potentials of both metals is crucial for achieving co-deposition. Theoretical predictions suggest that the more noble metal (Pt) will deposit at a higher potential than the less noble metal (Fe), necessitating careful control of the applied potential to ensure simultaneous deposition.</w:t>
      </w:r>
    </w:p>
    <w:p w14:paraId="4B12CA65" w14:textId="77777777" w:rsidR="00DF03FF" w:rsidRPr="00DF03FF" w:rsidRDefault="00DF03FF" w:rsidP="00DF03FF">
      <w:pPr>
        <w:numPr>
          <w:ilvl w:val="0"/>
          <w:numId w:val="1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Mass Transport and Current Density</w:t>
      </w:r>
      <w:r w:rsidRPr="00DF03FF">
        <w:rPr>
          <w:rFonts w:ascii="Helvetica" w:eastAsia="Times New Roman" w:hAnsi="Helvetica" w:cs="Times New Roman"/>
          <w:color w:val="333333"/>
          <w:spacing w:val="-4"/>
          <w:kern w:val="0"/>
          <w:sz w:val="27"/>
          <w:szCs w:val="27"/>
          <w14:ligatures w14:val="none"/>
        </w:rPr>
        <w:t>: The rate of mass transport of ions to the electrode surface is influenced by the current density. Theoretical models predict that higher current densities can lead to faster deposition rates but may also increase the risk of hydrogen evolution and rougher deposits. For Fe-Pt systems, maintaining a moderate current density is essential to balance deposition rates and achieve a smooth, uniform alloy layer.</w:t>
      </w:r>
    </w:p>
    <w:p w14:paraId="2AEB5E28" w14:textId="77777777" w:rsidR="00DF03FF" w:rsidRPr="00DF03FF" w:rsidRDefault="00DF03FF" w:rsidP="00DF03FF">
      <w:pPr>
        <w:numPr>
          <w:ilvl w:val="0"/>
          <w:numId w:val="1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Role of Additives</w:t>
      </w:r>
      <w:r w:rsidRPr="00DF03FF">
        <w:rPr>
          <w:rFonts w:ascii="Helvetica" w:eastAsia="Times New Roman" w:hAnsi="Helvetica" w:cs="Times New Roman"/>
          <w:color w:val="333333"/>
          <w:spacing w:val="-4"/>
          <w:kern w:val="0"/>
          <w:sz w:val="27"/>
          <w:szCs w:val="27"/>
          <w14:ligatures w14:val="none"/>
        </w:rPr>
        <w:t>: Additives can influence the deposition process by modifying the surface energy, affecting nucleation rates, and altering the morphology of the deposit. Theoretical predictions often highlight the role of additives in refining grain structure and improving deposit adhesion.</w:t>
      </w:r>
    </w:p>
    <w:p w14:paraId="2287F9BA"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Alignment and Conflict with Theoretical Predictions:</w:t>
      </w:r>
    </w:p>
    <w:p w14:paraId="55841C33" w14:textId="77777777" w:rsidR="00DF03FF" w:rsidRPr="00DF03FF" w:rsidRDefault="00DF03FF" w:rsidP="00DF03FF">
      <w:pPr>
        <w:numPr>
          <w:ilvl w:val="0"/>
          <w:numId w:val="1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lastRenderedPageBreak/>
        <w:t>Alignment</w:t>
      </w:r>
      <w:r w:rsidRPr="00DF03FF">
        <w:rPr>
          <w:rFonts w:ascii="Helvetica" w:eastAsia="Times New Roman" w:hAnsi="Helvetica" w:cs="Times New Roman"/>
          <w:color w:val="333333"/>
          <w:spacing w:val="-4"/>
          <w:kern w:val="0"/>
          <w:sz w:val="27"/>
          <w:szCs w:val="27"/>
          <w14:ligatures w14:val="none"/>
        </w:rPr>
        <w:t>: The principles of potential control and mass transport align well with theoretical predictions, as they provide a framework for understanding the kinetics and thermodynamics of the deposition process.</w:t>
      </w:r>
    </w:p>
    <w:p w14:paraId="483AC33E" w14:textId="77777777" w:rsidR="00DF03FF" w:rsidRPr="00DF03FF" w:rsidRDefault="00DF03FF" w:rsidP="00DF03FF">
      <w:pPr>
        <w:numPr>
          <w:ilvl w:val="0"/>
          <w:numId w:val="1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Conflict</w:t>
      </w:r>
      <w:r w:rsidRPr="00DF03FF">
        <w:rPr>
          <w:rFonts w:ascii="Helvetica" w:eastAsia="Times New Roman" w:hAnsi="Helvetica" w:cs="Times New Roman"/>
          <w:color w:val="333333"/>
          <w:spacing w:val="-4"/>
          <w:kern w:val="0"/>
          <w:sz w:val="27"/>
          <w:szCs w:val="27"/>
          <w14:ligatures w14:val="none"/>
        </w:rPr>
        <w:t>: In practice, achieving perfect co-deposition can be challenging due to differences in ion mobility and complex interactions at the electrode surface that are not fully captured by theoretical models.</w:t>
      </w:r>
    </w:p>
    <w:p w14:paraId="1160FEE3"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Inducing Broader Conclusions from Experimental Cases:</w:t>
      </w:r>
    </w:p>
    <w:p w14:paraId="511F0A61" w14:textId="77777777" w:rsidR="00DF03FF" w:rsidRPr="00DF03FF" w:rsidRDefault="00DF03FF" w:rsidP="00DF03FF">
      <w:pPr>
        <w:numPr>
          <w:ilvl w:val="0"/>
          <w:numId w:val="1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Case Studies</w:t>
      </w:r>
      <w:r w:rsidRPr="00DF03FF">
        <w:rPr>
          <w:rFonts w:ascii="Helvetica" w:eastAsia="Times New Roman" w:hAnsi="Helvetica" w:cs="Times New Roman"/>
          <w:color w:val="333333"/>
          <w:spacing w:val="-4"/>
          <w:kern w:val="0"/>
          <w:sz w:val="27"/>
          <w:szCs w:val="27"/>
          <w14:ligatures w14:val="none"/>
        </w:rPr>
        <w:t>: Specific experimental cases, such as the successful co-deposition of Fe-Pt at certain current densities and potentials, can be used to refine theoretical models and adjust predictions. For example, if experiments consistently show that a particular additive improves deposit quality, this can lead to broader conclusions about the role of surface chemistry in electrodeposition.</w:t>
      </w:r>
    </w:p>
    <w:p w14:paraId="2EDE02C2" w14:textId="77777777" w:rsidR="00DF03FF" w:rsidRPr="00DF03FF" w:rsidRDefault="00DF03FF" w:rsidP="00DF03FF">
      <w:pPr>
        <w:numPr>
          <w:ilvl w:val="0"/>
          <w:numId w:val="1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Iterative Testing</w:t>
      </w:r>
      <w:r w:rsidRPr="00DF03FF">
        <w:rPr>
          <w:rFonts w:ascii="Helvetica" w:eastAsia="Times New Roman" w:hAnsi="Helvetica" w:cs="Times New Roman"/>
          <w:color w:val="333333"/>
          <w:spacing w:val="-4"/>
          <w:kern w:val="0"/>
          <w:sz w:val="27"/>
          <w:szCs w:val="27"/>
          <w14:ligatures w14:val="none"/>
        </w:rPr>
        <w:t>: By iteratively testing different conditions and analyzing the resulting deposits, researchers can identify patterns and trends that inform broader conclusions about optimal deposition conditions. This process helps bridge the gap between theoretical predictions and practical outcomes.</w:t>
      </w:r>
    </w:p>
    <w:p w14:paraId="161C85F3"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Follow-Up Questions (Using Mixed Socratic Prompting):</w:t>
      </w:r>
    </w:p>
    <w:p w14:paraId="5F4B7AF7" w14:textId="77777777" w:rsidR="00DF03FF" w:rsidRPr="00DF03FF" w:rsidRDefault="00DF03FF" w:rsidP="00DF03FF">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Hypothesis Elimination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Recollection: How can specific experimental results from Fe-Pt electrodeposition be used to refine hypotheses about optimal deposition parameters, and what role does historical data play in validating these hypotheses?</w:t>
      </w:r>
    </w:p>
    <w:p w14:paraId="6DB93EB4" w14:textId="77777777" w:rsidR="00DF03FF" w:rsidRPr="00DF03FF" w:rsidRDefault="00DF03FF" w:rsidP="00DF03FF">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Definition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Analogy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Elenchus: How do the specific conditions identified for Fe-Pt deposition </w:t>
      </w:r>
      <w:proofErr w:type="gramStart"/>
      <w:r w:rsidRPr="00DF03FF">
        <w:rPr>
          <w:rFonts w:ascii="Helvetica" w:eastAsia="Times New Roman" w:hAnsi="Helvetica" w:cs="Times New Roman"/>
          <w:color w:val="333333"/>
          <w:spacing w:val="-4"/>
          <w:kern w:val="0"/>
          <w:sz w:val="27"/>
          <w:szCs w:val="27"/>
          <w14:ligatures w14:val="none"/>
        </w:rPr>
        <w:t>compare</w:t>
      </w:r>
      <w:proofErr w:type="gramEnd"/>
      <w:r w:rsidRPr="00DF03FF">
        <w:rPr>
          <w:rFonts w:ascii="Helvetica" w:eastAsia="Times New Roman" w:hAnsi="Helvetica" w:cs="Times New Roman"/>
          <w:color w:val="333333"/>
          <w:spacing w:val="-4"/>
          <w:kern w:val="0"/>
          <w:sz w:val="27"/>
          <w:szCs w:val="27"/>
          <w14:ligatures w14:val="none"/>
        </w:rPr>
        <w:t xml:space="preserve"> to those used in other bimetallic systems, and what analogies can be drawn to enhance our understanding? Are there any inconsistencies in applying these analogies, and how can they be addressed?</w:t>
      </w:r>
    </w:p>
    <w:p w14:paraId="76A76B96" w14:textId="77777777" w:rsidR="00DF03FF" w:rsidRPr="00DF03FF" w:rsidRDefault="00DF03FF" w:rsidP="00DF03FF">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Generalization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Dialectic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Induction: 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0FD73E6D" w14:textId="77777777" w:rsidR="00DF03FF" w:rsidRPr="00DF03FF" w:rsidRDefault="00DF03FF" w:rsidP="00742D58">
      <w:pPr>
        <w:spacing w:line="288" w:lineRule="atLeast"/>
        <w:ind w:right="120"/>
        <w:rPr>
          <w:rFonts w:ascii="Helvetica" w:eastAsia="Times New Roman" w:hAnsi="Helvetica" w:cs="Times New Roman"/>
          <w:color w:val="333333"/>
          <w:spacing w:val="-4"/>
          <w:kern w:val="0"/>
          <w:sz w:val="26"/>
          <w:szCs w:val="26"/>
          <w14:ligatures w14:val="none"/>
        </w:rPr>
      </w:pPr>
    </w:p>
    <w:p w14:paraId="4F82827C" w14:textId="3A8FD39C" w:rsidR="00DF03FF" w:rsidRPr="00DD6009" w:rsidRDefault="00DD6009" w:rsidP="00DF03FF">
      <w:pPr>
        <w:spacing w:line="360" w:lineRule="atLeast"/>
        <w:rPr>
          <w:rFonts w:ascii="Helvetica" w:eastAsia="Times New Roman" w:hAnsi="Helvetica" w:cs="Times New Roman"/>
          <w:color w:val="7030A0"/>
          <w:spacing w:val="-4"/>
          <w:kern w:val="0"/>
          <w:sz w:val="27"/>
          <w:szCs w:val="27"/>
          <w14:ligatures w14:val="none"/>
        </w:rPr>
      </w:pPr>
      <w:r w:rsidRPr="00DD6009">
        <w:rPr>
          <w:rFonts w:ascii="Helvetica" w:eastAsia="Times New Roman" w:hAnsi="Helvetica" w:cs="Times New Roman"/>
          <w:color w:val="7030A0"/>
          <w:spacing w:val="-4"/>
          <w:kern w:val="0"/>
          <w:sz w:val="27"/>
          <w:szCs w:val="27"/>
          <w14:ligatures w14:val="none"/>
        </w:rPr>
        <w:t xml:space="preserve">Q8. </w:t>
      </w:r>
      <w:r w:rsidR="00DF03FF" w:rsidRPr="00DD6009">
        <w:rPr>
          <w:rFonts w:ascii="Helvetica" w:eastAsia="Times New Roman" w:hAnsi="Helvetica" w:cs="Times New Roman"/>
          <w:color w:val="7030A0"/>
          <w:spacing w:val="-4"/>
          <w:kern w:val="0"/>
          <w:sz w:val="27"/>
          <w:szCs w:val="27"/>
          <w14:ligatures w14:val="none"/>
        </w:rPr>
        <w:t xml:space="preserve">Reflect on our </w:t>
      </w:r>
      <w:proofErr w:type="gramStart"/>
      <w:r w:rsidR="00DF03FF" w:rsidRPr="00DD6009">
        <w:rPr>
          <w:rFonts w:ascii="Helvetica" w:eastAsia="Times New Roman" w:hAnsi="Helvetica" w:cs="Times New Roman"/>
          <w:color w:val="7030A0"/>
          <w:spacing w:val="-4"/>
          <w:kern w:val="0"/>
          <w:sz w:val="27"/>
          <w:szCs w:val="27"/>
          <w14:ligatures w14:val="none"/>
        </w:rPr>
        <w:t>discussions, and</w:t>
      </w:r>
      <w:proofErr w:type="gramEnd"/>
      <w:r w:rsidR="00DF03FF" w:rsidRPr="00DD6009">
        <w:rPr>
          <w:rFonts w:ascii="Helvetica" w:eastAsia="Times New Roman" w:hAnsi="Helvetica" w:cs="Times New Roman"/>
          <w:color w:val="7030A0"/>
          <w:spacing w:val="-4"/>
          <w:kern w:val="0"/>
          <w:sz w:val="27"/>
          <w:szCs w:val="27"/>
          <w14:ligatures w14:val="none"/>
        </w:rPr>
        <w:t xml:space="preserve"> give a very specific exploration approach for designing exploration space for Fe-Pt electrodeposition electrolyte concentrations and control parameters.</w:t>
      </w:r>
    </w:p>
    <w:p w14:paraId="5CD4B34D" w14:textId="11B5034F"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A8. </w:t>
      </w:r>
      <w:r w:rsidR="00DF03FF" w:rsidRPr="00DF03FF">
        <w:rPr>
          <w:rFonts w:ascii="Helvetica" w:eastAsia="Times New Roman" w:hAnsi="Helvetica" w:cs="Times New Roman"/>
          <w:color w:val="333333"/>
          <w:spacing w:val="-4"/>
          <w:kern w:val="0"/>
          <w:sz w:val="27"/>
          <w:szCs w:val="27"/>
          <w14:ligatures w14:val="none"/>
        </w:rPr>
        <w:t>Selected Principle(s): Induction, Hypothesis Elimination, and Definition</w:t>
      </w:r>
    </w:p>
    <w:p w14:paraId="66EF6C29"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Socratic Reformulation: How can we design a specific exploration approach for determining the optimal electrolyte concentrations and control parameters for Fe-Pt electrodeposition, based on our discussions and existing knowledge?</w:t>
      </w:r>
    </w:p>
    <w:p w14:paraId="0A153CE9"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Self-Query and Answer: To design an exploration approach for Fe-Pt electrodeposition, we need to systematically vary and test different parameters while drawing on prior knowledge and experimental data. Here's a structured approach:</w:t>
      </w:r>
    </w:p>
    <w:p w14:paraId="6BCE6C37" w14:textId="77777777" w:rsidR="00DF03FF" w:rsidRPr="00DF03FF" w:rsidRDefault="00DF03FF" w:rsidP="00DF03FF">
      <w:pPr>
        <w:numPr>
          <w:ilvl w:val="0"/>
          <w:numId w:val="2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 xml:space="preserve">Define </w:t>
      </w:r>
      <w:proofErr w:type="gramStart"/>
      <w:r w:rsidRPr="00DF03FF">
        <w:rPr>
          <w:rFonts w:ascii="Helvetica" w:eastAsia="Times New Roman" w:hAnsi="Helvetica" w:cs="Times New Roman"/>
          <w:b/>
          <w:bCs/>
          <w:color w:val="333333"/>
          <w:spacing w:val="-4"/>
          <w:kern w:val="0"/>
          <w:sz w:val="27"/>
          <w:szCs w:val="27"/>
          <w14:ligatures w14:val="none"/>
        </w:rPr>
        <w:t>the Exploration</w:t>
      </w:r>
      <w:proofErr w:type="gramEnd"/>
      <w:r w:rsidRPr="00DF03FF">
        <w:rPr>
          <w:rFonts w:ascii="Helvetica" w:eastAsia="Times New Roman" w:hAnsi="Helvetica" w:cs="Times New Roman"/>
          <w:b/>
          <w:bCs/>
          <w:color w:val="333333"/>
          <w:spacing w:val="-4"/>
          <w:kern w:val="0"/>
          <w:sz w:val="27"/>
          <w:szCs w:val="27"/>
          <w14:ligatures w14:val="none"/>
        </w:rPr>
        <w:t xml:space="preserve"> Space</w:t>
      </w:r>
      <w:r w:rsidRPr="00DF03FF">
        <w:rPr>
          <w:rFonts w:ascii="Helvetica" w:eastAsia="Times New Roman" w:hAnsi="Helvetica" w:cs="Times New Roman"/>
          <w:color w:val="333333"/>
          <w:spacing w:val="-4"/>
          <w:kern w:val="0"/>
          <w:sz w:val="27"/>
          <w:szCs w:val="27"/>
          <w14:ligatures w14:val="none"/>
        </w:rPr>
        <w:t>:</w:t>
      </w:r>
    </w:p>
    <w:p w14:paraId="691A754F"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Electrolyte Concentrations</w:t>
      </w:r>
      <w:r w:rsidRPr="00DF03FF">
        <w:rPr>
          <w:rFonts w:ascii="Helvetica" w:eastAsia="Times New Roman" w:hAnsi="Helvetica" w:cs="Times New Roman"/>
          <w:color w:val="333333"/>
          <w:spacing w:val="-4"/>
          <w:kern w:val="0"/>
          <w:sz w:val="27"/>
          <w:szCs w:val="27"/>
          <w14:ligatures w14:val="none"/>
        </w:rPr>
        <w:t xml:space="preserve">: Start with a baseline concentration of 0.1 M </w:t>
      </w:r>
      <w:proofErr w:type="spellStart"/>
      <w:r w:rsidRPr="00DF03FF">
        <w:rPr>
          <w:rFonts w:ascii="Helvetica" w:eastAsia="Times New Roman" w:hAnsi="Helvetica" w:cs="Times New Roman"/>
          <w:color w:val="333333"/>
          <w:spacing w:val="-4"/>
          <w:kern w:val="0"/>
          <w:sz w:val="27"/>
          <w:szCs w:val="27"/>
          <w14:ligatures w14:val="none"/>
        </w:rPr>
        <w:t>FeSO</w:t>
      </w:r>
      <w:proofErr w:type="spellEnd"/>
      <w:r w:rsidRPr="00DF03FF">
        <w:rPr>
          <w:rFonts w:ascii="Helvetica" w:eastAsia="Times New Roman" w:hAnsi="Helvetica" w:cs="Times New Roman"/>
          <w:color w:val="333333"/>
          <w:spacing w:val="-4"/>
          <w:kern w:val="0"/>
          <w:sz w:val="27"/>
          <w:szCs w:val="27"/>
          <w14:ligatures w14:val="none"/>
        </w:rPr>
        <w:t xml:space="preserve">₄ and 0.01 M </w:t>
      </w:r>
      <w:proofErr w:type="spellStart"/>
      <w:r w:rsidRPr="00DF03FF">
        <w:rPr>
          <w:rFonts w:ascii="Helvetica" w:eastAsia="Times New Roman" w:hAnsi="Helvetica" w:cs="Times New Roman"/>
          <w:color w:val="333333"/>
          <w:spacing w:val="-4"/>
          <w:kern w:val="0"/>
          <w:sz w:val="27"/>
          <w:szCs w:val="27"/>
          <w14:ligatures w14:val="none"/>
        </w:rPr>
        <w:t>H₂PtCl</w:t>
      </w:r>
      <w:proofErr w:type="spellEnd"/>
      <w:r w:rsidRPr="00DF03FF">
        <w:rPr>
          <w:rFonts w:ascii="Helvetica" w:eastAsia="Times New Roman" w:hAnsi="Helvetica" w:cs="Times New Roman"/>
          <w:color w:val="333333"/>
          <w:spacing w:val="-4"/>
          <w:kern w:val="0"/>
          <w:sz w:val="27"/>
          <w:szCs w:val="27"/>
          <w14:ligatures w14:val="none"/>
        </w:rPr>
        <w:t xml:space="preserve">₆. Vary </w:t>
      </w:r>
      <w:proofErr w:type="spellStart"/>
      <w:r w:rsidRPr="00DF03FF">
        <w:rPr>
          <w:rFonts w:ascii="Helvetica" w:eastAsia="Times New Roman" w:hAnsi="Helvetica" w:cs="Times New Roman"/>
          <w:color w:val="333333"/>
          <w:spacing w:val="-4"/>
          <w:kern w:val="0"/>
          <w:sz w:val="27"/>
          <w:szCs w:val="27"/>
          <w14:ligatures w14:val="none"/>
        </w:rPr>
        <w:t>FeSO</w:t>
      </w:r>
      <w:proofErr w:type="spellEnd"/>
      <w:r w:rsidRPr="00DF03FF">
        <w:rPr>
          <w:rFonts w:ascii="Helvetica" w:eastAsia="Times New Roman" w:hAnsi="Helvetica" w:cs="Times New Roman"/>
          <w:color w:val="333333"/>
          <w:spacing w:val="-4"/>
          <w:kern w:val="0"/>
          <w:sz w:val="27"/>
          <w:szCs w:val="27"/>
          <w14:ligatures w14:val="none"/>
        </w:rPr>
        <w:t xml:space="preserve">₄ from 0.05 M to 0.2 M and </w:t>
      </w:r>
      <w:proofErr w:type="spellStart"/>
      <w:r w:rsidRPr="00DF03FF">
        <w:rPr>
          <w:rFonts w:ascii="Helvetica" w:eastAsia="Times New Roman" w:hAnsi="Helvetica" w:cs="Times New Roman"/>
          <w:color w:val="333333"/>
          <w:spacing w:val="-4"/>
          <w:kern w:val="0"/>
          <w:sz w:val="27"/>
          <w:szCs w:val="27"/>
          <w14:ligatures w14:val="none"/>
        </w:rPr>
        <w:t>H₂PtCl</w:t>
      </w:r>
      <w:proofErr w:type="spellEnd"/>
      <w:r w:rsidRPr="00DF03FF">
        <w:rPr>
          <w:rFonts w:ascii="Helvetica" w:eastAsia="Times New Roman" w:hAnsi="Helvetica" w:cs="Times New Roman"/>
          <w:color w:val="333333"/>
          <w:spacing w:val="-4"/>
          <w:kern w:val="0"/>
          <w:sz w:val="27"/>
          <w:szCs w:val="27"/>
          <w14:ligatures w14:val="none"/>
        </w:rPr>
        <w:t>₆ from 0.005 M to 0.02 M to explore the effects of concentration on deposition quality.</w:t>
      </w:r>
    </w:p>
    <w:p w14:paraId="3713574E"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Additives</w:t>
      </w:r>
      <w:r w:rsidRPr="00DF03FF">
        <w:rPr>
          <w:rFonts w:ascii="Helvetica" w:eastAsia="Times New Roman" w:hAnsi="Helvetica" w:cs="Times New Roman"/>
          <w:color w:val="333333"/>
          <w:spacing w:val="-4"/>
          <w:kern w:val="0"/>
          <w:sz w:val="27"/>
          <w:szCs w:val="27"/>
          <w14:ligatures w14:val="none"/>
        </w:rPr>
        <w:t>: Include potential additives like citric acid or ascorbic acid at concentrations ranging from 0.01 M to 0.05 M to assess their impact on deposition uniformity and morphology.</w:t>
      </w:r>
    </w:p>
    <w:p w14:paraId="7C090B9F" w14:textId="77777777" w:rsidR="00DF03FF" w:rsidRPr="00DF03FF" w:rsidRDefault="00DF03FF" w:rsidP="00DF03FF">
      <w:pPr>
        <w:numPr>
          <w:ilvl w:val="0"/>
          <w:numId w:val="2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Control Parameters</w:t>
      </w:r>
      <w:r w:rsidRPr="00DF03FF">
        <w:rPr>
          <w:rFonts w:ascii="Helvetica" w:eastAsia="Times New Roman" w:hAnsi="Helvetica" w:cs="Times New Roman"/>
          <w:color w:val="333333"/>
          <w:spacing w:val="-4"/>
          <w:kern w:val="0"/>
          <w:sz w:val="27"/>
          <w:szCs w:val="27"/>
          <w14:ligatures w14:val="none"/>
        </w:rPr>
        <w:t>:</w:t>
      </w:r>
    </w:p>
    <w:p w14:paraId="020FCD20"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Current Density</w:t>
      </w:r>
      <w:r w:rsidRPr="00DF03FF">
        <w:rPr>
          <w:rFonts w:ascii="Helvetica" w:eastAsia="Times New Roman" w:hAnsi="Helvetica" w:cs="Times New Roman"/>
          <w:color w:val="333333"/>
          <w:spacing w:val="-4"/>
          <w:kern w:val="0"/>
          <w:sz w:val="27"/>
          <w:szCs w:val="27"/>
          <w14:ligatures w14:val="none"/>
        </w:rPr>
        <w:t xml:space="preserve">: Test a range of current densities from 5 to 15 mA/cm². This range </w:t>
      </w:r>
      <w:proofErr w:type="gramStart"/>
      <w:r w:rsidRPr="00DF03FF">
        <w:rPr>
          <w:rFonts w:ascii="Helvetica" w:eastAsia="Times New Roman" w:hAnsi="Helvetica" w:cs="Times New Roman"/>
          <w:color w:val="333333"/>
          <w:spacing w:val="-4"/>
          <w:kern w:val="0"/>
          <w:sz w:val="27"/>
          <w:szCs w:val="27"/>
          <w14:ligatures w14:val="none"/>
        </w:rPr>
        <w:t>allows for observing</w:t>
      </w:r>
      <w:proofErr w:type="gramEnd"/>
      <w:r w:rsidRPr="00DF03FF">
        <w:rPr>
          <w:rFonts w:ascii="Helvetica" w:eastAsia="Times New Roman" w:hAnsi="Helvetica" w:cs="Times New Roman"/>
          <w:color w:val="333333"/>
          <w:spacing w:val="-4"/>
          <w:kern w:val="0"/>
          <w:sz w:val="27"/>
          <w:szCs w:val="27"/>
          <w14:ligatures w14:val="none"/>
        </w:rPr>
        <w:t xml:space="preserve"> the effects on deposition rate and layer quality.</w:t>
      </w:r>
    </w:p>
    <w:p w14:paraId="333CE991"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Potential (</w:t>
      </w:r>
      <w:proofErr w:type="spellStart"/>
      <w:r w:rsidRPr="00DF03FF">
        <w:rPr>
          <w:rFonts w:ascii="Helvetica" w:eastAsia="Times New Roman" w:hAnsi="Helvetica" w:cs="Times New Roman"/>
          <w:b/>
          <w:bCs/>
          <w:color w:val="333333"/>
          <w:spacing w:val="-4"/>
          <w:kern w:val="0"/>
          <w:sz w:val="27"/>
          <w:szCs w:val="27"/>
          <w14:ligatures w14:val="none"/>
        </w:rPr>
        <w:t>Potentiostatic</w:t>
      </w:r>
      <w:proofErr w:type="spellEnd"/>
      <w:r w:rsidRPr="00DF03FF">
        <w:rPr>
          <w:rFonts w:ascii="Helvetica" w:eastAsia="Times New Roman" w:hAnsi="Helvetica" w:cs="Times New Roman"/>
          <w:b/>
          <w:bCs/>
          <w:color w:val="333333"/>
          <w:spacing w:val="-4"/>
          <w:kern w:val="0"/>
          <w:sz w:val="27"/>
          <w:szCs w:val="27"/>
          <w14:ligatures w14:val="none"/>
        </w:rPr>
        <w:t xml:space="preserve"> Conditions)</w:t>
      </w:r>
      <w:r w:rsidRPr="00DF03FF">
        <w:rPr>
          <w:rFonts w:ascii="Helvetica" w:eastAsia="Times New Roman" w:hAnsi="Helvetica" w:cs="Times New Roman"/>
          <w:color w:val="333333"/>
          <w:spacing w:val="-4"/>
          <w:kern w:val="0"/>
          <w:sz w:val="27"/>
          <w:szCs w:val="27"/>
          <w14:ligatures w14:val="none"/>
        </w:rPr>
        <w:t>: Apply potentials between -0.5 V and -0.8 V vs. Ag/AgCl, based on cyclic voltammetry studies to ensure co-deposition of Fe and Pt.</w:t>
      </w:r>
    </w:p>
    <w:p w14:paraId="42D92835"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pH and Temperature</w:t>
      </w:r>
      <w:r w:rsidRPr="00DF03FF">
        <w:rPr>
          <w:rFonts w:ascii="Helvetica" w:eastAsia="Times New Roman" w:hAnsi="Helvetica" w:cs="Times New Roman"/>
          <w:color w:val="333333"/>
          <w:spacing w:val="-4"/>
          <w:kern w:val="0"/>
          <w:sz w:val="27"/>
          <w:szCs w:val="27"/>
          <w14:ligatures w14:val="none"/>
        </w:rPr>
        <w:t>: Maintain pH between 3 and 4, and test temperatures from 40°C to 60°C to optimize ion mobility and deposition kinetics.</w:t>
      </w:r>
    </w:p>
    <w:p w14:paraId="1FE86381" w14:textId="77777777" w:rsidR="00DF03FF" w:rsidRPr="00DF03FF" w:rsidRDefault="00DF03FF" w:rsidP="00DF03FF">
      <w:pPr>
        <w:numPr>
          <w:ilvl w:val="0"/>
          <w:numId w:val="2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Experimental Design</w:t>
      </w:r>
      <w:r w:rsidRPr="00DF03FF">
        <w:rPr>
          <w:rFonts w:ascii="Helvetica" w:eastAsia="Times New Roman" w:hAnsi="Helvetica" w:cs="Times New Roman"/>
          <w:color w:val="333333"/>
          <w:spacing w:val="-4"/>
          <w:kern w:val="0"/>
          <w:sz w:val="27"/>
          <w:szCs w:val="27"/>
          <w14:ligatures w14:val="none"/>
        </w:rPr>
        <w:t>:</w:t>
      </w:r>
    </w:p>
    <w:p w14:paraId="313E1512"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lastRenderedPageBreak/>
        <w:t>Use a factorial design to systematically vary each parameter, allowing for the identification of interactions between variables.</w:t>
      </w:r>
    </w:p>
    <w:p w14:paraId="35BB18C6"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Conduct initial screening experiments to narrow down the most promising conditions, followed by more detailed studies to refine the parameters.</w:t>
      </w:r>
    </w:p>
    <w:p w14:paraId="65B23779" w14:textId="77777777" w:rsidR="00DF03FF" w:rsidRPr="00DF03FF" w:rsidRDefault="00DF03FF" w:rsidP="00DF03FF">
      <w:pPr>
        <w:numPr>
          <w:ilvl w:val="0"/>
          <w:numId w:val="2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Characterization and Analysis</w:t>
      </w:r>
      <w:r w:rsidRPr="00DF03FF">
        <w:rPr>
          <w:rFonts w:ascii="Helvetica" w:eastAsia="Times New Roman" w:hAnsi="Helvetica" w:cs="Times New Roman"/>
          <w:color w:val="333333"/>
          <w:spacing w:val="-4"/>
          <w:kern w:val="0"/>
          <w:sz w:val="27"/>
          <w:szCs w:val="27"/>
          <w14:ligatures w14:val="none"/>
        </w:rPr>
        <w:t>:</w:t>
      </w:r>
    </w:p>
    <w:p w14:paraId="01070B1B"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Use SEM and EDX to analyze the morphology and composition of the deposited layers.</w:t>
      </w:r>
    </w:p>
    <w:p w14:paraId="0641BEBD"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Evaluate the adhesion and uniformity of the deposits through mechanical testing and surface analysis.</w:t>
      </w:r>
    </w:p>
    <w:p w14:paraId="233F076B" w14:textId="77777777" w:rsidR="00DF03FF" w:rsidRPr="00DF03FF" w:rsidRDefault="00DF03FF" w:rsidP="00DF03FF">
      <w:pPr>
        <w:numPr>
          <w:ilvl w:val="0"/>
          <w:numId w:val="2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Iterative Refinement</w:t>
      </w:r>
      <w:r w:rsidRPr="00DF03FF">
        <w:rPr>
          <w:rFonts w:ascii="Helvetica" w:eastAsia="Times New Roman" w:hAnsi="Helvetica" w:cs="Times New Roman"/>
          <w:color w:val="333333"/>
          <w:spacing w:val="-4"/>
          <w:kern w:val="0"/>
          <w:sz w:val="27"/>
          <w:szCs w:val="27"/>
          <w14:ligatures w14:val="none"/>
        </w:rPr>
        <w:t>:</w:t>
      </w:r>
    </w:p>
    <w:p w14:paraId="440C6008"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Based on initial results, refine the exploration space by focusing on the most promising conditions.</w:t>
      </w:r>
    </w:p>
    <w:p w14:paraId="29CCEA63" w14:textId="77777777" w:rsidR="00DF03FF" w:rsidRPr="00DF03FF" w:rsidRDefault="00DF03FF" w:rsidP="00DF03FF">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Use feedback from experimental outcomes to adjust concentrations and control parameters iteratively.</w:t>
      </w:r>
    </w:p>
    <w:p w14:paraId="3548A119"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Follow-Up Questions (Using Mixed Socratic Prompting):</w:t>
      </w:r>
    </w:p>
    <w:p w14:paraId="3E58FA59" w14:textId="77777777" w:rsidR="00DF03FF" w:rsidRPr="00DF03FF" w:rsidRDefault="00DF03FF" w:rsidP="00DF03FF">
      <w:pPr>
        <w:numPr>
          <w:ilvl w:val="0"/>
          <w:numId w:val="2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Hypothesis Elimination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Recollection: How can specific experimental results from Fe-Pt electrodeposition be used to refine hypotheses about optimal deposition parameters, and what role does historical data play in validating these hypotheses?</w:t>
      </w:r>
    </w:p>
    <w:p w14:paraId="7688FFFF" w14:textId="77777777" w:rsidR="00DF03FF" w:rsidRPr="00DF03FF" w:rsidRDefault="00DF03FF" w:rsidP="00DF03FF">
      <w:pPr>
        <w:numPr>
          <w:ilvl w:val="0"/>
          <w:numId w:val="2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Definition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Analogy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Elenchus: How do the specific conditions identified for Fe-Pt deposition </w:t>
      </w:r>
      <w:proofErr w:type="gramStart"/>
      <w:r w:rsidRPr="00DF03FF">
        <w:rPr>
          <w:rFonts w:ascii="Helvetica" w:eastAsia="Times New Roman" w:hAnsi="Helvetica" w:cs="Times New Roman"/>
          <w:color w:val="333333"/>
          <w:spacing w:val="-4"/>
          <w:kern w:val="0"/>
          <w:sz w:val="27"/>
          <w:szCs w:val="27"/>
          <w14:ligatures w14:val="none"/>
        </w:rPr>
        <w:t>compare</w:t>
      </w:r>
      <w:proofErr w:type="gramEnd"/>
      <w:r w:rsidRPr="00DF03FF">
        <w:rPr>
          <w:rFonts w:ascii="Helvetica" w:eastAsia="Times New Roman" w:hAnsi="Helvetica" w:cs="Times New Roman"/>
          <w:color w:val="333333"/>
          <w:spacing w:val="-4"/>
          <w:kern w:val="0"/>
          <w:sz w:val="27"/>
          <w:szCs w:val="27"/>
          <w14:ligatures w14:val="none"/>
        </w:rPr>
        <w:t xml:space="preserve"> to those used in other bimetallic systems, and what analogies can be drawn to enhance our understanding? Are there any inconsistencies in applying these analogies, and how can they be addressed?</w:t>
      </w:r>
    </w:p>
    <w:p w14:paraId="00D1C769" w14:textId="77777777" w:rsidR="00DF03FF" w:rsidRPr="00DF03FF" w:rsidRDefault="00DF03FF" w:rsidP="00DF03FF">
      <w:pPr>
        <w:numPr>
          <w:ilvl w:val="0"/>
          <w:numId w:val="2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Generalization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Dialectic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Induction: 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0ADBBEAC" w14:textId="77777777" w:rsidR="00DF03FF" w:rsidRPr="00DF03FF" w:rsidRDefault="00DF03FF" w:rsidP="00742D58">
      <w:pPr>
        <w:spacing w:line="288" w:lineRule="atLeast"/>
        <w:ind w:right="120"/>
        <w:rPr>
          <w:rFonts w:ascii="Helvetica" w:eastAsia="Times New Roman" w:hAnsi="Helvetica" w:cs="Times New Roman"/>
          <w:color w:val="333333"/>
          <w:spacing w:val="-4"/>
          <w:kern w:val="0"/>
          <w:sz w:val="26"/>
          <w:szCs w:val="26"/>
          <w14:ligatures w14:val="none"/>
        </w:rPr>
      </w:pPr>
    </w:p>
    <w:p w14:paraId="2B2E7074" w14:textId="755A3C98" w:rsidR="00DF03FF" w:rsidRPr="00DD6009" w:rsidRDefault="00DD6009" w:rsidP="00DF03FF">
      <w:pPr>
        <w:spacing w:line="360" w:lineRule="atLeast"/>
        <w:rPr>
          <w:rFonts w:ascii="Helvetica" w:eastAsia="Times New Roman" w:hAnsi="Helvetica" w:cs="Times New Roman"/>
          <w:color w:val="7030A0"/>
          <w:spacing w:val="-4"/>
          <w:kern w:val="0"/>
          <w:sz w:val="27"/>
          <w:szCs w:val="27"/>
          <w14:ligatures w14:val="none"/>
        </w:rPr>
      </w:pPr>
      <w:r w:rsidRPr="00DD6009">
        <w:rPr>
          <w:rFonts w:ascii="Helvetica" w:eastAsia="Times New Roman" w:hAnsi="Helvetica" w:cs="Times New Roman"/>
          <w:color w:val="7030A0"/>
          <w:spacing w:val="-4"/>
          <w:kern w:val="0"/>
          <w:sz w:val="27"/>
          <w:szCs w:val="27"/>
          <w14:ligatures w14:val="none"/>
        </w:rPr>
        <w:lastRenderedPageBreak/>
        <w:t xml:space="preserve">Q9. </w:t>
      </w:r>
      <w:r w:rsidR="00DF03FF" w:rsidRPr="00742D58">
        <w:rPr>
          <w:rFonts w:ascii="Helvetica" w:eastAsia="Times New Roman" w:hAnsi="Helvetica" w:cs="Times New Roman"/>
          <w:color w:val="7030A0"/>
          <w:spacing w:val="-4"/>
          <w:kern w:val="0"/>
          <w:sz w:val="27"/>
          <w:szCs w:val="27"/>
          <w:u w:val="single"/>
          <w14:ligatures w14:val="none"/>
        </w:rPr>
        <w:t xml:space="preserve">From this exploration grid, </w:t>
      </w:r>
      <w:r w:rsidR="00DF03FF" w:rsidRPr="00DD6009">
        <w:rPr>
          <w:rFonts w:ascii="Helvetica" w:eastAsia="Times New Roman" w:hAnsi="Helvetica" w:cs="Times New Roman"/>
          <w:color w:val="7030A0"/>
          <w:spacing w:val="-4"/>
          <w:kern w:val="0"/>
          <w:sz w:val="27"/>
          <w:szCs w:val="27"/>
          <w14:ligatures w14:val="none"/>
        </w:rPr>
        <w:t>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2F9CD850" w14:textId="4347B26D"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A9. </w:t>
      </w:r>
      <w:r w:rsidR="00DF03FF" w:rsidRPr="00DF03FF">
        <w:rPr>
          <w:rFonts w:ascii="Helvetica" w:eastAsia="Times New Roman" w:hAnsi="Helvetica" w:cs="Times New Roman"/>
          <w:color w:val="333333"/>
          <w:spacing w:val="-4"/>
          <w:kern w:val="0"/>
          <w:sz w:val="27"/>
          <w:szCs w:val="27"/>
          <w14:ligatures w14:val="none"/>
        </w:rPr>
        <w:t>Selected Principle(s): Generalization, Induction, and Dialectic</w:t>
      </w:r>
    </w:p>
    <w:p w14:paraId="2F233FCE"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Socratic Reformulation: What general principles of electrodeposition are applicable to the Fe-Pt system, and how do these principles align with or challenge theoretical predictions? Furthermore, how can specific experimental cases inform broader conclusions about optimal deposition conditions?</w:t>
      </w:r>
    </w:p>
    <w:p w14:paraId="76538FA5"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Self-Query and Answer: The exploration grid for Fe-Pt electrodeposition allows us to apply several general principles of electrodeposition, which can be aligned with theoretical predictions and refined through experimental observations:</w:t>
      </w:r>
    </w:p>
    <w:p w14:paraId="7EBAB246" w14:textId="77777777" w:rsidR="00DF03FF" w:rsidRPr="00DF03FF" w:rsidRDefault="00DF03FF" w:rsidP="00DF03FF">
      <w:pPr>
        <w:numPr>
          <w:ilvl w:val="0"/>
          <w:numId w:val="2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Nernst Equation and Deposition Potential</w:t>
      </w:r>
      <w:r w:rsidRPr="00DF03FF">
        <w:rPr>
          <w:rFonts w:ascii="Helvetica" w:eastAsia="Times New Roman" w:hAnsi="Helvetica" w:cs="Times New Roman"/>
          <w:color w:val="333333"/>
          <w:spacing w:val="-4"/>
          <w:kern w:val="0"/>
          <w:sz w:val="27"/>
          <w:szCs w:val="27"/>
          <w14:ligatures w14:val="none"/>
        </w:rPr>
        <w:t>: The Nernst equation predicts the potential at which metal ions reduce and deposit. For Fe-Pt systems, the theoretical prediction is that Pt, being more noble, will deposit at a higher potential than Fe. The exploration grid's range of potentials (-0.5 to -0.8 V vs. Ag/AgCl) is designed to ensure simultaneous deposition, aligning with these predictions. However, experimental cases may reveal deviations due to complex interactions at the electrode surface, such as the influence of additives or surface roughness.</w:t>
      </w:r>
    </w:p>
    <w:p w14:paraId="5B561D4A" w14:textId="77777777" w:rsidR="00DF03FF" w:rsidRPr="00DF03FF" w:rsidRDefault="00DF03FF" w:rsidP="00DF03FF">
      <w:pPr>
        <w:numPr>
          <w:ilvl w:val="0"/>
          <w:numId w:val="2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Mass Transport and Current Density</w:t>
      </w:r>
      <w:r w:rsidRPr="00DF03FF">
        <w:rPr>
          <w:rFonts w:ascii="Helvetica" w:eastAsia="Times New Roman" w:hAnsi="Helvetica" w:cs="Times New Roman"/>
          <w:color w:val="333333"/>
          <w:spacing w:val="-4"/>
          <w:kern w:val="0"/>
          <w:sz w:val="27"/>
          <w:szCs w:val="27"/>
          <w14:ligatures w14:val="none"/>
        </w:rPr>
        <w:t>: The principle of mass transport suggests that higher current densities increase deposition rates but may lead to rougher deposits and hydrogen evolution. The exploration grid's current density range (5 to 15 mA/cm²) is chosen to balance these effects. Experimentally, observing the morphology and uniformity of deposits at different current densities can help refine this balance, potentially leading to adjustments in theoretical models to account for practical challenges.</w:t>
      </w:r>
    </w:p>
    <w:p w14:paraId="11AE9573" w14:textId="77777777" w:rsidR="00DF03FF" w:rsidRPr="00DF03FF" w:rsidRDefault="00DF03FF" w:rsidP="00DF03FF">
      <w:pPr>
        <w:numPr>
          <w:ilvl w:val="0"/>
          <w:numId w:val="2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Role of Additives</w:t>
      </w:r>
      <w:r w:rsidRPr="00DF03FF">
        <w:rPr>
          <w:rFonts w:ascii="Helvetica" w:eastAsia="Times New Roman" w:hAnsi="Helvetica" w:cs="Times New Roman"/>
          <w:color w:val="333333"/>
          <w:spacing w:val="-4"/>
          <w:kern w:val="0"/>
          <w:sz w:val="27"/>
          <w:szCs w:val="27"/>
          <w14:ligatures w14:val="none"/>
        </w:rPr>
        <w:t xml:space="preserve">: Additives can modify deposition kinetics and morphology by influencing nucleation rates and surface energy. The exploration grid includes varying concentrations of additives like citric acid, which can be used to test their effects on deposit quality. </w:t>
      </w:r>
      <w:r w:rsidRPr="00DF03FF">
        <w:rPr>
          <w:rFonts w:ascii="Helvetica" w:eastAsia="Times New Roman" w:hAnsi="Helvetica" w:cs="Times New Roman"/>
          <w:color w:val="333333"/>
          <w:spacing w:val="-4"/>
          <w:kern w:val="0"/>
          <w:sz w:val="27"/>
          <w:szCs w:val="27"/>
          <w14:ligatures w14:val="none"/>
        </w:rPr>
        <w:lastRenderedPageBreak/>
        <w:t>Theoretical predictions often highlight the potential benefits of additives, but specific experimental cases can provide insights into their optimal concentrations and interactions with other parameters.</w:t>
      </w:r>
    </w:p>
    <w:p w14:paraId="71A81007"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Alignment and Conflict with Theoretical Predictions:</w:t>
      </w:r>
    </w:p>
    <w:p w14:paraId="577BBFAC" w14:textId="77777777" w:rsidR="00DF03FF" w:rsidRPr="00DF03FF" w:rsidRDefault="00DF03FF" w:rsidP="00DF03FF">
      <w:pPr>
        <w:numPr>
          <w:ilvl w:val="0"/>
          <w:numId w:val="2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Alignment</w:t>
      </w:r>
      <w:r w:rsidRPr="00DF03FF">
        <w:rPr>
          <w:rFonts w:ascii="Helvetica" w:eastAsia="Times New Roman" w:hAnsi="Helvetica" w:cs="Times New Roman"/>
          <w:color w:val="333333"/>
          <w:spacing w:val="-4"/>
          <w:kern w:val="0"/>
          <w:sz w:val="27"/>
          <w:szCs w:val="27"/>
          <w14:ligatures w14:val="none"/>
        </w:rPr>
        <w:t>: The principles of potential control and mass transport align well with theoretical predictions, providing a framework for understanding deposition kinetics and thermodynamics.</w:t>
      </w:r>
    </w:p>
    <w:p w14:paraId="41750F50" w14:textId="77777777" w:rsidR="00DF03FF" w:rsidRPr="00DF03FF" w:rsidRDefault="00DF03FF" w:rsidP="00DF03FF">
      <w:pPr>
        <w:numPr>
          <w:ilvl w:val="0"/>
          <w:numId w:val="2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Conflict</w:t>
      </w:r>
      <w:r w:rsidRPr="00DF03FF">
        <w:rPr>
          <w:rFonts w:ascii="Helvetica" w:eastAsia="Times New Roman" w:hAnsi="Helvetica" w:cs="Times New Roman"/>
          <w:color w:val="333333"/>
          <w:spacing w:val="-4"/>
          <w:kern w:val="0"/>
          <w:sz w:val="27"/>
          <w:szCs w:val="27"/>
          <w14:ligatures w14:val="none"/>
        </w:rPr>
        <w:t>: Practical challenges, such as achieving uniform co-deposition and managing hydrogen evolution, may not be fully captured by theoretical models, necessitating iterative refinement based on experimental data.</w:t>
      </w:r>
    </w:p>
    <w:p w14:paraId="42D94422"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Inducing Broader Conclusions from Experimental Cases:</w:t>
      </w:r>
    </w:p>
    <w:p w14:paraId="24179E8D" w14:textId="77777777" w:rsidR="00DF03FF" w:rsidRPr="00DF03FF" w:rsidRDefault="00DF03FF" w:rsidP="00DF03FF">
      <w:pPr>
        <w:numPr>
          <w:ilvl w:val="0"/>
          <w:numId w:val="2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Case Studies</w:t>
      </w:r>
      <w:r w:rsidRPr="00DF03FF">
        <w:rPr>
          <w:rFonts w:ascii="Helvetica" w:eastAsia="Times New Roman" w:hAnsi="Helvetica" w:cs="Times New Roman"/>
          <w:color w:val="333333"/>
          <w:spacing w:val="-4"/>
          <w:kern w:val="0"/>
          <w:sz w:val="27"/>
          <w:szCs w:val="27"/>
          <w14:ligatures w14:val="none"/>
        </w:rPr>
        <w:t>: Specific experimental cases, such as successful co-deposition at certain current densities and potentials, can refine theoretical models and adjust predictions. For example, if experiments consistently show that a particular additive improves deposit quality, this can lead to broader conclusions about the role of surface chemistry in electrodeposition.</w:t>
      </w:r>
    </w:p>
    <w:p w14:paraId="392A44AA" w14:textId="77777777" w:rsidR="00DF03FF" w:rsidRPr="00DF03FF" w:rsidRDefault="00DF03FF" w:rsidP="00DF03FF">
      <w:pPr>
        <w:numPr>
          <w:ilvl w:val="0"/>
          <w:numId w:val="2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Iterative Testing</w:t>
      </w:r>
      <w:r w:rsidRPr="00DF03FF">
        <w:rPr>
          <w:rFonts w:ascii="Helvetica" w:eastAsia="Times New Roman" w:hAnsi="Helvetica" w:cs="Times New Roman"/>
          <w:color w:val="333333"/>
          <w:spacing w:val="-4"/>
          <w:kern w:val="0"/>
          <w:sz w:val="27"/>
          <w:szCs w:val="27"/>
          <w14:ligatures w14:val="none"/>
        </w:rPr>
        <w:t>: By iteratively testing different conditions and analyzing the resulting deposits, researchers can identify patterns and trends that inform broader conclusions about optimal deposition conditions. This process helps bridge the gap between theoretical predictions and practical outcomes.</w:t>
      </w:r>
    </w:p>
    <w:p w14:paraId="25990580"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Follow-Up Questions (Using Mixed Socratic Prompting):</w:t>
      </w:r>
    </w:p>
    <w:p w14:paraId="7A74CDDF" w14:textId="77777777" w:rsidR="00DF03FF" w:rsidRPr="00DF03FF" w:rsidRDefault="00DF03FF" w:rsidP="00DF03FF">
      <w:pPr>
        <w:numPr>
          <w:ilvl w:val="0"/>
          <w:numId w:val="2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Hypothesis Elimination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Recollection: How can specific experimental results from Fe-Pt electrodeposition be used to refine hypotheses about optimal deposition parameters, and what role does historical data play in validating these hypotheses?</w:t>
      </w:r>
    </w:p>
    <w:p w14:paraId="6E0AE410" w14:textId="77777777" w:rsidR="00DF03FF" w:rsidRPr="00DF03FF" w:rsidRDefault="00DF03FF" w:rsidP="00DF03FF">
      <w:pPr>
        <w:numPr>
          <w:ilvl w:val="0"/>
          <w:numId w:val="2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Definition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Analogy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Elenchus: How do the specific conditions identified for Fe-Pt deposition </w:t>
      </w:r>
      <w:proofErr w:type="gramStart"/>
      <w:r w:rsidRPr="00DF03FF">
        <w:rPr>
          <w:rFonts w:ascii="Helvetica" w:eastAsia="Times New Roman" w:hAnsi="Helvetica" w:cs="Times New Roman"/>
          <w:color w:val="333333"/>
          <w:spacing w:val="-4"/>
          <w:kern w:val="0"/>
          <w:sz w:val="27"/>
          <w:szCs w:val="27"/>
          <w14:ligatures w14:val="none"/>
        </w:rPr>
        <w:t>compare</w:t>
      </w:r>
      <w:proofErr w:type="gramEnd"/>
      <w:r w:rsidRPr="00DF03FF">
        <w:rPr>
          <w:rFonts w:ascii="Helvetica" w:eastAsia="Times New Roman" w:hAnsi="Helvetica" w:cs="Times New Roman"/>
          <w:color w:val="333333"/>
          <w:spacing w:val="-4"/>
          <w:kern w:val="0"/>
          <w:sz w:val="27"/>
          <w:szCs w:val="27"/>
          <w14:ligatures w14:val="none"/>
        </w:rPr>
        <w:t xml:space="preserve"> to those used in other bimetallic systems, and what analogies can be drawn to enhance our understanding? Are there any inconsistencies in applying these analogies, and how can they be addressed?</w:t>
      </w:r>
    </w:p>
    <w:p w14:paraId="32DC23FD" w14:textId="77777777" w:rsidR="00DF03FF" w:rsidRPr="00DF03FF" w:rsidRDefault="00DF03FF" w:rsidP="00DF03FF">
      <w:pPr>
        <w:numPr>
          <w:ilvl w:val="0"/>
          <w:numId w:val="2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lastRenderedPageBreak/>
        <w:t xml:space="preserve">Generalization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Dialectic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Induction: 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425D6339" w14:textId="77777777" w:rsidR="00DF03FF" w:rsidRPr="00DF03FF" w:rsidRDefault="00DF03FF" w:rsidP="00742D58">
      <w:pPr>
        <w:spacing w:line="288" w:lineRule="atLeast"/>
        <w:ind w:right="120"/>
        <w:rPr>
          <w:rFonts w:ascii="Helvetica" w:eastAsia="Times New Roman" w:hAnsi="Helvetica" w:cs="Times New Roman"/>
          <w:color w:val="333333"/>
          <w:spacing w:val="-4"/>
          <w:kern w:val="0"/>
          <w:sz w:val="26"/>
          <w:szCs w:val="26"/>
          <w14:ligatures w14:val="none"/>
        </w:rPr>
      </w:pPr>
    </w:p>
    <w:p w14:paraId="13B45208" w14:textId="7F735D1A" w:rsidR="00DF03FF" w:rsidRPr="00DD6009" w:rsidRDefault="00DD6009" w:rsidP="00DF03FF">
      <w:pPr>
        <w:spacing w:line="360" w:lineRule="atLeast"/>
        <w:rPr>
          <w:rFonts w:ascii="Helvetica" w:eastAsia="Times New Roman" w:hAnsi="Helvetica" w:cs="Times New Roman"/>
          <w:color w:val="7030A0"/>
          <w:spacing w:val="-4"/>
          <w:kern w:val="0"/>
          <w:sz w:val="27"/>
          <w:szCs w:val="27"/>
          <w14:ligatures w14:val="none"/>
        </w:rPr>
      </w:pPr>
      <w:r w:rsidRPr="0098235C">
        <w:rPr>
          <w:rFonts w:ascii="Helvetica" w:eastAsia="Times New Roman" w:hAnsi="Helvetica" w:cs="Times New Roman"/>
          <w:color w:val="7030A0"/>
          <w:spacing w:val="-4"/>
          <w:kern w:val="0"/>
          <w:sz w:val="27"/>
          <w:szCs w:val="27"/>
          <w:u w:val="single"/>
          <w14:ligatures w14:val="none"/>
        </w:rPr>
        <w:t>Q10.</w:t>
      </w:r>
      <w:r w:rsidRPr="00DD6009">
        <w:rPr>
          <w:rFonts w:ascii="Helvetica" w:eastAsia="Times New Roman" w:hAnsi="Helvetica" w:cs="Times New Roman"/>
          <w:color w:val="7030A0"/>
          <w:spacing w:val="-4"/>
          <w:kern w:val="0"/>
          <w:sz w:val="27"/>
          <w:szCs w:val="27"/>
          <w14:ligatures w14:val="none"/>
        </w:rPr>
        <w:t xml:space="preserve"> </w:t>
      </w:r>
      <w:r w:rsidR="00DF03FF" w:rsidRPr="00742D58">
        <w:rPr>
          <w:rFonts w:ascii="Helvetica" w:eastAsia="Times New Roman" w:hAnsi="Helvetica" w:cs="Times New Roman"/>
          <w:color w:val="7030A0"/>
          <w:spacing w:val="-4"/>
          <w:kern w:val="0"/>
          <w:sz w:val="27"/>
          <w:szCs w:val="27"/>
          <w:u w:val="single"/>
          <w14:ligatures w14:val="none"/>
        </w:rPr>
        <w:t>From different electrochemical theories, explain the reason behind the "Alignment and Conflict with Theoretical Predictions" provided</w:t>
      </w:r>
    </w:p>
    <w:p w14:paraId="07BBCBF6" w14:textId="79C604C5"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A10. </w:t>
      </w:r>
      <w:r w:rsidR="00DF03FF" w:rsidRPr="00DF03FF">
        <w:rPr>
          <w:rFonts w:ascii="Helvetica" w:eastAsia="Times New Roman" w:hAnsi="Helvetica" w:cs="Times New Roman"/>
          <w:color w:val="333333"/>
          <w:spacing w:val="-4"/>
          <w:kern w:val="0"/>
          <w:sz w:val="27"/>
          <w:szCs w:val="27"/>
          <w14:ligatures w14:val="none"/>
        </w:rPr>
        <w:t>Selected Principle(s): Definition, Dialectic, and Induction</w:t>
      </w:r>
    </w:p>
    <w:p w14:paraId="4A8C41AE"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Socratic Reformulation: How do different electrochemical theories explain the alignment and conflict between theoretical predictions and practical outcomes in Fe-Pt electrodeposition?</w:t>
      </w:r>
    </w:p>
    <w:p w14:paraId="01C09B96"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Self-Query and Answer: To understand the alignment and conflict between theoretical predictions and practical outcomes in Fe-Pt electrodeposition, we can examine several electrochemical theories:</w:t>
      </w:r>
    </w:p>
    <w:p w14:paraId="551D8822" w14:textId="77777777" w:rsidR="00DF03FF" w:rsidRPr="00DF03FF" w:rsidRDefault="00DF03FF" w:rsidP="00DF03FF">
      <w:pPr>
        <w:numPr>
          <w:ilvl w:val="0"/>
          <w:numId w:val="2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Nernst Equation and Electrochemical Potential</w:t>
      </w:r>
      <w:r w:rsidRPr="00DF03FF">
        <w:rPr>
          <w:rFonts w:ascii="Helvetica" w:eastAsia="Times New Roman" w:hAnsi="Helvetica" w:cs="Times New Roman"/>
          <w:color w:val="333333"/>
          <w:spacing w:val="-4"/>
          <w:kern w:val="0"/>
          <w:sz w:val="27"/>
          <w:szCs w:val="27"/>
          <w14:ligatures w14:val="none"/>
        </w:rPr>
        <w:t>:</w:t>
      </w:r>
    </w:p>
    <w:p w14:paraId="68FC547F" w14:textId="77777777" w:rsidR="00DF03FF" w:rsidRPr="00DF03FF" w:rsidRDefault="00DF03FF" w:rsidP="00DF03FF">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Alignment</w:t>
      </w:r>
      <w:r w:rsidRPr="00DF03FF">
        <w:rPr>
          <w:rFonts w:ascii="Helvetica" w:eastAsia="Times New Roman" w:hAnsi="Helvetica" w:cs="Times New Roman"/>
          <w:color w:val="333333"/>
          <w:spacing w:val="-4"/>
          <w:kern w:val="0"/>
          <w:sz w:val="27"/>
          <w:szCs w:val="27"/>
          <w14:ligatures w14:val="none"/>
        </w:rPr>
        <w:t xml:space="preserve">: The Nernst equation provides a theoretical basis for predicting the potential at which metal ions will reduce and deposit. In the Fe-Pt system, the equation helps determine the deposition potentials for Fe and Pt, aligning with the practical need to control these potentials for simultaneous </w:t>
      </w:r>
      <w:proofErr w:type="gramStart"/>
      <w:r w:rsidRPr="00DF03FF">
        <w:rPr>
          <w:rFonts w:ascii="Helvetica" w:eastAsia="Times New Roman" w:hAnsi="Helvetica" w:cs="Times New Roman"/>
          <w:color w:val="333333"/>
          <w:spacing w:val="-4"/>
          <w:kern w:val="0"/>
          <w:sz w:val="27"/>
          <w:szCs w:val="27"/>
          <w14:ligatures w14:val="none"/>
        </w:rPr>
        <w:t>deposition</w:t>
      </w:r>
      <w:proofErr w:type="gramEnd"/>
      <w:r w:rsidRPr="00DF03FF">
        <w:rPr>
          <w:rFonts w:ascii="Helvetica" w:eastAsia="Times New Roman" w:hAnsi="Helvetica" w:cs="Times New Roman"/>
          <w:color w:val="333333"/>
          <w:spacing w:val="-4"/>
          <w:kern w:val="0"/>
          <w:sz w:val="27"/>
          <w:szCs w:val="27"/>
          <w14:ligatures w14:val="none"/>
        </w:rPr>
        <w:t>. The exploration grid's potential range is designed to ensure that both metals deposit concurrently, reflecting this theoretical alignment.</w:t>
      </w:r>
    </w:p>
    <w:p w14:paraId="33427C4E" w14:textId="77777777" w:rsidR="00DF03FF" w:rsidRPr="00DF03FF" w:rsidRDefault="00DF03FF" w:rsidP="00DF03FF">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Conflict</w:t>
      </w:r>
      <w:r w:rsidRPr="00DF03FF">
        <w:rPr>
          <w:rFonts w:ascii="Helvetica" w:eastAsia="Times New Roman" w:hAnsi="Helvetica" w:cs="Times New Roman"/>
          <w:color w:val="333333"/>
          <w:spacing w:val="-4"/>
          <w:kern w:val="0"/>
          <w:sz w:val="27"/>
          <w:szCs w:val="27"/>
          <w14:ligatures w14:val="none"/>
        </w:rPr>
        <w:t>: In practice, deviations can occur due to factors not fully captured by the Nernst equation, such as complex surface interactions, the presence of additives, and variations in local pH or concentration gradients at the electrode surface. These factors can lead to unexpected deposition behaviors, challenging the straightforward application of the Nernst equation.</w:t>
      </w:r>
    </w:p>
    <w:p w14:paraId="18A792F5" w14:textId="77777777" w:rsidR="00DF03FF" w:rsidRPr="00DF03FF" w:rsidRDefault="00DF03FF" w:rsidP="00DF03FF">
      <w:pPr>
        <w:numPr>
          <w:ilvl w:val="0"/>
          <w:numId w:val="2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Mass Transport and Diffusion-Limited Current</w:t>
      </w:r>
      <w:r w:rsidRPr="00DF03FF">
        <w:rPr>
          <w:rFonts w:ascii="Helvetica" w:eastAsia="Times New Roman" w:hAnsi="Helvetica" w:cs="Times New Roman"/>
          <w:color w:val="333333"/>
          <w:spacing w:val="-4"/>
          <w:kern w:val="0"/>
          <w:sz w:val="27"/>
          <w:szCs w:val="27"/>
          <w14:ligatures w14:val="none"/>
        </w:rPr>
        <w:t>:</w:t>
      </w:r>
    </w:p>
    <w:p w14:paraId="6FBD7394" w14:textId="77777777" w:rsidR="00DF03FF" w:rsidRPr="00DF03FF" w:rsidRDefault="00DF03FF" w:rsidP="00DF03FF">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lastRenderedPageBreak/>
        <w:t>Alignment</w:t>
      </w:r>
      <w:r w:rsidRPr="00DF03FF">
        <w:rPr>
          <w:rFonts w:ascii="Helvetica" w:eastAsia="Times New Roman" w:hAnsi="Helvetica" w:cs="Times New Roman"/>
          <w:color w:val="333333"/>
          <w:spacing w:val="-4"/>
          <w:kern w:val="0"/>
          <w:sz w:val="27"/>
          <w:szCs w:val="27"/>
          <w14:ligatures w14:val="none"/>
        </w:rPr>
        <w:t>: Theories of mass transport and diffusion-limited current predict that higher current densities increase deposition rates but can also lead to rougher deposits and hydrogen evolution. The exploration grid's current density range is chosen to balance these effects, aligning with theoretical expectations about the relationship between current density and deposition quality.</w:t>
      </w:r>
    </w:p>
    <w:p w14:paraId="5207E5E8" w14:textId="77777777" w:rsidR="00DF03FF" w:rsidRPr="00DF03FF" w:rsidRDefault="00DF03FF" w:rsidP="00DF03FF">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Conflict</w:t>
      </w:r>
      <w:r w:rsidRPr="00DF03FF">
        <w:rPr>
          <w:rFonts w:ascii="Helvetica" w:eastAsia="Times New Roman" w:hAnsi="Helvetica" w:cs="Times New Roman"/>
          <w:color w:val="333333"/>
          <w:spacing w:val="-4"/>
          <w:kern w:val="0"/>
          <w:sz w:val="27"/>
          <w:szCs w:val="27"/>
          <w14:ligatures w14:val="none"/>
        </w:rPr>
        <w:t>: In practice, achieving this balance can be challenging due to factors like electrode geometry, stirring conditions, and the presence of hydrogen evolution, which can disrupt the deposition process. These practical challenges may not be fully accounted for in theoretical models, leading to discrepancies between predicted and observed outcomes.</w:t>
      </w:r>
    </w:p>
    <w:p w14:paraId="140BD9EA" w14:textId="77777777" w:rsidR="00DF03FF" w:rsidRPr="00DF03FF" w:rsidRDefault="00DF03FF" w:rsidP="00DF03FF">
      <w:pPr>
        <w:numPr>
          <w:ilvl w:val="0"/>
          <w:numId w:val="2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Role of Additives and Surface Chemistry</w:t>
      </w:r>
      <w:r w:rsidRPr="00DF03FF">
        <w:rPr>
          <w:rFonts w:ascii="Helvetica" w:eastAsia="Times New Roman" w:hAnsi="Helvetica" w:cs="Times New Roman"/>
          <w:color w:val="333333"/>
          <w:spacing w:val="-4"/>
          <w:kern w:val="0"/>
          <w:sz w:val="27"/>
          <w:szCs w:val="27"/>
          <w14:ligatures w14:val="none"/>
        </w:rPr>
        <w:t>:</w:t>
      </w:r>
    </w:p>
    <w:p w14:paraId="25B39750" w14:textId="77777777" w:rsidR="00DF03FF" w:rsidRPr="00DF03FF" w:rsidRDefault="00DF03FF" w:rsidP="00DF03FF">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Alignment</w:t>
      </w:r>
      <w:r w:rsidRPr="00DF03FF">
        <w:rPr>
          <w:rFonts w:ascii="Helvetica" w:eastAsia="Times New Roman" w:hAnsi="Helvetica" w:cs="Times New Roman"/>
          <w:color w:val="333333"/>
          <w:spacing w:val="-4"/>
          <w:kern w:val="0"/>
          <w:sz w:val="27"/>
          <w:szCs w:val="27"/>
          <w14:ligatures w14:val="none"/>
        </w:rPr>
        <w:t>: Theoretical predictions often highlight the potential benefits of additives in modifying deposition kinetics and morphology by influencing nucleation rates and surface energy. The exploration grid includes varying concentrations of additives to test their effects, aligning with theoretical expectations about their role in improving deposit quality.</w:t>
      </w:r>
    </w:p>
    <w:p w14:paraId="75C09F77" w14:textId="77777777" w:rsidR="00DF03FF" w:rsidRPr="00DF03FF" w:rsidRDefault="00DF03FF" w:rsidP="00DF03FF">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Conflict</w:t>
      </w:r>
      <w:r w:rsidRPr="00DF03FF">
        <w:rPr>
          <w:rFonts w:ascii="Helvetica" w:eastAsia="Times New Roman" w:hAnsi="Helvetica" w:cs="Times New Roman"/>
          <w:color w:val="333333"/>
          <w:spacing w:val="-4"/>
          <w:kern w:val="0"/>
          <w:sz w:val="27"/>
          <w:szCs w:val="27"/>
          <w14:ligatures w14:val="none"/>
        </w:rPr>
        <w:t>: The specific interactions between additives and the electrode surface can be complex and may not be fully captured by theoretical models. These interactions can lead to unexpected effects on deposition morphology and composition, challenging theoretical predictions.</w:t>
      </w:r>
    </w:p>
    <w:p w14:paraId="79B29C67"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Inducing Broader Conclusions from Experimental Cases:</w:t>
      </w:r>
    </w:p>
    <w:p w14:paraId="54270524" w14:textId="77777777" w:rsidR="00DF03FF" w:rsidRPr="00DF03FF" w:rsidRDefault="00DF03FF" w:rsidP="00DF03FF">
      <w:pPr>
        <w:numPr>
          <w:ilvl w:val="0"/>
          <w:numId w:val="3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Case Studies</w:t>
      </w:r>
      <w:r w:rsidRPr="00DF03FF">
        <w:rPr>
          <w:rFonts w:ascii="Helvetica" w:eastAsia="Times New Roman" w:hAnsi="Helvetica" w:cs="Times New Roman"/>
          <w:color w:val="333333"/>
          <w:spacing w:val="-4"/>
          <w:kern w:val="0"/>
          <w:sz w:val="27"/>
          <w:szCs w:val="27"/>
          <w14:ligatures w14:val="none"/>
        </w:rPr>
        <w:t>: Specific experimental cases, such as successful co-deposition at certain current densities and potentials, can refine theoretical models and adjust predictions. For example, if experiments consistently show that a particular additive improves deposit quality, this can lead to broader conclusions about the role of surface chemistry in electrodeposition.</w:t>
      </w:r>
    </w:p>
    <w:p w14:paraId="77FD1B4E" w14:textId="77777777" w:rsidR="00DF03FF" w:rsidRPr="00DF03FF" w:rsidRDefault="00DF03FF" w:rsidP="00DF03FF">
      <w:pPr>
        <w:numPr>
          <w:ilvl w:val="0"/>
          <w:numId w:val="3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Iterative Testing</w:t>
      </w:r>
      <w:r w:rsidRPr="00DF03FF">
        <w:rPr>
          <w:rFonts w:ascii="Helvetica" w:eastAsia="Times New Roman" w:hAnsi="Helvetica" w:cs="Times New Roman"/>
          <w:color w:val="333333"/>
          <w:spacing w:val="-4"/>
          <w:kern w:val="0"/>
          <w:sz w:val="27"/>
          <w:szCs w:val="27"/>
          <w14:ligatures w14:val="none"/>
        </w:rPr>
        <w:t>: By iteratively testing different conditions and analyzing the resulting deposits, researchers can identify patterns and trends that inform broader conclusions about optimal deposition conditions. This process helps bridge the gap between theoretical predictions and practical outcomes.</w:t>
      </w:r>
    </w:p>
    <w:p w14:paraId="440D6863"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lastRenderedPageBreak/>
        <w:t>Follow-Up Questions (Using Mixed Socratic Prompting):</w:t>
      </w:r>
    </w:p>
    <w:p w14:paraId="516A6AEA" w14:textId="77777777" w:rsidR="00DF03FF" w:rsidRPr="00DF03FF" w:rsidRDefault="00DF03FF" w:rsidP="00DF03FF">
      <w:pPr>
        <w:numPr>
          <w:ilvl w:val="0"/>
          <w:numId w:val="3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Induction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Hypothesis Elimination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Recollection: How can specific experimental results from Fe-Pt electrodeposition be used to refine hypotheses about optimal deposition parameters, and what role does historical data play in validating these hypotheses?</w:t>
      </w:r>
    </w:p>
    <w:p w14:paraId="7A9481C0" w14:textId="77777777" w:rsidR="00DF03FF" w:rsidRPr="00DF03FF" w:rsidRDefault="00DF03FF" w:rsidP="00DF03FF">
      <w:pPr>
        <w:numPr>
          <w:ilvl w:val="0"/>
          <w:numId w:val="3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Definition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Analogy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Elenchus: How do the specific conditions identified for Fe-Pt deposition </w:t>
      </w:r>
      <w:proofErr w:type="gramStart"/>
      <w:r w:rsidRPr="00DF03FF">
        <w:rPr>
          <w:rFonts w:ascii="Helvetica" w:eastAsia="Times New Roman" w:hAnsi="Helvetica" w:cs="Times New Roman"/>
          <w:color w:val="333333"/>
          <w:spacing w:val="-4"/>
          <w:kern w:val="0"/>
          <w:sz w:val="27"/>
          <w:szCs w:val="27"/>
          <w14:ligatures w14:val="none"/>
        </w:rPr>
        <w:t>compare</w:t>
      </w:r>
      <w:proofErr w:type="gramEnd"/>
      <w:r w:rsidRPr="00DF03FF">
        <w:rPr>
          <w:rFonts w:ascii="Helvetica" w:eastAsia="Times New Roman" w:hAnsi="Helvetica" w:cs="Times New Roman"/>
          <w:color w:val="333333"/>
          <w:spacing w:val="-4"/>
          <w:kern w:val="0"/>
          <w:sz w:val="27"/>
          <w:szCs w:val="27"/>
          <w14:ligatures w14:val="none"/>
        </w:rPr>
        <w:t xml:space="preserve"> to those used in other bimetallic systems, and what analogies can be drawn to enhance our understanding? Are there any inconsistencies in applying these analogies, and how can they be addressed?</w:t>
      </w:r>
    </w:p>
    <w:p w14:paraId="2E428E6C" w14:textId="77777777" w:rsidR="00DF03FF" w:rsidRPr="00DF03FF" w:rsidRDefault="00DF03FF" w:rsidP="00DF03FF">
      <w:pPr>
        <w:numPr>
          <w:ilvl w:val="0"/>
          <w:numId w:val="3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Generalization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Dialectic </w:t>
      </w:r>
      <w:r w:rsidRPr="00DF03FF">
        <w:rPr>
          <w:rFonts w:ascii="Times New Roman" w:eastAsia="Times New Roman" w:hAnsi="Times New Roman" w:cs="Times New Roman"/>
          <w:color w:val="333333"/>
          <w:spacing w:val="-4"/>
          <w:kern w:val="0"/>
          <w:sz w:val="27"/>
          <w:szCs w:val="27"/>
          <w14:ligatures w14:val="none"/>
        </w:rPr>
        <w:t>→</w:t>
      </w:r>
      <w:r w:rsidRPr="00DF03FF">
        <w:rPr>
          <w:rFonts w:ascii="Helvetica" w:eastAsia="Times New Roman" w:hAnsi="Helvetica" w:cs="Times New Roman"/>
          <w:color w:val="333333"/>
          <w:spacing w:val="-4"/>
          <w:kern w:val="0"/>
          <w:sz w:val="27"/>
          <w:szCs w:val="27"/>
          <w14:ligatures w14:val="none"/>
        </w:rPr>
        <w:t xml:space="preserve"> Induction: 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4A5E9FD3" w14:textId="77777777" w:rsidR="00DF03FF" w:rsidRPr="00DF03FF" w:rsidRDefault="00DF03FF" w:rsidP="00742D58">
      <w:pPr>
        <w:spacing w:line="288" w:lineRule="atLeast"/>
        <w:ind w:right="120"/>
        <w:rPr>
          <w:rFonts w:ascii="Helvetica" w:eastAsia="Times New Roman" w:hAnsi="Helvetica" w:cs="Times New Roman"/>
          <w:color w:val="333333"/>
          <w:spacing w:val="-4"/>
          <w:kern w:val="0"/>
          <w:sz w:val="26"/>
          <w:szCs w:val="26"/>
          <w14:ligatures w14:val="none"/>
        </w:rPr>
      </w:pPr>
    </w:p>
    <w:p w14:paraId="2B262C48" w14:textId="2C4E5067" w:rsidR="00DF03FF" w:rsidRPr="00DD6009" w:rsidRDefault="00DD6009" w:rsidP="00DF03FF">
      <w:pPr>
        <w:spacing w:line="360" w:lineRule="atLeast"/>
        <w:rPr>
          <w:rFonts w:ascii="Helvetica" w:eastAsia="Times New Roman" w:hAnsi="Helvetica" w:cs="Times New Roman"/>
          <w:color w:val="7030A0"/>
          <w:spacing w:val="-4"/>
          <w:kern w:val="0"/>
          <w:sz w:val="27"/>
          <w:szCs w:val="27"/>
          <w14:ligatures w14:val="none"/>
        </w:rPr>
      </w:pPr>
      <w:r w:rsidRPr="0098235C">
        <w:rPr>
          <w:rFonts w:ascii="Helvetica" w:eastAsia="Times New Roman" w:hAnsi="Helvetica" w:cs="Times New Roman"/>
          <w:color w:val="7030A0"/>
          <w:spacing w:val="-4"/>
          <w:kern w:val="0"/>
          <w:sz w:val="27"/>
          <w:szCs w:val="27"/>
          <w:u w:val="single"/>
          <w14:ligatures w14:val="none"/>
        </w:rPr>
        <w:t>Q11.</w:t>
      </w:r>
      <w:r w:rsidRPr="00DD6009">
        <w:rPr>
          <w:rFonts w:ascii="Helvetica" w:eastAsia="Times New Roman" w:hAnsi="Helvetica" w:cs="Times New Roman"/>
          <w:color w:val="7030A0"/>
          <w:spacing w:val="-4"/>
          <w:kern w:val="0"/>
          <w:sz w:val="27"/>
          <w:szCs w:val="27"/>
          <w14:ligatures w14:val="none"/>
        </w:rPr>
        <w:t xml:space="preserve"> </w:t>
      </w:r>
      <w:r w:rsidR="00DF03FF" w:rsidRPr="00742D58">
        <w:rPr>
          <w:rFonts w:ascii="Helvetica" w:eastAsia="Times New Roman" w:hAnsi="Helvetica" w:cs="Times New Roman"/>
          <w:color w:val="7030A0"/>
          <w:spacing w:val="-4"/>
          <w:kern w:val="0"/>
          <w:sz w:val="27"/>
          <w:szCs w:val="27"/>
          <w:u w:val="single"/>
          <w14:ligatures w14:val="none"/>
        </w:rPr>
        <w:t>Summarize our discussion, provide a full list of specific expectations and experimental details on the exploration of Fe-Pt electrodeposition system based on your design.</w:t>
      </w:r>
    </w:p>
    <w:p w14:paraId="727D9CB2" w14:textId="4FB196C0"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b/>
          <w:bCs/>
          <w:color w:val="333333"/>
          <w:spacing w:val="-4"/>
          <w:kern w:val="0"/>
          <w:sz w:val="27"/>
          <w:szCs w:val="27"/>
          <w14:ligatures w14:val="none"/>
        </w:rPr>
        <w:t xml:space="preserve">A11. </w:t>
      </w:r>
      <w:r w:rsidR="00DF03FF" w:rsidRPr="00DF03FF">
        <w:rPr>
          <w:rFonts w:ascii="Helvetica" w:eastAsia="Times New Roman" w:hAnsi="Helvetica" w:cs="Times New Roman"/>
          <w:b/>
          <w:bCs/>
          <w:color w:val="333333"/>
          <w:spacing w:val="-4"/>
          <w:kern w:val="0"/>
          <w:sz w:val="27"/>
          <w:szCs w:val="27"/>
          <w14:ligatures w14:val="none"/>
        </w:rPr>
        <w:t>Summary of Discussion:</w:t>
      </w:r>
    </w:p>
    <w:p w14:paraId="57F150FF"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 xml:space="preserve">Throughout our discussion, we explored the intricacies of Fe-Pt electrodeposition, focusing on designing an exploration space to optimize electrolyte concentrations and control parameters. We applied various electrochemical theories to understand the alignment and conflicts between theoretical predictions and practical outcomes. Key principles such as the Nernst equation, mass transport, and the role of additives were considered to guide </w:t>
      </w:r>
      <w:proofErr w:type="gramStart"/>
      <w:r w:rsidRPr="00DF03FF">
        <w:rPr>
          <w:rFonts w:ascii="Helvetica" w:eastAsia="Times New Roman" w:hAnsi="Helvetica" w:cs="Times New Roman"/>
          <w:color w:val="333333"/>
          <w:spacing w:val="-4"/>
          <w:kern w:val="0"/>
          <w:sz w:val="27"/>
          <w:szCs w:val="27"/>
          <w14:ligatures w14:val="none"/>
        </w:rPr>
        <w:t>the experimental</w:t>
      </w:r>
      <w:proofErr w:type="gramEnd"/>
      <w:r w:rsidRPr="00DF03FF">
        <w:rPr>
          <w:rFonts w:ascii="Helvetica" w:eastAsia="Times New Roman" w:hAnsi="Helvetica" w:cs="Times New Roman"/>
          <w:color w:val="333333"/>
          <w:spacing w:val="-4"/>
          <w:kern w:val="0"/>
          <w:sz w:val="27"/>
          <w:szCs w:val="27"/>
          <w14:ligatures w14:val="none"/>
        </w:rPr>
        <w:t xml:space="preserve"> design. We emphasized the importance of iterative testing and the use of specific experimental cases to refine hypotheses and draw broader conclusions about optimal deposition conditions.</w:t>
      </w:r>
    </w:p>
    <w:p w14:paraId="5FBD3C0C"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Specific Expectations and Experimental Details:</w:t>
      </w:r>
    </w:p>
    <w:p w14:paraId="79B58A66" w14:textId="77777777" w:rsidR="00DF03FF" w:rsidRPr="00DF03FF" w:rsidRDefault="00DF03FF" w:rsidP="00DF03FF">
      <w:pPr>
        <w:numPr>
          <w:ilvl w:val="0"/>
          <w:numId w:val="3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lastRenderedPageBreak/>
        <w:t>Electrolyte Composition:</w:t>
      </w:r>
    </w:p>
    <w:p w14:paraId="448B566D"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Fe Source:</w:t>
      </w:r>
      <w:r w:rsidRPr="00DF03FF">
        <w:rPr>
          <w:rFonts w:ascii="Helvetica" w:eastAsia="Times New Roman" w:hAnsi="Helvetica" w:cs="Times New Roman"/>
          <w:color w:val="333333"/>
          <w:spacing w:val="-4"/>
          <w:kern w:val="0"/>
          <w:sz w:val="27"/>
          <w:szCs w:val="27"/>
          <w14:ligatures w14:val="none"/>
        </w:rPr>
        <w:t xml:space="preserve"> Use </w:t>
      </w:r>
      <w:proofErr w:type="spellStart"/>
      <w:r w:rsidRPr="00DF03FF">
        <w:rPr>
          <w:rFonts w:ascii="Helvetica" w:eastAsia="Times New Roman" w:hAnsi="Helvetica" w:cs="Times New Roman"/>
          <w:color w:val="333333"/>
          <w:spacing w:val="-4"/>
          <w:kern w:val="0"/>
          <w:sz w:val="27"/>
          <w:szCs w:val="27"/>
          <w14:ligatures w14:val="none"/>
        </w:rPr>
        <w:t>FeSO</w:t>
      </w:r>
      <w:proofErr w:type="spellEnd"/>
      <w:r w:rsidRPr="00DF03FF">
        <w:rPr>
          <w:rFonts w:ascii="Helvetica" w:eastAsia="Times New Roman" w:hAnsi="Helvetica" w:cs="Times New Roman"/>
          <w:color w:val="333333"/>
          <w:spacing w:val="-4"/>
          <w:kern w:val="0"/>
          <w:sz w:val="27"/>
          <w:szCs w:val="27"/>
          <w14:ligatures w14:val="none"/>
        </w:rPr>
        <w:t>₄ with concentrations ranging from 0.05 M to 0.2 M.</w:t>
      </w:r>
    </w:p>
    <w:p w14:paraId="307F78AD"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Pt Source:</w:t>
      </w:r>
      <w:r w:rsidRPr="00DF03FF">
        <w:rPr>
          <w:rFonts w:ascii="Helvetica" w:eastAsia="Times New Roman" w:hAnsi="Helvetica" w:cs="Times New Roman"/>
          <w:color w:val="333333"/>
          <w:spacing w:val="-4"/>
          <w:kern w:val="0"/>
          <w:sz w:val="27"/>
          <w:szCs w:val="27"/>
          <w14:ligatures w14:val="none"/>
        </w:rPr>
        <w:t xml:space="preserve"> Use </w:t>
      </w:r>
      <w:proofErr w:type="spellStart"/>
      <w:r w:rsidRPr="00DF03FF">
        <w:rPr>
          <w:rFonts w:ascii="Helvetica" w:eastAsia="Times New Roman" w:hAnsi="Helvetica" w:cs="Times New Roman"/>
          <w:color w:val="333333"/>
          <w:spacing w:val="-4"/>
          <w:kern w:val="0"/>
          <w:sz w:val="27"/>
          <w:szCs w:val="27"/>
          <w14:ligatures w14:val="none"/>
        </w:rPr>
        <w:t>H₂PtCl</w:t>
      </w:r>
      <w:proofErr w:type="spellEnd"/>
      <w:r w:rsidRPr="00DF03FF">
        <w:rPr>
          <w:rFonts w:ascii="Helvetica" w:eastAsia="Times New Roman" w:hAnsi="Helvetica" w:cs="Times New Roman"/>
          <w:color w:val="333333"/>
          <w:spacing w:val="-4"/>
          <w:kern w:val="0"/>
          <w:sz w:val="27"/>
          <w:szCs w:val="27"/>
          <w14:ligatures w14:val="none"/>
        </w:rPr>
        <w:t>₆ with concentrations ranging from 0.005 M to 0.02 M.</w:t>
      </w:r>
    </w:p>
    <w:p w14:paraId="25455FF6"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Additives:</w:t>
      </w:r>
      <w:r w:rsidRPr="00DF03FF">
        <w:rPr>
          <w:rFonts w:ascii="Helvetica" w:eastAsia="Times New Roman" w:hAnsi="Helvetica" w:cs="Times New Roman"/>
          <w:color w:val="333333"/>
          <w:spacing w:val="-4"/>
          <w:kern w:val="0"/>
          <w:sz w:val="27"/>
          <w:szCs w:val="27"/>
          <w14:ligatures w14:val="none"/>
        </w:rPr>
        <w:t> Include citric acid or ascorbic acid at concentrations of 0.01 M to 0.05 M to improve deposit uniformity and morphology.</w:t>
      </w:r>
    </w:p>
    <w:p w14:paraId="717F3568" w14:textId="77777777" w:rsidR="00DF03FF" w:rsidRPr="00DF03FF" w:rsidRDefault="00DF03FF" w:rsidP="00DF03FF">
      <w:pPr>
        <w:numPr>
          <w:ilvl w:val="0"/>
          <w:numId w:val="3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Control Parameters:</w:t>
      </w:r>
    </w:p>
    <w:p w14:paraId="3830DD34"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Current Density:</w:t>
      </w:r>
      <w:r w:rsidRPr="00DF03FF">
        <w:rPr>
          <w:rFonts w:ascii="Helvetica" w:eastAsia="Times New Roman" w:hAnsi="Helvetica" w:cs="Times New Roman"/>
          <w:color w:val="333333"/>
          <w:spacing w:val="-4"/>
          <w:kern w:val="0"/>
          <w:sz w:val="27"/>
          <w:szCs w:val="27"/>
          <w14:ligatures w14:val="none"/>
        </w:rPr>
        <w:t> Test a range from 5 to 15 mA/cm² to balance deposition rates and minimize hydrogen evolution.</w:t>
      </w:r>
    </w:p>
    <w:p w14:paraId="45A2E8A2"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Potential (</w:t>
      </w:r>
      <w:proofErr w:type="spellStart"/>
      <w:r w:rsidRPr="00DF03FF">
        <w:rPr>
          <w:rFonts w:ascii="Helvetica" w:eastAsia="Times New Roman" w:hAnsi="Helvetica" w:cs="Times New Roman"/>
          <w:b/>
          <w:bCs/>
          <w:color w:val="333333"/>
          <w:spacing w:val="-4"/>
          <w:kern w:val="0"/>
          <w:sz w:val="27"/>
          <w:szCs w:val="27"/>
          <w14:ligatures w14:val="none"/>
        </w:rPr>
        <w:t>Potentiostatic</w:t>
      </w:r>
      <w:proofErr w:type="spellEnd"/>
      <w:r w:rsidRPr="00DF03FF">
        <w:rPr>
          <w:rFonts w:ascii="Helvetica" w:eastAsia="Times New Roman" w:hAnsi="Helvetica" w:cs="Times New Roman"/>
          <w:b/>
          <w:bCs/>
          <w:color w:val="333333"/>
          <w:spacing w:val="-4"/>
          <w:kern w:val="0"/>
          <w:sz w:val="27"/>
          <w:szCs w:val="27"/>
          <w14:ligatures w14:val="none"/>
        </w:rPr>
        <w:t xml:space="preserve"> Conditions):</w:t>
      </w:r>
      <w:r w:rsidRPr="00DF03FF">
        <w:rPr>
          <w:rFonts w:ascii="Helvetica" w:eastAsia="Times New Roman" w:hAnsi="Helvetica" w:cs="Times New Roman"/>
          <w:color w:val="333333"/>
          <w:spacing w:val="-4"/>
          <w:kern w:val="0"/>
          <w:sz w:val="27"/>
          <w:szCs w:val="27"/>
          <w14:ligatures w14:val="none"/>
        </w:rPr>
        <w:t> Apply potentials between -0.5 V and -0.8 V vs. Ag/AgCl, based on cyclic voltammetry studies to ensure co-deposition of Fe and Pt.</w:t>
      </w:r>
    </w:p>
    <w:p w14:paraId="15C37967"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pH and Temperature:</w:t>
      </w:r>
      <w:r w:rsidRPr="00DF03FF">
        <w:rPr>
          <w:rFonts w:ascii="Helvetica" w:eastAsia="Times New Roman" w:hAnsi="Helvetica" w:cs="Times New Roman"/>
          <w:color w:val="333333"/>
          <w:spacing w:val="-4"/>
          <w:kern w:val="0"/>
          <w:sz w:val="27"/>
          <w:szCs w:val="27"/>
          <w14:ligatures w14:val="none"/>
        </w:rPr>
        <w:t> Maintain pH between 3 and 4, and test temperatures from 40°C to 60°C to optimize ion mobility and deposition kinetics.</w:t>
      </w:r>
    </w:p>
    <w:p w14:paraId="07152323" w14:textId="77777777" w:rsidR="00DF03FF" w:rsidRPr="00DF03FF" w:rsidRDefault="00DF03FF" w:rsidP="00DF03FF">
      <w:pPr>
        <w:numPr>
          <w:ilvl w:val="0"/>
          <w:numId w:val="3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Experimental Design:</w:t>
      </w:r>
    </w:p>
    <w:p w14:paraId="50F1AA77"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Factorial Design:</w:t>
      </w:r>
      <w:r w:rsidRPr="00DF03FF">
        <w:rPr>
          <w:rFonts w:ascii="Helvetica" w:eastAsia="Times New Roman" w:hAnsi="Helvetica" w:cs="Times New Roman"/>
          <w:color w:val="333333"/>
          <w:spacing w:val="-4"/>
          <w:kern w:val="0"/>
          <w:sz w:val="27"/>
          <w:szCs w:val="27"/>
          <w14:ligatures w14:val="none"/>
        </w:rPr>
        <w:t> Use a factorial design to systematically vary each parameter, allowing for the identification of interactions between variables.</w:t>
      </w:r>
    </w:p>
    <w:p w14:paraId="62256C46"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Screening and Refinement:</w:t>
      </w:r>
      <w:r w:rsidRPr="00DF03FF">
        <w:rPr>
          <w:rFonts w:ascii="Helvetica" w:eastAsia="Times New Roman" w:hAnsi="Helvetica" w:cs="Times New Roman"/>
          <w:color w:val="333333"/>
          <w:spacing w:val="-4"/>
          <w:kern w:val="0"/>
          <w:sz w:val="27"/>
          <w:szCs w:val="27"/>
          <w14:ligatures w14:val="none"/>
        </w:rPr>
        <w:t> Conduct initial screening experiments to narrow down promising conditions, followed by detailed studies to refine parameters.</w:t>
      </w:r>
    </w:p>
    <w:p w14:paraId="50B7997D" w14:textId="77777777" w:rsidR="00DF03FF" w:rsidRPr="00DF03FF" w:rsidRDefault="00DF03FF" w:rsidP="00DF03FF">
      <w:pPr>
        <w:numPr>
          <w:ilvl w:val="0"/>
          <w:numId w:val="3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Characterization and Analysis:</w:t>
      </w:r>
    </w:p>
    <w:p w14:paraId="2E882501"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Morphology and Composition:</w:t>
      </w:r>
      <w:r w:rsidRPr="00DF03FF">
        <w:rPr>
          <w:rFonts w:ascii="Helvetica" w:eastAsia="Times New Roman" w:hAnsi="Helvetica" w:cs="Times New Roman"/>
          <w:color w:val="333333"/>
          <w:spacing w:val="-4"/>
          <w:kern w:val="0"/>
          <w:sz w:val="27"/>
          <w:szCs w:val="27"/>
          <w14:ligatures w14:val="none"/>
        </w:rPr>
        <w:t> Use scanning electron microscopy (SEM) and energy-dispersive X-ray spectroscopy (EDX) to analyze the surface morphology and composition of the deposited layers.</w:t>
      </w:r>
    </w:p>
    <w:p w14:paraId="380073FA"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Adhesion and Uniformity:</w:t>
      </w:r>
      <w:r w:rsidRPr="00DF03FF">
        <w:rPr>
          <w:rFonts w:ascii="Helvetica" w:eastAsia="Times New Roman" w:hAnsi="Helvetica" w:cs="Times New Roman"/>
          <w:color w:val="333333"/>
          <w:spacing w:val="-4"/>
          <w:kern w:val="0"/>
          <w:sz w:val="27"/>
          <w:szCs w:val="27"/>
          <w14:ligatures w14:val="none"/>
        </w:rPr>
        <w:t> Evaluate the adhesion and uniformity of the deposits through mechanical testing and surface analysis.</w:t>
      </w:r>
    </w:p>
    <w:p w14:paraId="046E04C8" w14:textId="77777777" w:rsidR="00DF03FF" w:rsidRPr="00DF03FF" w:rsidRDefault="00DF03FF" w:rsidP="00DF03FF">
      <w:pPr>
        <w:numPr>
          <w:ilvl w:val="0"/>
          <w:numId w:val="3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Iterative Refinement:</w:t>
      </w:r>
    </w:p>
    <w:p w14:paraId="0BBA20A9" w14:textId="77777777" w:rsidR="00DF03FF" w:rsidRPr="00DF03FF" w:rsidRDefault="00DF03FF" w:rsidP="00DF03FF">
      <w:pPr>
        <w:numPr>
          <w:ilvl w:val="1"/>
          <w:numId w:val="3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lastRenderedPageBreak/>
        <w:t>Feedback Loop:</w:t>
      </w:r>
      <w:r w:rsidRPr="00DF03FF">
        <w:rPr>
          <w:rFonts w:ascii="Helvetica" w:eastAsia="Times New Roman" w:hAnsi="Helvetica" w:cs="Times New Roman"/>
          <w:color w:val="333333"/>
          <w:spacing w:val="-4"/>
          <w:kern w:val="0"/>
          <w:sz w:val="27"/>
          <w:szCs w:val="27"/>
          <w14:ligatures w14:val="none"/>
        </w:rPr>
        <w:t> Use feedback from experimental outcomes to adjust concentrations and control parameters iteratively, refining the exploration space based on observed results.</w:t>
      </w:r>
    </w:p>
    <w:p w14:paraId="7E83A91D"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By following this structured approach, researchers can systematically explore the Fe-Pt electrodeposition system, optimizing conditions for uniform and adherent alloy layers while bridging the gap between theoretical predictions and practical outcomes.</w:t>
      </w:r>
    </w:p>
    <w:p w14:paraId="1BFBC6CE" w14:textId="77777777" w:rsidR="00DF03FF" w:rsidRPr="00DF03FF" w:rsidRDefault="00DF03FF" w:rsidP="00634EB5">
      <w:pPr>
        <w:spacing w:line="288" w:lineRule="atLeast"/>
        <w:ind w:right="120"/>
        <w:rPr>
          <w:rFonts w:ascii="Helvetica" w:eastAsia="Times New Roman" w:hAnsi="Helvetica" w:cs="Times New Roman"/>
          <w:color w:val="333333"/>
          <w:spacing w:val="-4"/>
          <w:kern w:val="0"/>
          <w:sz w:val="26"/>
          <w:szCs w:val="26"/>
          <w14:ligatures w14:val="none"/>
        </w:rPr>
      </w:pPr>
    </w:p>
    <w:p w14:paraId="25069DAF" w14:textId="309BBB15" w:rsidR="00DF03FF" w:rsidRPr="0098235C" w:rsidRDefault="00DD6009" w:rsidP="00DF03FF">
      <w:pPr>
        <w:spacing w:line="360" w:lineRule="atLeast"/>
        <w:rPr>
          <w:rFonts w:ascii="Helvetica" w:eastAsia="Times New Roman" w:hAnsi="Helvetica" w:cs="Times New Roman"/>
          <w:color w:val="7030A0"/>
          <w:spacing w:val="-4"/>
          <w:kern w:val="0"/>
          <w:sz w:val="27"/>
          <w:szCs w:val="27"/>
          <w:u w:val="single"/>
          <w14:ligatures w14:val="none"/>
        </w:rPr>
      </w:pPr>
      <w:r w:rsidRPr="0098235C">
        <w:rPr>
          <w:rFonts w:ascii="Helvetica" w:eastAsia="Times New Roman" w:hAnsi="Helvetica" w:cs="Times New Roman"/>
          <w:color w:val="7030A0"/>
          <w:spacing w:val="-4"/>
          <w:kern w:val="0"/>
          <w:sz w:val="27"/>
          <w:szCs w:val="27"/>
          <w:u w:val="single"/>
          <w14:ligatures w14:val="none"/>
        </w:rPr>
        <w:t xml:space="preserve">Q12. </w:t>
      </w:r>
      <w:r w:rsidR="00DF03FF" w:rsidRPr="0098235C">
        <w:rPr>
          <w:rFonts w:ascii="Helvetica" w:eastAsia="Times New Roman" w:hAnsi="Helvetica" w:cs="Times New Roman"/>
          <w:color w:val="7030A0"/>
          <w:spacing w:val="-4"/>
          <w:kern w:val="0"/>
          <w:sz w:val="27"/>
          <w:szCs w:val="27"/>
          <w:u w:val="single"/>
          <w14:ligatures w14:val="none"/>
        </w:rPr>
        <w:t>Based on discussions and summary, which hypothesis can we test during this exploration, and how should we extend this work in terms of applications and theoretical research involving electrodeposition?</w:t>
      </w:r>
    </w:p>
    <w:p w14:paraId="09DC1C0B" w14:textId="066F096A" w:rsidR="00DF03FF" w:rsidRPr="00DF03FF" w:rsidRDefault="00DD6009"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b/>
          <w:bCs/>
          <w:color w:val="333333"/>
          <w:spacing w:val="-4"/>
          <w:kern w:val="0"/>
          <w:sz w:val="27"/>
          <w:szCs w:val="27"/>
          <w14:ligatures w14:val="none"/>
        </w:rPr>
        <w:t xml:space="preserve">A12. </w:t>
      </w:r>
      <w:r w:rsidR="00DF03FF" w:rsidRPr="00DF03FF">
        <w:rPr>
          <w:rFonts w:ascii="Helvetica" w:eastAsia="Times New Roman" w:hAnsi="Helvetica" w:cs="Times New Roman"/>
          <w:b/>
          <w:bCs/>
          <w:color w:val="333333"/>
          <w:spacing w:val="-4"/>
          <w:kern w:val="0"/>
          <w:sz w:val="27"/>
          <w:szCs w:val="27"/>
          <w14:ligatures w14:val="none"/>
        </w:rPr>
        <w:t>Hypotheses to Test During Exploration:</w:t>
      </w:r>
    </w:p>
    <w:p w14:paraId="5C2C80D3" w14:textId="77777777" w:rsidR="00DF03FF" w:rsidRPr="00DF03FF" w:rsidRDefault="00DF03FF" w:rsidP="00DF03FF">
      <w:pPr>
        <w:numPr>
          <w:ilvl w:val="0"/>
          <w:numId w:val="3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Optimal Concentration Hypothesis:</w:t>
      </w:r>
      <w:r w:rsidRPr="00DF03FF">
        <w:rPr>
          <w:rFonts w:ascii="Helvetica" w:eastAsia="Times New Roman" w:hAnsi="Helvetica" w:cs="Times New Roman"/>
          <w:color w:val="333333"/>
          <w:spacing w:val="-4"/>
          <w:kern w:val="0"/>
          <w:sz w:val="27"/>
          <w:szCs w:val="27"/>
          <w14:ligatures w14:val="none"/>
        </w:rPr>
        <w:t xml:space="preserve"> The hypothesis that specific concentrations of </w:t>
      </w:r>
      <w:proofErr w:type="spellStart"/>
      <w:r w:rsidRPr="00DF03FF">
        <w:rPr>
          <w:rFonts w:ascii="Helvetica" w:eastAsia="Times New Roman" w:hAnsi="Helvetica" w:cs="Times New Roman"/>
          <w:color w:val="333333"/>
          <w:spacing w:val="-4"/>
          <w:kern w:val="0"/>
          <w:sz w:val="27"/>
          <w:szCs w:val="27"/>
          <w14:ligatures w14:val="none"/>
        </w:rPr>
        <w:t>FeSO</w:t>
      </w:r>
      <w:proofErr w:type="spellEnd"/>
      <w:r w:rsidRPr="00DF03FF">
        <w:rPr>
          <w:rFonts w:ascii="Helvetica" w:eastAsia="Times New Roman" w:hAnsi="Helvetica" w:cs="Times New Roman"/>
          <w:color w:val="333333"/>
          <w:spacing w:val="-4"/>
          <w:kern w:val="0"/>
          <w:sz w:val="27"/>
          <w:szCs w:val="27"/>
          <w14:ligatures w14:val="none"/>
        </w:rPr>
        <w:t xml:space="preserve">₄ and </w:t>
      </w:r>
      <w:proofErr w:type="spellStart"/>
      <w:r w:rsidRPr="00DF03FF">
        <w:rPr>
          <w:rFonts w:ascii="Helvetica" w:eastAsia="Times New Roman" w:hAnsi="Helvetica" w:cs="Times New Roman"/>
          <w:color w:val="333333"/>
          <w:spacing w:val="-4"/>
          <w:kern w:val="0"/>
          <w:sz w:val="27"/>
          <w:szCs w:val="27"/>
          <w14:ligatures w14:val="none"/>
        </w:rPr>
        <w:t>H₂PtCl</w:t>
      </w:r>
      <w:proofErr w:type="spellEnd"/>
      <w:r w:rsidRPr="00DF03FF">
        <w:rPr>
          <w:rFonts w:ascii="Helvetica" w:eastAsia="Times New Roman" w:hAnsi="Helvetica" w:cs="Times New Roman"/>
          <w:color w:val="333333"/>
          <w:spacing w:val="-4"/>
          <w:kern w:val="0"/>
          <w:sz w:val="27"/>
          <w:szCs w:val="27"/>
          <w14:ligatures w14:val="none"/>
        </w:rPr>
        <w:t>₆, within the defined ranges, will result in the most uniform and adherent Fe-Pt alloy layers. This can be tested by systematically varying the concentrations and analyzing the resulting deposit quality using SEM and EDX.</w:t>
      </w:r>
    </w:p>
    <w:p w14:paraId="32570CA6" w14:textId="77777777" w:rsidR="00DF03FF" w:rsidRPr="00DF03FF" w:rsidRDefault="00DF03FF" w:rsidP="00DF03FF">
      <w:pPr>
        <w:numPr>
          <w:ilvl w:val="0"/>
          <w:numId w:val="3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Additive Effect Hypothesis:</w:t>
      </w:r>
      <w:r w:rsidRPr="00DF03FF">
        <w:rPr>
          <w:rFonts w:ascii="Helvetica" w:eastAsia="Times New Roman" w:hAnsi="Helvetica" w:cs="Times New Roman"/>
          <w:color w:val="333333"/>
          <w:spacing w:val="-4"/>
          <w:kern w:val="0"/>
          <w:sz w:val="27"/>
          <w:szCs w:val="27"/>
          <w14:ligatures w14:val="none"/>
        </w:rPr>
        <w:t> The hypothesis that the inclusion of additives such as citric acid or ascorbic acid will improve the morphology and uniformity of the Fe-Pt deposits. This can be tested by comparing deposits with and without additives under identical conditions.</w:t>
      </w:r>
    </w:p>
    <w:p w14:paraId="508D08A8" w14:textId="77777777" w:rsidR="00DF03FF" w:rsidRPr="00DF03FF" w:rsidRDefault="00DF03FF" w:rsidP="00DF03FF">
      <w:pPr>
        <w:numPr>
          <w:ilvl w:val="0"/>
          <w:numId w:val="3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 xml:space="preserve">Current Density and Potential </w:t>
      </w:r>
      <w:proofErr w:type="spellStart"/>
      <w:proofErr w:type="gramStart"/>
      <w:r w:rsidRPr="00DF03FF">
        <w:rPr>
          <w:rFonts w:ascii="Helvetica" w:eastAsia="Times New Roman" w:hAnsi="Helvetica" w:cs="Times New Roman"/>
          <w:b/>
          <w:bCs/>
          <w:color w:val="333333"/>
          <w:spacing w:val="-4"/>
          <w:kern w:val="0"/>
          <w:sz w:val="27"/>
          <w:szCs w:val="27"/>
          <w14:ligatures w14:val="none"/>
        </w:rPr>
        <w:t>Hypothesis:</w:t>
      </w:r>
      <w:r w:rsidRPr="00DF03FF">
        <w:rPr>
          <w:rFonts w:ascii="Helvetica" w:eastAsia="Times New Roman" w:hAnsi="Helvetica" w:cs="Times New Roman"/>
          <w:color w:val="333333"/>
          <w:spacing w:val="-4"/>
          <w:kern w:val="0"/>
          <w:sz w:val="27"/>
          <w:szCs w:val="27"/>
          <w14:ligatures w14:val="none"/>
        </w:rPr>
        <w:t>The</w:t>
      </w:r>
      <w:proofErr w:type="spellEnd"/>
      <w:proofErr w:type="gramEnd"/>
      <w:r w:rsidRPr="00DF03FF">
        <w:rPr>
          <w:rFonts w:ascii="Helvetica" w:eastAsia="Times New Roman" w:hAnsi="Helvetica" w:cs="Times New Roman"/>
          <w:color w:val="333333"/>
          <w:spacing w:val="-4"/>
          <w:kern w:val="0"/>
          <w:sz w:val="27"/>
          <w:szCs w:val="27"/>
          <w14:ligatures w14:val="none"/>
        </w:rPr>
        <w:t xml:space="preserve"> hypothesis that a specific range of current densities (5-15 mA/cm²) and potentials (-0.5 to -0.8 V vs. Ag/AgCl) will optimize the co-deposition of Fe and Pt, minimizing hydrogen evolution and achieving a smooth deposit. This can be tested by varying these parameters and evaluating the deposit characteristics.</w:t>
      </w:r>
    </w:p>
    <w:p w14:paraId="4D91F264" w14:textId="77777777" w:rsidR="00DF03FF" w:rsidRPr="00DF03FF" w:rsidRDefault="00DF03FF" w:rsidP="00DF03FF">
      <w:pPr>
        <w:numPr>
          <w:ilvl w:val="0"/>
          <w:numId w:val="3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Temperature and pH Optimization Hypothesis:</w:t>
      </w:r>
      <w:r w:rsidRPr="00DF03FF">
        <w:rPr>
          <w:rFonts w:ascii="Helvetica" w:eastAsia="Times New Roman" w:hAnsi="Helvetica" w:cs="Times New Roman"/>
          <w:color w:val="333333"/>
          <w:spacing w:val="-4"/>
          <w:kern w:val="0"/>
          <w:sz w:val="27"/>
          <w:szCs w:val="27"/>
          <w14:ligatures w14:val="none"/>
        </w:rPr>
        <w:t> The hypothesis that maintaining a pH between 3 and 4 and a temperature range of 40°C to 60°C will enhance ion mobility and deposition kinetics, leading to better deposit quality. This can be tested by conducting experiments across these ranges and assessing the results.</w:t>
      </w:r>
    </w:p>
    <w:p w14:paraId="730CCC9A" w14:textId="77777777" w:rsidR="00DF03FF" w:rsidRPr="00DF03FF" w:rsidRDefault="00DF03FF" w:rsidP="00DF03FF">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lastRenderedPageBreak/>
        <w:t>Extending the Work:</w:t>
      </w:r>
    </w:p>
    <w:p w14:paraId="4D122DD3" w14:textId="77777777" w:rsidR="00DF03FF" w:rsidRPr="00DF03FF" w:rsidRDefault="00DF03FF" w:rsidP="00DF03FF">
      <w:pPr>
        <w:numPr>
          <w:ilvl w:val="0"/>
          <w:numId w:val="3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Applications:</w:t>
      </w:r>
    </w:p>
    <w:p w14:paraId="4D74D77C" w14:textId="77777777" w:rsidR="00DF03FF" w:rsidRPr="00DF03FF" w:rsidRDefault="00DF03FF" w:rsidP="00DF03FF">
      <w:pPr>
        <w:numPr>
          <w:ilvl w:val="1"/>
          <w:numId w:val="3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Catalysis:</w:t>
      </w:r>
      <w:r w:rsidRPr="00DF03FF">
        <w:rPr>
          <w:rFonts w:ascii="Helvetica" w:eastAsia="Times New Roman" w:hAnsi="Helvetica" w:cs="Times New Roman"/>
          <w:color w:val="333333"/>
          <w:spacing w:val="-4"/>
          <w:kern w:val="0"/>
          <w:sz w:val="27"/>
          <w:szCs w:val="27"/>
          <w14:ligatures w14:val="none"/>
        </w:rPr>
        <w:t> Investigate the catalytic properties of the Fe-Pt deposits for applications in fuel cells or hydrogen production, focusing on optimizing the electrodeposition process to enhance catalytic activity.</w:t>
      </w:r>
    </w:p>
    <w:p w14:paraId="167B961A" w14:textId="77777777" w:rsidR="00DF03FF" w:rsidRPr="00DF03FF" w:rsidRDefault="00DF03FF" w:rsidP="00DF03FF">
      <w:pPr>
        <w:numPr>
          <w:ilvl w:val="1"/>
          <w:numId w:val="3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Magnetic Materials:</w:t>
      </w:r>
      <w:r w:rsidRPr="00DF03FF">
        <w:rPr>
          <w:rFonts w:ascii="Helvetica" w:eastAsia="Times New Roman" w:hAnsi="Helvetica" w:cs="Times New Roman"/>
          <w:color w:val="333333"/>
          <w:spacing w:val="-4"/>
          <w:kern w:val="0"/>
          <w:sz w:val="27"/>
          <w:szCs w:val="27"/>
          <w14:ligatures w14:val="none"/>
        </w:rPr>
        <w:t> Explore the magnetic properties of Fe-Pt alloys for applications in data storage or magnetic sensors, tailoring the electrodeposition process to achieve desired magnetic characteristics.</w:t>
      </w:r>
    </w:p>
    <w:p w14:paraId="1E3A260F" w14:textId="77777777" w:rsidR="00DF03FF" w:rsidRPr="00DF03FF" w:rsidRDefault="00DF03FF" w:rsidP="00DF03FF">
      <w:pPr>
        <w:numPr>
          <w:ilvl w:val="0"/>
          <w:numId w:val="3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Theoretical Research:</w:t>
      </w:r>
    </w:p>
    <w:p w14:paraId="37D2D349" w14:textId="77777777" w:rsidR="00DF03FF" w:rsidRPr="00DF03FF" w:rsidRDefault="00DF03FF" w:rsidP="00DF03FF">
      <w:pPr>
        <w:numPr>
          <w:ilvl w:val="1"/>
          <w:numId w:val="3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Modeling and Simulation:</w:t>
      </w:r>
      <w:r w:rsidRPr="00DF03FF">
        <w:rPr>
          <w:rFonts w:ascii="Helvetica" w:eastAsia="Times New Roman" w:hAnsi="Helvetica" w:cs="Times New Roman"/>
          <w:color w:val="333333"/>
          <w:spacing w:val="-4"/>
          <w:kern w:val="0"/>
          <w:sz w:val="27"/>
          <w:szCs w:val="27"/>
          <w14:ligatures w14:val="none"/>
        </w:rPr>
        <w:t> Develop computational models to simulate the electrodeposition process, incorporating factors such as ion transport, surface interactions, and additive effects. This can help predict optimal conditions and guide experimental work.</w:t>
      </w:r>
    </w:p>
    <w:p w14:paraId="2E005616" w14:textId="77777777" w:rsidR="00DF03FF" w:rsidRPr="00DF03FF" w:rsidRDefault="00DF03FF" w:rsidP="00DF03FF">
      <w:pPr>
        <w:numPr>
          <w:ilvl w:val="1"/>
          <w:numId w:val="3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Mechanistic Studies:</w:t>
      </w:r>
      <w:r w:rsidRPr="00DF03FF">
        <w:rPr>
          <w:rFonts w:ascii="Helvetica" w:eastAsia="Times New Roman" w:hAnsi="Helvetica" w:cs="Times New Roman"/>
          <w:color w:val="333333"/>
          <w:spacing w:val="-4"/>
          <w:kern w:val="0"/>
          <w:sz w:val="27"/>
          <w:szCs w:val="27"/>
          <w14:ligatures w14:val="none"/>
        </w:rPr>
        <w:t> Conduct mechanistic studies to understand the fundamental processes occurring during Fe-Pt electrodeposition, such as nucleation and growth mechanisms, and the role of additives at the molecular level.</w:t>
      </w:r>
    </w:p>
    <w:p w14:paraId="5DF3572B" w14:textId="77777777" w:rsidR="00DF03FF" w:rsidRPr="00DF03FF" w:rsidRDefault="00DF03FF" w:rsidP="00DF03FF">
      <w:pPr>
        <w:numPr>
          <w:ilvl w:val="0"/>
          <w:numId w:val="3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Comparative Studies:</w:t>
      </w:r>
    </w:p>
    <w:p w14:paraId="5B63E9E8" w14:textId="77777777" w:rsidR="00DF03FF" w:rsidRPr="00DF03FF" w:rsidRDefault="00DF03FF" w:rsidP="00DF03FF">
      <w:pPr>
        <w:numPr>
          <w:ilvl w:val="1"/>
          <w:numId w:val="3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Bimetallic Systems:</w:t>
      </w:r>
      <w:r w:rsidRPr="00DF03FF">
        <w:rPr>
          <w:rFonts w:ascii="Helvetica" w:eastAsia="Times New Roman" w:hAnsi="Helvetica" w:cs="Times New Roman"/>
          <w:color w:val="333333"/>
          <w:spacing w:val="-4"/>
          <w:kern w:val="0"/>
          <w:sz w:val="27"/>
          <w:szCs w:val="27"/>
          <w14:ligatures w14:val="none"/>
        </w:rPr>
        <w:t> Extend the exploration to other bimetallic systems, using the insights gained from Fe-Pt electrodeposition to optimize conditions for similar alloys, such as Fe-Ni or Cu-Ni.</w:t>
      </w:r>
    </w:p>
    <w:p w14:paraId="23114898" w14:textId="77777777" w:rsidR="00DF03FF" w:rsidRPr="00DF03FF" w:rsidRDefault="00DF03FF" w:rsidP="00DF03FF">
      <w:pPr>
        <w:numPr>
          <w:ilvl w:val="1"/>
          <w:numId w:val="3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b/>
          <w:bCs/>
          <w:color w:val="333333"/>
          <w:spacing w:val="-4"/>
          <w:kern w:val="0"/>
          <w:sz w:val="27"/>
          <w:szCs w:val="27"/>
          <w14:ligatures w14:val="none"/>
        </w:rPr>
        <w:t>Cross-Disciplinary Applications:</w:t>
      </w:r>
      <w:r w:rsidRPr="00DF03FF">
        <w:rPr>
          <w:rFonts w:ascii="Helvetica" w:eastAsia="Times New Roman" w:hAnsi="Helvetica" w:cs="Times New Roman"/>
          <w:color w:val="333333"/>
          <w:spacing w:val="-4"/>
          <w:kern w:val="0"/>
          <w:sz w:val="27"/>
          <w:szCs w:val="27"/>
          <w14:ligatures w14:val="none"/>
        </w:rPr>
        <w:t> Collaborate with fields such as materials science and chemical engineering to apply the findings to broader applications, such as corrosion-resistant coatings or advanced manufacturing processes.</w:t>
      </w:r>
    </w:p>
    <w:p w14:paraId="2C866A81" w14:textId="0415AB32" w:rsidR="0014667E" w:rsidRPr="0014667E" w:rsidRDefault="00DF03FF" w:rsidP="0014667E">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DF03FF">
        <w:rPr>
          <w:rFonts w:ascii="Helvetica" w:eastAsia="Times New Roman" w:hAnsi="Helvetica" w:cs="Times New Roman"/>
          <w:color w:val="333333"/>
          <w:spacing w:val="-4"/>
          <w:kern w:val="0"/>
          <w:sz w:val="27"/>
          <w:szCs w:val="27"/>
          <w14:ligatures w14:val="none"/>
        </w:rPr>
        <w:t>By testing these hypotheses and extending the work in these directions, researchers can deepen their understanding of electrodeposition processes and expand the practical applications of Fe-Pt and similar bimetallic systems.</w:t>
      </w:r>
    </w:p>
    <w:p w14:paraId="3943A202" w14:textId="46C5F997" w:rsidR="00DF03FF" w:rsidRPr="00DD6009" w:rsidRDefault="00DD6009" w:rsidP="00DF03FF">
      <w:pPr>
        <w:spacing w:line="360" w:lineRule="atLeast"/>
        <w:rPr>
          <w:rFonts w:ascii="Helvetica" w:eastAsia="Times New Roman" w:hAnsi="Helvetica" w:cs="Times New Roman"/>
          <w:color w:val="7030A0"/>
          <w:spacing w:val="-4"/>
          <w:kern w:val="0"/>
          <w:sz w:val="27"/>
          <w:szCs w:val="27"/>
          <w14:ligatures w14:val="none"/>
        </w:rPr>
      </w:pPr>
      <w:r w:rsidRPr="00DD6009">
        <w:rPr>
          <w:rFonts w:ascii="Helvetica" w:eastAsia="Times New Roman" w:hAnsi="Helvetica" w:cs="Times New Roman"/>
          <w:color w:val="7030A0"/>
          <w:spacing w:val="-4"/>
          <w:kern w:val="0"/>
          <w:sz w:val="27"/>
          <w:szCs w:val="27"/>
          <w14:ligatures w14:val="none"/>
        </w:rPr>
        <w:t xml:space="preserve">Q13. </w:t>
      </w:r>
      <w:r w:rsidR="00DF03FF" w:rsidRPr="00DD6009">
        <w:rPr>
          <w:rFonts w:ascii="Helvetica" w:eastAsia="Times New Roman" w:hAnsi="Helvetica" w:cs="Times New Roman"/>
          <w:color w:val="7030A0"/>
          <w:spacing w:val="-4"/>
          <w:kern w:val="0"/>
          <w:sz w:val="27"/>
          <w:szCs w:val="27"/>
          <w14:ligatures w14:val="none"/>
        </w:rPr>
        <w:t>That's everything I need, awesome! Good bot :D</w:t>
      </w:r>
    </w:p>
    <w:p w14:paraId="7BC97FC0" w14:textId="4E5555BC" w:rsidR="00A218F5" w:rsidRPr="00F4269D" w:rsidRDefault="00DD6009" w:rsidP="00F4269D">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lastRenderedPageBreak/>
        <w:t xml:space="preserve">A13. </w:t>
      </w:r>
      <w:r w:rsidR="00DF03FF" w:rsidRPr="00DF03FF">
        <w:rPr>
          <w:rFonts w:ascii="Helvetica" w:eastAsia="Times New Roman" w:hAnsi="Helvetica" w:cs="Times New Roman"/>
          <w:color w:val="333333"/>
          <w:spacing w:val="-4"/>
          <w:kern w:val="0"/>
          <w:sz w:val="27"/>
          <w:szCs w:val="27"/>
          <w14:ligatures w14:val="none"/>
        </w:rPr>
        <w:t xml:space="preserve">I'm glad I could help! If you have any more questions in the future or need further assistance, feel free to reach out. Happy experimenting, and best of luck with your research! </w:t>
      </w:r>
      <w:r w:rsidR="00DF03FF" w:rsidRPr="00DF03FF">
        <w:rPr>
          <w:rFonts w:ascii="Apple Color Emoji" w:eastAsia="Times New Roman" w:hAnsi="Apple Color Emoji" w:cs="Apple Color Emoji"/>
          <w:color w:val="333333"/>
          <w:spacing w:val="-4"/>
          <w:kern w:val="0"/>
          <w:sz w:val="27"/>
          <w:szCs w:val="27"/>
          <w14:ligatures w14:val="none"/>
        </w:rPr>
        <w:t>😊</w:t>
      </w:r>
    </w:p>
    <w:sectPr w:rsidR="00A218F5" w:rsidRPr="00F4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18CC"/>
    <w:multiLevelType w:val="multilevel"/>
    <w:tmpl w:val="F1EA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067A"/>
    <w:multiLevelType w:val="multilevel"/>
    <w:tmpl w:val="5B58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50EA3"/>
    <w:multiLevelType w:val="multilevel"/>
    <w:tmpl w:val="5240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C21AD"/>
    <w:multiLevelType w:val="multilevel"/>
    <w:tmpl w:val="2C22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56525"/>
    <w:multiLevelType w:val="multilevel"/>
    <w:tmpl w:val="281A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B196A"/>
    <w:multiLevelType w:val="multilevel"/>
    <w:tmpl w:val="4ECC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03141"/>
    <w:multiLevelType w:val="multilevel"/>
    <w:tmpl w:val="79BC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9275B"/>
    <w:multiLevelType w:val="multilevel"/>
    <w:tmpl w:val="09DE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1FAA"/>
    <w:multiLevelType w:val="multilevel"/>
    <w:tmpl w:val="F012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E7B74"/>
    <w:multiLevelType w:val="multilevel"/>
    <w:tmpl w:val="E07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06665"/>
    <w:multiLevelType w:val="multilevel"/>
    <w:tmpl w:val="EC44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619C3"/>
    <w:multiLevelType w:val="multilevel"/>
    <w:tmpl w:val="17E8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64184"/>
    <w:multiLevelType w:val="multilevel"/>
    <w:tmpl w:val="3722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155C0"/>
    <w:multiLevelType w:val="multilevel"/>
    <w:tmpl w:val="E03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C4359"/>
    <w:multiLevelType w:val="multilevel"/>
    <w:tmpl w:val="EC88E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A3F66"/>
    <w:multiLevelType w:val="multilevel"/>
    <w:tmpl w:val="C4A8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50263"/>
    <w:multiLevelType w:val="multilevel"/>
    <w:tmpl w:val="7716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7F2614"/>
    <w:multiLevelType w:val="multilevel"/>
    <w:tmpl w:val="26FA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B13F9"/>
    <w:multiLevelType w:val="multilevel"/>
    <w:tmpl w:val="BA8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C2A14"/>
    <w:multiLevelType w:val="multilevel"/>
    <w:tmpl w:val="0B9A6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BD0AAF"/>
    <w:multiLevelType w:val="multilevel"/>
    <w:tmpl w:val="FA00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CB1774"/>
    <w:multiLevelType w:val="multilevel"/>
    <w:tmpl w:val="ECC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07A1C"/>
    <w:multiLevelType w:val="multilevel"/>
    <w:tmpl w:val="B62E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A7D60"/>
    <w:multiLevelType w:val="multilevel"/>
    <w:tmpl w:val="48BA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1B5C6A"/>
    <w:multiLevelType w:val="multilevel"/>
    <w:tmpl w:val="3F841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22562A"/>
    <w:multiLevelType w:val="multilevel"/>
    <w:tmpl w:val="AFB8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B73EE7"/>
    <w:multiLevelType w:val="multilevel"/>
    <w:tmpl w:val="EDBA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11EFB"/>
    <w:multiLevelType w:val="multilevel"/>
    <w:tmpl w:val="6EDE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A36EB7"/>
    <w:multiLevelType w:val="multilevel"/>
    <w:tmpl w:val="7234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702955"/>
    <w:multiLevelType w:val="multilevel"/>
    <w:tmpl w:val="C90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404CA"/>
    <w:multiLevelType w:val="multilevel"/>
    <w:tmpl w:val="B63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E1F73"/>
    <w:multiLevelType w:val="multilevel"/>
    <w:tmpl w:val="555AE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915766"/>
    <w:multiLevelType w:val="multilevel"/>
    <w:tmpl w:val="64024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D1FED"/>
    <w:multiLevelType w:val="multilevel"/>
    <w:tmpl w:val="083A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F403E6"/>
    <w:multiLevelType w:val="multilevel"/>
    <w:tmpl w:val="90FA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BD2B23"/>
    <w:multiLevelType w:val="multilevel"/>
    <w:tmpl w:val="25B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A3CC5"/>
    <w:multiLevelType w:val="multilevel"/>
    <w:tmpl w:val="3252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791952">
    <w:abstractNumId w:val="27"/>
  </w:num>
  <w:num w:numId="2" w16cid:durableId="1695691293">
    <w:abstractNumId w:val="3"/>
  </w:num>
  <w:num w:numId="3" w16cid:durableId="1575236424">
    <w:abstractNumId w:val="15"/>
  </w:num>
  <w:num w:numId="4" w16cid:durableId="2006858363">
    <w:abstractNumId w:val="17"/>
  </w:num>
  <w:num w:numId="5" w16cid:durableId="1694375797">
    <w:abstractNumId w:val="8"/>
  </w:num>
  <w:num w:numId="6" w16cid:durableId="1701709292">
    <w:abstractNumId w:val="29"/>
  </w:num>
  <w:num w:numId="7" w16cid:durableId="1566643361">
    <w:abstractNumId w:val="25"/>
  </w:num>
  <w:num w:numId="8" w16cid:durableId="933509804">
    <w:abstractNumId w:val="1"/>
  </w:num>
  <w:num w:numId="9" w16cid:durableId="1251280447">
    <w:abstractNumId w:val="0"/>
  </w:num>
  <w:num w:numId="10" w16cid:durableId="1257789211">
    <w:abstractNumId w:val="24"/>
  </w:num>
  <w:num w:numId="11" w16cid:durableId="1386485966">
    <w:abstractNumId w:val="33"/>
  </w:num>
  <w:num w:numId="12" w16cid:durableId="486290191">
    <w:abstractNumId w:val="22"/>
  </w:num>
  <w:num w:numId="13" w16cid:durableId="1393500018">
    <w:abstractNumId w:val="19"/>
  </w:num>
  <w:num w:numId="14" w16cid:durableId="1124883883">
    <w:abstractNumId w:val="7"/>
  </w:num>
  <w:num w:numId="15" w16cid:durableId="515968550">
    <w:abstractNumId w:val="6"/>
  </w:num>
  <w:num w:numId="16" w16cid:durableId="1067610572">
    <w:abstractNumId w:val="18"/>
  </w:num>
  <w:num w:numId="17" w16cid:durableId="1160193763">
    <w:abstractNumId w:val="35"/>
  </w:num>
  <w:num w:numId="18" w16cid:durableId="1090157832">
    <w:abstractNumId w:val="36"/>
  </w:num>
  <w:num w:numId="19" w16cid:durableId="2085758733">
    <w:abstractNumId w:val="28"/>
  </w:num>
  <w:num w:numId="20" w16cid:durableId="741370983">
    <w:abstractNumId w:val="26"/>
  </w:num>
  <w:num w:numId="21" w16cid:durableId="558832114">
    <w:abstractNumId w:val="14"/>
  </w:num>
  <w:num w:numId="22" w16cid:durableId="268781567">
    <w:abstractNumId w:val="2"/>
  </w:num>
  <w:num w:numId="23" w16cid:durableId="169369667">
    <w:abstractNumId w:val="34"/>
  </w:num>
  <w:num w:numId="24" w16cid:durableId="693069773">
    <w:abstractNumId w:val="11"/>
  </w:num>
  <w:num w:numId="25" w16cid:durableId="2101027218">
    <w:abstractNumId w:val="30"/>
  </w:num>
  <w:num w:numId="26" w16cid:durableId="887108664">
    <w:abstractNumId w:val="5"/>
  </w:num>
  <w:num w:numId="27" w16cid:durableId="1566792955">
    <w:abstractNumId w:val="4"/>
  </w:num>
  <w:num w:numId="28" w16cid:durableId="1980450432">
    <w:abstractNumId w:val="21"/>
  </w:num>
  <w:num w:numId="29" w16cid:durableId="281765358">
    <w:abstractNumId w:val="31"/>
  </w:num>
  <w:num w:numId="30" w16cid:durableId="492840176">
    <w:abstractNumId w:val="13"/>
  </w:num>
  <w:num w:numId="31" w16cid:durableId="1037853836">
    <w:abstractNumId w:val="20"/>
  </w:num>
  <w:num w:numId="32" w16cid:durableId="1570918448">
    <w:abstractNumId w:val="9"/>
  </w:num>
  <w:num w:numId="33" w16cid:durableId="781726073">
    <w:abstractNumId w:val="16"/>
  </w:num>
  <w:num w:numId="34" w16cid:durableId="643242991">
    <w:abstractNumId w:val="10"/>
  </w:num>
  <w:num w:numId="35" w16cid:durableId="429593713">
    <w:abstractNumId w:val="23"/>
  </w:num>
  <w:num w:numId="36" w16cid:durableId="238489364">
    <w:abstractNumId w:val="32"/>
  </w:num>
  <w:num w:numId="37" w16cid:durableId="17015130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FF"/>
    <w:rsid w:val="0014667E"/>
    <w:rsid w:val="00156AAB"/>
    <w:rsid w:val="00262805"/>
    <w:rsid w:val="00634EB5"/>
    <w:rsid w:val="006A4F9B"/>
    <w:rsid w:val="00742D58"/>
    <w:rsid w:val="009145CE"/>
    <w:rsid w:val="0098235C"/>
    <w:rsid w:val="00A218F5"/>
    <w:rsid w:val="00AB1C42"/>
    <w:rsid w:val="00D038EB"/>
    <w:rsid w:val="00DD6009"/>
    <w:rsid w:val="00DF03FF"/>
    <w:rsid w:val="00EC58E0"/>
    <w:rsid w:val="00F4269D"/>
    <w:rsid w:val="00F6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37E38"/>
  <w15:chartTrackingRefBased/>
  <w15:docId w15:val="{7B93B23B-AE1E-824F-9868-2BECF33F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3FF"/>
    <w:rPr>
      <w:rFonts w:eastAsiaTheme="majorEastAsia" w:cstheme="majorBidi"/>
      <w:color w:val="272727" w:themeColor="text1" w:themeTint="D8"/>
    </w:rPr>
  </w:style>
  <w:style w:type="paragraph" w:styleId="Title">
    <w:name w:val="Title"/>
    <w:basedOn w:val="Normal"/>
    <w:next w:val="Normal"/>
    <w:link w:val="TitleChar"/>
    <w:uiPriority w:val="10"/>
    <w:qFormat/>
    <w:rsid w:val="00DF0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3FF"/>
    <w:pPr>
      <w:spacing w:before="160"/>
      <w:jc w:val="center"/>
    </w:pPr>
    <w:rPr>
      <w:i/>
      <w:iCs/>
      <w:color w:val="404040" w:themeColor="text1" w:themeTint="BF"/>
    </w:rPr>
  </w:style>
  <w:style w:type="character" w:customStyle="1" w:styleId="QuoteChar">
    <w:name w:val="Quote Char"/>
    <w:basedOn w:val="DefaultParagraphFont"/>
    <w:link w:val="Quote"/>
    <w:uiPriority w:val="29"/>
    <w:rsid w:val="00DF03FF"/>
    <w:rPr>
      <w:i/>
      <w:iCs/>
      <w:color w:val="404040" w:themeColor="text1" w:themeTint="BF"/>
    </w:rPr>
  </w:style>
  <w:style w:type="paragraph" w:styleId="ListParagraph">
    <w:name w:val="List Paragraph"/>
    <w:basedOn w:val="Normal"/>
    <w:uiPriority w:val="34"/>
    <w:qFormat/>
    <w:rsid w:val="00DF03FF"/>
    <w:pPr>
      <w:ind w:left="720"/>
      <w:contextualSpacing/>
    </w:pPr>
  </w:style>
  <w:style w:type="character" w:styleId="IntenseEmphasis">
    <w:name w:val="Intense Emphasis"/>
    <w:basedOn w:val="DefaultParagraphFont"/>
    <w:uiPriority w:val="21"/>
    <w:qFormat/>
    <w:rsid w:val="00DF03FF"/>
    <w:rPr>
      <w:i/>
      <w:iCs/>
      <w:color w:val="0F4761" w:themeColor="accent1" w:themeShade="BF"/>
    </w:rPr>
  </w:style>
  <w:style w:type="paragraph" w:styleId="IntenseQuote">
    <w:name w:val="Intense Quote"/>
    <w:basedOn w:val="Normal"/>
    <w:next w:val="Normal"/>
    <w:link w:val="IntenseQuoteChar"/>
    <w:uiPriority w:val="30"/>
    <w:qFormat/>
    <w:rsid w:val="00DF0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3FF"/>
    <w:rPr>
      <w:i/>
      <w:iCs/>
      <w:color w:val="0F4761" w:themeColor="accent1" w:themeShade="BF"/>
    </w:rPr>
  </w:style>
  <w:style w:type="character" w:styleId="IntenseReference">
    <w:name w:val="Intense Reference"/>
    <w:basedOn w:val="DefaultParagraphFont"/>
    <w:uiPriority w:val="32"/>
    <w:qFormat/>
    <w:rsid w:val="00DF03FF"/>
    <w:rPr>
      <w:b/>
      <w:bCs/>
      <w:smallCaps/>
      <w:color w:val="0F4761" w:themeColor="accent1" w:themeShade="BF"/>
      <w:spacing w:val="5"/>
    </w:rPr>
  </w:style>
  <w:style w:type="paragraph" w:styleId="NormalWeb">
    <w:name w:val="Normal (Web)"/>
    <w:basedOn w:val="Normal"/>
    <w:uiPriority w:val="99"/>
    <w:semiHidden/>
    <w:unhideWhenUsed/>
    <w:rsid w:val="00DF03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03FF"/>
    <w:rPr>
      <w:b/>
      <w:bCs/>
    </w:rPr>
  </w:style>
  <w:style w:type="character" w:customStyle="1" w:styleId="apple-converted-space">
    <w:name w:val="apple-converted-space"/>
    <w:basedOn w:val="DefaultParagraphFont"/>
    <w:rsid w:val="00DF03FF"/>
  </w:style>
  <w:style w:type="table" w:styleId="TableGrid">
    <w:name w:val="Table Grid"/>
    <w:basedOn w:val="TableNormal"/>
    <w:uiPriority w:val="39"/>
    <w:rsid w:val="00DD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311998">
      <w:bodyDiv w:val="1"/>
      <w:marLeft w:val="0"/>
      <w:marRight w:val="0"/>
      <w:marTop w:val="0"/>
      <w:marBottom w:val="0"/>
      <w:divBdr>
        <w:top w:val="none" w:sz="0" w:space="0" w:color="auto"/>
        <w:left w:val="none" w:sz="0" w:space="0" w:color="auto"/>
        <w:bottom w:val="none" w:sz="0" w:space="0" w:color="auto"/>
        <w:right w:val="none" w:sz="0" w:space="0" w:color="auto"/>
      </w:divBdr>
      <w:divsChild>
        <w:div w:id="872888139">
          <w:marLeft w:val="0"/>
          <w:marRight w:val="0"/>
          <w:marTop w:val="0"/>
          <w:marBottom w:val="300"/>
          <w:divBdr>
            <w:top w:val="none" w:sz="0" w:space="0" w:color="auto"/>
            <w:left w:val="none" w:sz="0" w:space="0" w:color="auto"/>
            <w:bottom w:val="none" w:sz="0" w:space="0" w:color="auto"/>
            <w:right w:val="none" w:sz="0" w:space="0" w:color="auto"/>
          </w:divBdr>
          <w:divsChild>
            <w:div w:id="1395852380">
              <w:marLeft w:val="450"/>
              <w:marRight w:val="0"/>
              <w:marTop w:val="0"/>
              <w:marBottom w:val="0"/>
              <w:divBdr>
                <w:top w:val="none" w:sz="0" w:space="0" w:color="auto"/>
                <w:left w:val="none" w:sz="0" w:space="0" w:color="auto"/>
                <w:bottom w:val="none" w:sz="0" w:space="0" w:color="auto"/>
                <w:right w:val="none" w:sz="0" w:space="0" w:color="auto"/>
              </w:divBdr>
            </w:div>
          </w:divsChild>
        </w:div>
        <w:div w:id="1980573578">
          <w:marLeft w:val="0"/>
          <w:marRight w:val="0"/>
          <w:marTop w:val="300"/>
          <w:marBottom w:val="300"/>
          <w:divBdr>
            <w:top w:val="none" w:sz="0" w:space="0" w:color="auto"/>
            <w:left w:val="none" w:sz="0" w:space="0" w:color="auto"/>
            <w:bottom w:val="none" w:sz="0" w:space="0" w:color="auto"/>
            <w:right w:val="none" w:sz="0" w:space="0" w:color="auto"/>
          </w:divBdr>
          <w:divsChild>
            <w:div w:id="1665283249">
              <w:marLeft w:val="450"/>
              <w:marRight w:val="0"/>
              <w:marTop w:val="0"/>
              <w:marBottom w:val="0"/>
              <w:divBdr>
                <w:top w:val="none" w:sz="0" w:space="0" w:color="auto"/>
                <w:left w:val="single" w:sz="36" w:space="23" w:color="CCCCCC"/>
                <w:bottom w:val="none" w:sz="0" w:space="0" w:color="auto"/>
                <w:right w:val="none" w:sz="0" w:space="0" w:color="auto"/>
              </w:divBdr>
            </w:div>
            <w:div w:id="1305045593">
              <w:marLeft w:val="0"/>
              <w:marRight w:val="0"/>
              <w:marTop w:val="150"/>
              <w:marBottom w:val="0"/>
              <w:divBdr>
                <w:top w:val="none" w:sz="0" w:space="0" w:color="auto"/>
                <w:left w:val="none" w:sz="0" w:space="0" w:color="auto"/>
                <w:bottom w:val="none" w:sz="0" w:space="0" w:color="auto"/>
                <w:right w:val="none" w:sz="0" w:space="0" w:color="auto"/>
              </w:divBdr>
            </w:div>
          </w:divsChild>
        </w:div>
        <w:div w:id="1581863706">
          <w:marLeft w:val="0"/>
          <w:marRight w:val="0"/>
          <w:marTop w:val="300"/>
          <w:marBottom w:val="300"/>
          <w:divBdr>
            <w:top w:val="none" w:sz="0" w:space="0" w:color="auto"/>
            <w:left w:val="none" w:sz="0" w:space="0" w:color="auto"/>
            <w:bottom w:val="none" w:sz="0" w:space="0" w:color="auto"/>
            <w:right w:val="none" w:sz="0" w:space="0" w:color="auto"/>
          </w:divBdr>
          <w:divsChild>
            <w:div w:id="1832794846">
              <w:marLeft w:val="450"/>
              <w:marRight w:val="0"/>
              <w:marTop w:val="0"/>
              <w:marBottom w:val="0"/>
              <w:divBdr>
                <w:top w:val="none" w:sz="0" w:space="0" w:color="auto"/>
                <w:left w:val="none" w:sz="0" w:space="0" w:color="auto"/>
                <w:bottom w:val="none" w:sz="0" w:space="0" w:color="auto"/>
                <w:right w:val="none" w:sz="0" w:space="0" w:color="auto"/>
              </w:divBdr>
            </w:div>
          </w:divsChild>
        </w:div>
        <w:div w:id="1194028634">
          <w:marLeft w:val="0"/>
          <w:marRight w:val="0"/>
          <w:marTop w:val="300"/>
          <w:marBottom w:val="300"/>
          <w:divBdr>
            <w:top w:val="none" w:sz="0" w:space="0" w:color="auto"/>
            <w:left w:val="none" w:sz="0" w:space="0" w:color="auto"/>
            <w:bottom w:val="none" w:sz="0" w:space="0" w:color="auto"/>
            <w:right w:val="none" w:sz="0" w:space="0" w:color="auto"/>
          </w:divBdr>
          <w:divsChild>
            <w:div w:id="453448109">
              <w:marLeft w:val="450"/>
              <w:marRight w:val="0"/>
              <w:marTop w:val="0"/>
              <w:marBottom w:val="0"/>
              <w:divBdr>
                <w:top w:val="none" w:sz="0" w:space="0" w:color="auto"/>
                <w:left w:val="single" w:sz="36" w:space="23" w:color="CCCCCC"/>
                <w:bottom w:val="none" w:sz="0" w:space="0" w:color="auto"/>
                <w:right w:val="none" w:sz="0" w:space="0" w:color="auto"/>
              </w:divBdr>
            </w:div>
            <w:div w:id="1082216942">
              <w:marLeft w:val="0"/>
              <w:marRight w:val="0"/>
              <w:marTop w:val="150"/>
              <w:marBottom w:val="0"/>
              <w:divBdr>
                <w:top w:val="none" w:sz="0" w:space="0" w:color="auto"/>
                <w:left w:val="none" w:sz="0" w:space="0" w:color="auto"/>
                <w:bottom w:val="none" w:sz="0" w:space="0" w:color="auto"/>
                <w:right w:val="none" w:sz="0" w:space="0" w:color="auto"/>
              </w:divBdr>
            </w:div>
          </w:divsChild>
        </w:div>
        <w:div w:id="2071687280">
          <w:marLeft w:val="0"/>
          <w:marRight w:val="0"/>
          <w:marTop w:val="300"/>
          <w:marBottom w:val="300"/>
          <w:divBdr>
            <w:top w:val="none" w:sz="0" w:space="0" w:color="auto"/>
            <w:left w:val="none" w:sz="0" w:space="0" w:color="auto"/>
            <w:bottom w:val="none" w:sz="0" w:space="0" w:color="auto"/>
            <w:right w:val="none" w:sz="0" w:space="0" w:color="auto"/>
          </w:divBdr>
          <w:divsChild>
            <w:div w:id="571164907">
              <w:marLeft w:val="450"/>
              <w:marRight w:val="0"/>
              <w:marTop w:val="0"/>
              <w:marBottom w:val="0"/>
              <w:divBdr>
                <w:top w:val="none" w:sz="0" w:space="0" w:color="auto"/>
                <w:left w:val="none" w:sz="0" w:space="0" w:color="auto"/>
                <w:bottom w:val="none" w:sz="0" w:space="0" w:color="auto"/>
                <w:right w:val="none" w:sz="0" w:space="0" w:color="auto"/>
              </w:divBdr>
            </w:div>
          </w:divsChild>
        </w:div>
        <w:div w:id="1828788678">
          <w:marLeft w:val="0"/>
          <w:marRight w:val="0"/>
          <w:marTop w:val="300"/>
          <w:marBottom w:val="300"/>
          <w:divBdr>
            <w:top w:val="none" w:sz="0" w:space="0" w:color="auto"/>
            <w:left w:val="none" w:sz="0" w:space="0" w:color="auto"/>
            <w:bottom w:val="none" w:sz="0" w:space="0" w:color="auto"/>
            <w:right w:val="none" w:sz="0" w:space="0" w:color="auto"/>
          </w:divBdr>
          <w:divsChild>
            <w:div w:id="1924214283">
              <w:marLeft w:val="450"/>
              <w:marRight w:val="0"/>
              <w:marTop w:val="0"/>
              <w:marBottom w:val="0"/>
              <w:divBdr>
                <w:top w:val="none" w:sz="0" w:space="0" w:color="auto"/>
                <w:left w:val="single" w:sz="36" w:space="23" w:color="CCCCCC"/>
                <w:bottom w:val="none" w:sz="0" w:space="0" w:color="auto"/>
                <w:right w:val="none" w:sz="0" w:space="0" w:color="auto"/>
              </w:divBdr>
            </w:div>
            <w:div w:id="1295672106">
              <w:marLeft w:val="0"/>
              <w:marRight w:val="0"/>
              <w:marTop w:val="150"/>
              <w:marBottom w:val="0"/>
              <w:divBdr>
                <w:top w:val="none" w:sz="0" w:space="0" w:color="auto"/>
                <w:left w:val="none" w:sz="0" w:space="0" w:color="auto"/>
                <w:bottom w:val="none" w:sz="0" w:space="0" w:color="auto"/>
                <w:right w:val="none" w:sz="0" w:space="0" w:color="auto"/>
              </w:divBdr>
            </w:div>
          </w:divsChild>
        </w:div>
        <w:div w:id="1049844648">
          <w:marLeft w:val="0"/>
          <w:marRight w:val="0"/>
          <w:marTop w:val="300"/>
          <w:marBottom w:val="300"/>
          <w:divBdr>
            <w:top w:val="none" w:sz="0" w:space="0" w:color="auto"/>
            <w:left w:val="none" w:sz="0" w:space="0" w:color="auto"/>
            <w:bottom w:val="none" w:sz="0" w:space="0" w:color="auto"/>
            <w:right w:val="none" w:sz="0" w:space="0" w:color="auto"/>
          </w:divBdr>
          <w:divsChild>
            <w:div w:id="1036740483">
              <w:marLeft w:val="450"/>
              <w:marRight w:val="0"/>
              <w:marTop w:val="0"/>
              <w:marBottom w:val="0"/>
              <w:divBdr>
                <w:top w:val="none" w:sz="0" w:space="0" w:color="auto"/>
                <w:left w:val="none" w:sz="0" w:space="0" w:color="auto"/>
                <w:bottom w:val="none" w:sz="0" w:space="0" w:color="auto"/>
                <w:right w:val="none" w:sz="0" w:space="0" w:color="auto"/>
              </w:divBdr>
            </w:div>
          </w:divsChild>
        </w:div>
        <w:div w:id="1623030151">
          <w:marLeft w:val="0"/>
          <w:marRight w:val="0"/>
          <w:marTop w:val="300"/>
          <w:marBottom w:val="300"/>
          <w:divBdr>
            <w:top w:val="none" w:sz="0" w:space="0" w:color="auto"/>
            <w:left w:val="none" w:sz="0" w:space="0" w:color="auto"/>
            <w:bottom w:val="none" w:sz="0" w:space="0" w:color="auto"/>
            <w:right w:val="none" w:sz="0" w:space="0" w:color="auto"/>
          </w:divBdr>
          <w:divsChild>
            <w:div w:id="170686859">
              <w:marLeft w:val="450"/>
              <w:marRight w:val="0"/>
              <w:marTop w:val="0"/>
              <w:marBottom w:val="0"/>
              <w:divBdr>
                <w:top w:val="none" w:sz="0" w:space="0" w:color="auto"/>
                <w:left w:val="single" w:sz="36" w:space="23" w:color="CCCCCC"/>
                <w:bottom w:val="none" w:sz="0" w:space="0" w:color="auto"/>
                <w:right w:val="none" w:sz="0" w:space="0" w:color="auto"/>
              </w:divBdr>
            </w:div>
            <w:div w:id="1491553218">
              <w:marLeft w:val="0"/>
              <w:marRight w:val="0"/>
              <w:marTop w:val="150"/>
              <w:marBottom w:val="0"/>
              <w:divBdr>
                <w:top w:val="none" w:sz="0" w:space="0" w:color="auto"/>
                <w:left w:val="none" w:sz="0" w:space="0" w:color="auto"/>
                <w:bottom w:val="none" w:sz="0" w:space="0" w:color="auto"/>
                <w:right w:val="none" w:sz="0" w:space="0" w:color="auto"/>
              </w:divBdr>
            </w:div>
          </w:divsChild>
        </w:div>
        <w:div w:id="2117828218">
          <w:marLeft w:val="0"/>
          <w:marRight w:val="0"/>
          <w:marTop w:val="300"/>
          <w:marBottom w:val="300"/>
          <w:divBdr>
            <w:top w:val="none" w:sz="0" w:space="0" w:color="auto"/>
            <w:left w:val="none" w:sz="0" w:space="0" w:color="auto"/>
            <w:bottom w:val="none" w:sz="0" w:space="0" w:color="auto"/>
            <w:right w:val="none" w:sz="0" w:space="0" w:color="auto"/>
          </w:divBdr>
          <w:divsChild>
            <w:div w:id="1707294794">
              <w:marLeft w:val="450"/>
              <w:marRight w:val="0"/>
              <w:marTop w:val="0"/>
              <w:marBottom w:val="0"/>
              <w:divBdr>
                <w:top w:val="none" w:sz="0" w:space="0" w:color="auto"/>
                <w:left w:val="none" w:sz="0" w:space="0" w:color="auto"/>
                <w:bottom w:val="none" w:sz="0" w:space="0" w:color="auto"/>
                <w:right w:val="none" w:sz="0" w:space="0" w:color="auto"/>
              </w:divBdr>
            </w:div>
          </w:divsChild>
        </w:div>
        <w:div w:id="1386027867">
          <w:marLeft w:val="0"/>
          <w:marRight w:val="0"/>
          <w:marTop w:val="300"/>
          <w:marBottom w:val="300"/>
          <w:divBdr>
            <w:top w:val="none" w:sz="0" w:space="0" w:color="auto"/>
            <w:left w:val="none" w:sz="0" w:space="0" w:color="auto"/>
            <w:bottom w:val="none" w:sz="0" w:space="0" w:color="auto"/>
            <w:right w:val="none" w:sz="0" w:space="0" w:color="auto"/>
          </w:divBdr>
          <w:divsChild>
            <w:div w:id="1090199539">
              <w:marLeft w:val="450"/>
              <w:marRight w:val="0"/>
              <w:marTop w:val="0"/>
              <w:marBottom w:val="0"/>
              <w:divBdr>
                <w:top w:val="none" w:sz="0" w:space="0" w:color="auto"/>
                <w:left w:val="single" w:sz="36" w:space="23" w:color="CCCCCC"/>
                <w:bottom w:val="none" w:sz="0" w:space="0" w:color="auto"/>
                <w:right w:val="none" w:sz="0" w:space="0" w:color="auto"/>
              </w:divBdr>
            </w:div>
            <w:div w:id="362438578">
              <w:marLeft w:val="0"/>
              <w:marRight w:val="0"/>
              <w:marTop w:val="150"/>
              <w:marBottom w:val="0"/>
              <w:divBdr>
                <w:top w:val="none" w:sz="0" w:space="0" w:color="auto"/>
                <w:left w:val="none" w:sz="0" w:space="0" w:color="auto"/>
                <w:bottom w:val="none" w:sz="0" w:space="0" w:color="auto"/>
                <w:right w:val="none" w:sz="0" w:space="0" w:color="auto"/>
              </w:divBdr>
            </w:div>
          </w:divsChild>
        </w:div>
        <w:div w:id="1376006579">
          <w:marLeft w:val="0"/>
          <w:marRight w:val="0"/>
          <w:marTop w:val="300"/>
          <w:marBottom w:val="300"/>
          <w:divBdr>
            <w:top w:val="none" w:sz="0" w:space="0" w:color="auto"/>
            <w:left w:val="none" w:sz="0" w:space="0" w:color="auto"/>
            <w:bottom w:val="none" w:sz="0" w:space="0" w:color="auto"/>
            <w:right w:val="none" w:sz="0" w:space="0" w:color="auto"/>
          </w:divBdr>
          <w:divsChild>
            <w:div w:id="154692471">
              <w:marLeft w:val="450"/>
              <w:marRight w:val="0"/>
              <w:marTop w:val="0"/>
              <w:marBottom w:val="0"/>
              <w:divBdr>
                <w:top w:val="none" w:sz="0" w:space="0" w:color="auto"/>
                <w:left w:val="none" w:sz="0" w:space="0" w:color="auto"/>
                <w:bottom w:val="none" w:sz="0" w:space="0" w:color="auto"/>
                <w:right w:val="none" w:sz="0" w:space="0" w:color="auto"/>
              </w:divBdr>
            </w:div>
          </w:divsChild>
        </w:div>
        <w:div w:id="1772510912">
          <w:marLeft w:val="0"/>
          <w:marRight w:val="0"/>
          <w:marTop w:val="300"/>
          <w:marBottom w:val="300"/>
          <w:divBdr>
            <w:top w:val="none" w:sz="0" w:space="0" w:color="auto"/>
            <w:left w:val="none" w:sz="0" w:space="0" w:color="auto"/>
            <w:bottom w:val="none" w:sz="0" w:space="0" w:color="auto"/>
            <w:right w:val="none" w:sz="0" w:space="0" w:color="auto"/>
          </w:divBdr>
          <w:divsChild>
            <w:div w:id="1027412887">
              <w:marLeft w:val="450"/>
              <w:marRight w:val="0"/>
              <w:marTop w:val="0"/>
              <w:marBottom w:val="0"/>
              <w:divBdr>
                <w:top w:val="none" w:sz="0" w:space="0" w:color="auto"/>
                <w:left w:val="single" w:sz="36" w:space="23" w:color="CCCCCC"/>
                <w:bottom w:val="none" w:sz="0" w:space="0" w:color="auto"/>
                <w:right w:val="none" w:sz="0" w:space="0" w:color="auto"/>
              </w:divBdr>
            </w:div>
            <w:div w:id="193932667">
              <w:marLeft w:val="0"/>
              <w:marRight w:val="0"/>
              <w:marTop w:val="150"/>
              <w:marBottom w:val="0"/>
              <w:divBdr>
                <w:top w:val="none" w:sz="0" w:space="0" w:color="auto"/>
                <w:left w:val="none" w:sz="0" w:space="0" w:color="auto"/>
                <w:bottom w:val="none" w:sz="0" w:space="0" w:color="auto"/>
                <w:right w:val="none" w:sz="0" w:space="0" w:color="auto"/>
              </w:divBdr>
            </w:div>
          </w:divsChild>
        </w:div>
        <w:div w:id="2006588800">
          <w:marLeft w:val="0"/>
          <w:marRight w:val="0"/>
          <w:marTop w:val="300"/>
          <w:marBottom w:val="300"/>
          <w:divBdr>
            <w:top w:val="none" w:sz="0" w:space="0" w:color="auto"/>
            <w:left w:val="none" w:sz="0" w:space="0" w:color="auto"/>
            <w:bottom w:val="none" w:sz="0" w:space="0" w:color="auto"/>
            <w:right w:val="none" w:sz="0" w:space="0" w:color="auto"/>
          </w:divBdr>
          <w:divsChild>
            <w:div w:id="544567067">
              <w:marLeft w:val="450"/>
              <w:marRight w:val="0"/>
              <w:marTop w:val="0"/>
              <w:marBottom w:val="0"/>
              <w:divBdr>
                <w:top w:val="none" w:sz="0" w:space="0" w:color="auto"/>
                <w:left w:val="none" w:sz="0" w:space="0" w:color="auto"/>
                <w:bottom w:val="none" w:sz="0" w:space="0" w:color="auto"/>
                <w:right w:val="none" w:sz="0" w:space="0" w:color="auto"/>
              </w:divBdr>
            </w:div>
          </w:divsChild>
        </w:div>
        <w:div w:id="301737125">
          <w:marLeft w:val="0"/>
          <w:marRight w:val="0"/>
          <w:marTop w:val="300"/>
          <w:marBottom w:val="300"/>
          <w:divBdr>
            <w:top w:val="none" w:sz="0" w:space="0" w:color="auto"/>
            <w:left w:val="none" w:sz="0" w:space="0" w:color="auto"/>
            <w:bottom w:val="none" w:sz="0" w:space="0" w:color="auto"/>
            <w:right w:val="none" w:sz="0" w:space="0" w:color="auto"/>
          </w:divBdr>
          <w:divsChild>
            <w:div w:id="1756631036">
              <w:marLeft w:val="450"/>
              <w:marRight w:val="0"/>
              <w:marTop w:val="0"/>
              <w:marBottom w:val="0"/>
              <w:divBdr>
                <w:top w:val="none" w:sz="0" w:space="0" w:color="auto"/>
                <w:left w:val="single" w:sz="36" w:space="23" w:color="CCCCCC"/>
                <w:bottom w:val="none" w:sz="0" w:space="0" w:color="auto"/>
                <w:right w:val="none" w:sz="0" w:space="0" w:color="auto"/>
              </w:divBdr>
            </w:div>
            <w:div w:id="2069524305">
              <w:marLeft w:val="0"/>
              <w:marRight w:val="0"/>
              <w:marTop w:val="150"/>
              <w:marBottom w:val="0"/>
              <w:divBdr>
                <w:top w:val="none" w:sz="0" w:space="0" w:color="auto"/>
                <w:left w:val="none" w:sz="0" w:space="0" w:color="auto"/>
                <w:bottom w:val="none" w:sz="0" w:space="0" w:color="auto"/>
                <w:right w:val="none" w:sz="0" w:space="0" w:color="auto"/>
              </w:divBdr>
            </w:div>
          </w:divsChild>
        </w:div>
        <w:div w:id="889264658">
          <w:marLeft w:val="0"/>
          <w:marRight w:val="0"/>
          <w:marTop w:val="300"/>
          <w:marBottom w:val="300"/>
          <w:divBdr>
            <w:top w:val="none" w:sz="0" w:space="0" w:color="auto"/>
            <w:left w:val="none" w:sz="0" w:space="0" w:color="auto"/>
            <w:bottom w:val="none" w:sz="0" w:space="0" w:color="auto"/>
            <w:right w:val="none" w:sz="0" w:space="0" w:color="auto"/>
          </w:divBdr>
          <w:divsChild>
            <w:div w:id="1669359611">
              <w:marLeft w:val="450"/>
              <w:marRight w:val="0"/>
              <w:marTop w:val="0"/>
              <w:marBottom w:val="0"/>
              <w:divBdr>
                <w:top w:val="none" w:sz="0" w:space="0" w:color="auto"/>
                <w:left w:val="none" w:sz="0" w:space="0" w:color="auto"/>
                <w:bottom w:val="none" w:sz="0" w:space="0" w:color="auto"/>
                <w:right w:val="none" w:sz="0" w:space="0" w:color="auto"/>
              </w:divBdr>
            </w:div>
          </w:divsChild>
        </w:div>
        <w:div w:id="510533142">
          <w:marLeft w:val="0"/>
          <w:marRight w:val="0"/>
          <w:marTop w:val="300"/>
          <w:marBottom w:val="300"/>
          <w:divBdr>
            <w:top w:val="none" w:sz="0" w:space="0" w:color="auto"/>
            <w:left w:val="none" w:sz="0" w:space="0" w:color="auto"/>
            <w:bottom w:val="none" w:sz="0" w:space="0" w:color="auto"/>
            <w:right w:val="none" w:sz="0" w:space="0" w:color="auto"/>
          </w:divBdr>
          <w:divsChild>
            <w:div w:id="1284848033">
              <w:marLeft w:val="450"/>
              <w:marRight w:val="0"/>
              <w:marTop w:val="0"/>
              <w:marBottom w:val="0"/>
              <w:divBdr>
                <w:top w:val="none" w:sz="0" w:space="0" w:color="auto"/>
                <w:left w:val="single" w:sz="36" w:space="23" w:color="CCCCCC"/>
                <w:bottom w:val="none" w:sz="0" w:space="0" w:color="auto"/>
                <w:right w:val="none" w:sz="0" w:space="0" w:color="auto"/>
              </w:divBdr>
            </w:div>
            <w:div w:id="1160266093">
              <w:marLeft w:val="0"/>
              <w:marRight w:val="0"/>
              <w:marTop w:val="150"/>
              <w:marBottom w:val="0"/>
              <w:divBdr>
                <w:top w:val="none" w:sz="0" w:space="0" w:color="auto"/>
                <w:left w:val="none" w:sz="0" w:space="0" w:color="auto"/>
                <w:bottom w:val="none" w:sz="0" w:space="0" w:color="auto"/>
                <w:right w:val="none" w:sz="0" w:space="0" w:color="auto"/>
              </w:divBdr>
            </w:div>
          </w:divsChild>
        </w:div>
        <w:div w:id="1665812442">
          <w:marLeft w:val="0"/>
          <w:marRight w:val="0"/>
          <w:marTop w:val="300"/>
          <w:marBottom w:val="300"/>
          <w:divBdr>
            <w:top w:val="none" w:sz="0" w:space="0" w:color="auto"/>
            <w:left w:val="none" w:sz="0" w:space="0" w:color="auto"/>
            <w:bottom w:val="none" w:sz="0" w:space="0" w:color="auto"/>
            <w:right w:val="none" w:sz="0" w:space="0" w:color="auto"/>
          </w:divBdr>
          <w:divsChild>
            <w:div w:id="1291860461">
              <w:marLeft w:val="450"/>
              <w:marRight w:val="0"/>
              <w:marTop w:val="0"/>
              <w:marBottom w:val="0"/>
              <w:divBdr>
                <w:top w:val="none" w:sz="0" w:space="0" w:color="auto"/>
                <w:left w:val="none" w:sz="0" w:space="0" w:color="auto"/>
                <w:bottom w:val="none" w:sz="0" w:space="0" w:color="auto"/>
                <w:right w:val="none" w:sz="0" w:space="0" w:color="auto"/>
              </w:divBdr>
            </w:div>
          </w:divsChild>
        </w:div>
        <w:div w:id="849368937">
          <w:marLeft w:val="0"/>
          <w:marRight w:val="0"/>
          <w:marTop w:val="300"/>
          <w:marBottom w:val="300"/>
          <w:divBdr>
            <w:top w:val="none" w:sz="0" w:space="0" w:color="auto"/>
            <w:left w:val="none" w:sz="0" w:space="0" w:color="auto"/>
            <w:bottom w:val="none" w:sz="0" w:space="0" w:color="auto"/>
            <w:right w:val="none" w:sz="0" w:space="0" w:color="auto"/>
          </w:divBdr>
          <w:divsChild>
            <w:div w:id="1481189987">
              <w:marLeft w:val="450"/>
              <w:marRight w:val="0"/>
              <w:marTop w:val="0"/>
              <w:marBottom w:val="0"/>
              <w:divBdr>
                <w:top w:val="none" w:sz="0" w:space="0" w:color="auto"/>
                <w:left w:val="single" w:sz="36" w:space="23" w:color="CCCCCC"/>
                <w:bottom w:val="none" w:sz="0" w:space="0" w:color="auto"/>
                <w:right w:val="none" w:sz="0" w:space="0" w:color="auto"/>
              </w:divBdr>
            </w:div>
            <w:div w:id="1346785704">
              <w:marLeft w:val="0"/>
              <w:marRight w:val="0"/>
              <w:marTop w:val="150"/>
              <w:marBottom w:val="0"/>
              <w:divBdr>
                <w:top w:val="none" w:sz="0" w:space="0" w:color="auto"/>
                <w:left w:val="none" w:sz="0" w:space="0" w:color="auto"/>
                <w:bottom w:val="none" w:sz="0" w:space="0" w:color="auto"/>
                <w:right w:val="none" w:sz="0" w:space="0" w:color="auto"/>
              </w:divBdr>
            </w:div>
          </w:divsChild>
        </w:div>
        <w:div w:id="1259216294">
          <w:marLeft w:val="0"/>
          <w:marRight w:val="0"/>
          <w:marTop w:val="300"/>
          <w:marBottom w:val="300"/>
          <w:divBdr>
            <w:top w:val="none" w:sz="0" w:space="0" w:color="auto"/>
            <w:left w:val="none" w:sz="0" w:space="0" w:color="auto"/>
            <w:bottom w:val="none" w:sz="0" w:space="0" w:color="auto"/>
            <w:right w:val="none" w:sz="0" w:space="0" w:color="auto"/>
          </w:divBdr>
          <w:divsChild>
            <w:div w:id="1866670201">
              <w:marLeft w:val="450"/>
              <w:marRight w:val="0"/>
              <w:marTop w:val="0"/>
              <w:marBottom w:val="0"/>
              <w:divBdr>
                <w:top w:val="none" w:sz="0" w:space="0" w:color="auto"/>
                <w:left w:val="none" w:sz="0" w:space="0" w:color="auto"/>
                <w:bottom w:val="none" w:sz="0" w:space="0" w:color="auto"/>
                <w:right w:val="none" w:sz="0" w:space="0" w:color="auto"/>
              </w:divBdr>
            </w:div>
          </w:divsChild>
        </w:div>
        <w:div w:id="1444812235">
          <w:marLeft w:val="0"/>
          <w:marRight w:val="0"/>
          <w:marTop w:val="300"/>
          <w:marBottom w:val="300"/>
          <w:divBdr>
            <w:top w:val="none" w:sz="0" w:space="0" w:color="auto"/>
            <w:left w:val="none" w:sz="0" w:space="0" w:color="auto"/>
            <w:bottom w:val="none" w:sz="0" w:space="0" w:color="auto"/>
            <w:right w:val="none" w:sz="0" w:space="0" w:color="auto"/>
          </w:divBdr>
          <w:divsChild>
            <w:div w:id="231044325">
              <w:marLeft w:val="450"/>
              <w:marRight w:val="0"/>
              <w:marTop w:val="0"/>
              <w:marBottom w:val="0"/>
              <w:divBdr>
                <w:top w:val="none" w:sz="0" w:space="0" w:color="auto"/>
                <w:left w:val="single" w:sz="36" w:space="23" w:color="CCCCCC"/>
                <w:bottom w:val="none" w:sz="0" w:space="0" w:color="auto"/>
                <w:right w:val="none" w:sz="0" w:space="0" w:color="auto"/>
              </w:divBdr>
            </w:div>
            <w:div w:id="286468715">
              <w:marLeft w:val="0"/>
              <w:marRight w:val="0"/>
              <w:marTop w:val="150"/>
              <w:marBottom w:val="0"/>
              <w:divBdr>
                <w:top w:val="none" w:sz="0" w:space="0" w:color="auto"/>
                <w:left w:val="none" w:sz="0" w:space="0" w:color="auto"/>
                <w:bottom w:val="none" w:sz="0" w:space="0" w:color="auto"/>
                <w:right w:val="none" w:sz="0" w:space="0" w:color="auto"/>
              </w:divBdr>
            </w:div>
          </w:divsChild>
        </w:div>
        <w:div w:id="557057035">
          <w:marLeft w:val="0"/>
          <w:marRight w:val="0"/>
          <w:marTop w:val="300"/>
          <w:marBottom w:val="300"/>
          <w:divBdr>
            <w:top w:val="none" w:sz="0" w:space="0" w:color="auto"/>
            <w:left w:val="none" w:sz="0" w:space="0" w:color="auto"/>
            <w:bottom w:val="none" w:sz="0" w:space="0" w:color="auto"/>
            <w:right w:val="none" w:sz="0" w:space="0" w:color="auto"/>
          </w:divBdr>
          <w:divsChild>
            <w:div w:id="479494077">
              <w:marLeft w:val="450"/>
              <w:marRight w:val="0"/>
              <w:marTop w:val="0"/>
              <w:marBottom w:val="0"/>
              <w:divBdr>
                <w:top w:val="none" w:sz="0" w:space="0" w:color="auto"/>
                <w:left w:val="none" w:sz="0" w:space="0" w:color="auto"/>
                <w:bottom w:val="none" w:sz="0" w:space="0" w:color="auto"/>
                <w:right w:val="none" w:sz="0" w:space="0" w:color="auto"/>
              </w:divBdr>
            </w:div>
          </w:divsChild>
        </w:div>
        <w:div w:id="812678419">
          <w:marLeft w:val="0"/>
          <w:marRight w:val="0"/>
          <w:marTop w:val="300"/>
          <w:marBottom w:val="300"/>
          <w:divBdr>
            <w:top w:val="none" w:sz="0" w:space="0" w:color="auto"/>
            <w:left w:val="none" w:sz="0" w:space="0" w:color="auto"/>
            <w:bottom w:val="none" w:sz="0" w:space="0" w:color="auto"/>
            <w:right w:val="none" w:sz="0" w:space="0" w:color="auto"/>
          </w:divBdr>
          <w:divsChild>
            <w:div w:id="816336932">
              <w:marLeft w:val="450"/>
              <w:marRight w:val="0"/>
              <w:marTop w:val="0"/>
              <w:marBottom w:val="0"/>
              <w:divBdr>
                <w:top w:val="none" w:sz="0" w:space="0" w:color="auto"/>
                <w:left w:val="single" w:sz="36" w:space="23" w:color="CCCCCC"/>
                <w:bottom w:val="none" w:sz="0" w:space="0" w:color="auto"/>
                <w:right w:val="none" w:sz="0" w:space="0" w:color="auto"/>
              </w:divBdr>
            </w:div>
            <w:div w:id="1344472112">
              <w:marLeft w:val="0"/>
              <w:marRight w:val="0"/>
              <w:marTop w:val="150"/>
              <w:marBottom w:val="0"/>
              <w:divBdr>
                <w:top w:val="none" w:sz="0" w:space="0" w:color="auto"/>
                <w:left w:val="none" w:sz="0" w:space="0" w:color="auto"/>
                <w:bottom w:val="none" w:sz="0" w:space="0" w:color="auto"/>
                <w:right w:val="none" w:sz="0" w:space="0" w:color="auto"/>
              </w:divBdr>
            </w:div>
          </w:divsChild>
        </w:div>
        <w:div w:id="154996565">
          <w:marLeft w:val="0"/>
          <w:marRight w:val="0"/>
          <w:marTop w:val="300"/>
          <w:marBottom w:val="300"/>
          <w:divBdr>
            <w:top w:val="none" w:sz="0" w:space="0" w:color="auto"/>
            <w:left w:val="none" w:sz="0" w:space="0" w:color="auto"/>
            <w:bottom w:val="none" w:sz="0" w:space="0" w:color="auto"/>
            <w:right w:val="none" w:sz="0" w:space="0" w:color="auto"/>
          </w:divBdr>
          <w:divsChild>
            <w:div w:id="1796175787">
              <w:marLeft w:val="450"/>
              <w:marRight w:val="0"/>
              <w:marTop w:val="0"/>
              <w:marBottom w:val="0"/>
              <w:divBdr>
                <w:top w:val="none" w:sz="0" w:space="0" w:color="auto"/>
                <w:left w:val="none" w:sz="0" w:space="0" w:color="auto"/>
                <w:bottom w:val="none" w:sz="0" w:space="0" w:color="auto"/>
                <w:right w:val="none" w:sz="0" w:space="0" w:color="auto"/>
              </w:divBdr>
            </w:div>
          </w:divsChild>
        </w:div>
        <w:div w:id="1503081866">
          <w:marLeft w:val="0"/>
          <w:marRight w:val="0"/>
          <w:marTop w:val="300"/>
          <w:marBottom w:val="300"/>
          <w:divBdr>
            <w:top w:val="none" w:sz="0" w:space="0" w:color="auto"/>
            <w:left w:val="none" w:sz="0" w:space="0" w:color="auto"/>
            <w:bottom w:val="none" w:sz="0" w:space="0" w:color="auto"/>
            <w:right w:val="none" w:sz="0" w:space="0" w:color="auto"/>
          </w:divBdr>
          <w:divsChild>
            <w:div w:id="596062336">
              <w:marLeft w:val="450"/>
              <w:marRight w:val="0"/>
              <w:marTop w:val="0"/>
              <w:marBottom w:val="0"/>
              <w:divBdr>
                <w:top w:val="none" w:sz="0" w:space="0" w:color="auto"/>
                <w:left w:val="single" w:sz="36" w:space="23" w:color="CCCCCC"/>
                <w:bottom w:val="none" w:sz="0" w:space="0" w:color="auto"/>
                <w:right w:val="none" w:sz="0" w:space="0" w:color="auto"/>
              </w:divBdr>
            </w:div>
            <w:div w:id="1891989718">
              <w:marLeft w:val="0"/>
              <w:marRight w:val="0"/>
              <w:marTop w:val="150"/>
              <w:marBottom w:val="0"/>
              <w:divBdr>
                <w:top w:val="none" w:sz="0" w:space="0" w:color="auto"/>
                <w:left w:val="none" w:sz="0" w:space="0" w:color="auto"/>
                <w:bottom w:val="none" w:sz="0" w:space="0" w:color="auto"/>
                <w:right w:val="none" w:sz="0" w:space="0" w:color="auto"/>
              </w:divBdr>
            </w:div>
          </w:divsChild>
        </w:div>
        <w:div w:id="769012265">
          <w:marLeft w:val="0"/>
          <w:marRight w:val="0"/>
          <w:marTop w:val="300"/>
          <w:marBottom w:val="300"/>
          <w:divBdr>
            <w:top w:val="none" w:sz="0" w:space="0" w:color="auto"/>
            <w:left w:val="none" w:sz="0" w:space="0" w:color="auto"/>
            <w:bottom w:val="none" w:sz="0" w:space="0" w:color="auto"/>
            <w:right w:val="none" w:sz="0" w:space="0" w:color="auto"/>
          </w:divBdr>
          <w:divsChild>
            <w:div w:id="20278884">
              <w:marLeft w:val="450"/>
              <w:marRight w:val="0"/>
              <w:marTop w:val="0"/>
              <w:marBottom w:val="0"/>
              <w:divBdr>
                <w:top w:val="none" w:sz="0" w:space="0" w:color="auto"/>
                <w:left w:val="none" w:sz="0" w:space="0" w:color="auto"/>
                <w:bottom w:val="none" w:sz="0" w:space="0" w:color="auto"/>
                <w:right w:val="none" w:sz="0" w:space="0" w:color="auto"/>
              </w:divBdr>
            </w:div>
          </w:divsChild>
        </w:div>
        <w:div w:id="1677608902">
          <w:marLeft w:val="0"/>
          <w:marRight w:val="0"/>
          <w:marTop w:val="300"/>
          <w:marBottom w:val="300"/>
          <w:divBdr>
            <w:top w:val="none" w:sz="0" w:space="0" w:color="auto"/>
            <w:left w:val="none" w:sz="0" w:space="0" w:color="auto"/>
            <w:bottom w:val="none" w:sz="0" w:space="0" w:color="auto"/>
            <w:right w:val="none" w:sz="0" w:space="0" w:color="auto"/>
          </w:divBdr>
          <w:divsChild>
            <w:div w:id="1933003233">
              <w:marLeft w:val="450"/>
              <w:marRight w:val="0"/>
              <w:marTop w:val="0"/>
              <w:marBottom w:val="0"/>
              <w:divBdr>
                <w:top w:val="none" w:sz="0" w:space="0" w:color="auto"/>
                <w:left w:val="single" w:sz="36" w:space="23"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24</Pages>
  <Words>6045</Words>
  <Characters>36211</Characters>
  <Application>Microsoft Office Word</Application>
  <DocSecurity>0</DocSecurity>
  <Lines>928</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Yunkai</dc:creator>
  <cp:keywords/>
  <dc:description/>
  <cp:lastModifiedBy>Sun, Yunkai</cp:lastModifiedBy>
  <cp:revision>11</cp:revision>
  <dcterms:created xsi:type="dcterms:W3CDTF">2025-02-25T03:33:00Z</dcterms:created>
  <dcterms:modified xsi:type="dcterms:W3CDTF">2025-02-25T06:41:00Z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64bfc722a0682914fca6ceeb7829d91088afe9bcc0a7b98cc8c491b835ffcb42</vt:lpwstr>
  </property>
</Properties>
</file>