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20"/>
        <w:gridCol w:w="3621"/>
      </w:tblGrid>
      <w:tr w:rsidR="00C02965" w14:paraId="28D82BF6" w14:textId="77777777" w:rsidTr="00F6612A">
        <w:tc>
          <w:tcPr>
            <w:tcW w:w="5395" w:type="dxa"/>
            <w:gridSpan w:val="2"/>
          </w:tcPr>
          <w:p w14:paraId="72143869" w14:textId="2683AE3D" w:rsidR="00C02965" w:rsidRDefault="00C62874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Information Security</w:t>
            </w:r>
            <w:r w:rsidR="00C02965">
              <w:rPr>
                <w:rFonts w:ascii="Calibri" w:hAnsi="Calibri" w:cs="Calibri"/>
                <w:sz w:val="22"/>
                <w:szCs w:val="22"/>
              </w:rPr>
              <w:t xml:space="preserve"> (BDS-7A) </w:t>
            </w:r>
          </w:p>
          <w:p w14:paraId="0CC5066A" w14:textId="6C8E54D4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Quiz 0</w:t>
            </w:r>
            <w:r w:rsidR="00DB6D4E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(Fall 202</w:t>
            </w:r>
            <w:r w:rsidR="00C15BE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Instructor: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yed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Irteza</w:t>
            </w:r>
          </w:p>
        </w:tc>
        <w:tc>
          <w:tcPr>
            <w:tcW w:w="3621" w:type="dxa"/>
          </w:tcPr>
          <w:p w14:paraId="7D93C421" w14:textId="455ECE93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Name: </w:t>
            </w:r>
            <w:r w:rsidR="0089578F" w:rsidRPr="0089578F"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  <w:t>SOLUTION</w:t>
            </w:r>
          </w:p>
        </w:tc>
      </w:tr>
      <w:tr w:rsidR="00C02965" w14:paraId="4493622C" w14:textId="77777777" w:rsidTr="00F6612A">
        <w:tc>
          <w:tcPr>
            <w:tcW w:w="5395" w:type="dxa"/>
            <w:gridSpan w:val="2"/>
          </w:tcPr>
          <w:p w14:paraId="081B4D85" w14:textId="0D076C7D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8394B">
              <w:rPr>
                <w:rFonts w:ascii="Calibri" w:hAnsi="Calibri" w:cs="Calibri"/>
                <w:sz w:val="22"/>
                <w:szCs w:val="22"/>
              </w:rPr>
              <w:t>Date: 202</w:t>
            </w:r>
            <w:r w:rsidR="00C62874">
              <w:rPr>
                <w:rFonts w:ascii="Calibri" w:hAnsi="Calibri" w:cs="Calibri"/>
                <w:sz w:val="22"/>
                <w:szCs w:val="22"/>
              </w:rPr>
              <w:t>4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C62874">
              <w:rPr>
                <w:rFonts w:ascii="Calibri" w:hAnsi="Calibri" w:cs="Calibri"/>
                <w:sz w:val="22"/>
                <w:szCs w:val="22"/>
              </w:rPr>
              <w:t>09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DB6D4E">
              <w:rPr>
                <w:rFonts w:ascii="Calibri" w:hAnsi="Calibri" w:cs="Calibri"/>
                <w:sz w:val="22"/>
                <w:szCs w:val="22"/>
              </w:rPr>
              <w:t>3</w:t>
            </w:r>
            <w:r w:rsidR="00C62874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621" w:type="dxa"/>
            <w:vMerge w:val="restart"/>
          </w:tcPr>
          <w:p w14:paraId="1A798FEE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 Number:</w:t>
            </w:r>
          </w:p>
        </w:tc>
      </w:tr>
      <w:tr w:rsidR="00C02965" w14:paraId="6CAB7180" w14:textId="77777777" w:rsidTr="00F6612A">
        <w:tc>
          <w:tcPr>
            <w:tcW w:w="2875" w:type="dxa"/>
          </w:tcPr>
          <w:p w14:paraId="6529FB1D" w14:textId="7F135085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 Marks: 1</w:t>
            </w:r>
            <w:r w:rsidR="00B86DC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520" w:type="dxa"/>
          </w:tcPr>
          <w:p w14:paraId="16936C2B" w14:textId="0ECDC6DC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Time Allowed: </w:t>
            </w:r>
            <w:r w:rsidR="00B86DC6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mins</w:t>
            </w:r>
          </w:p>
        </w:tc>
        <w:tc>
          <w:tcPr>
            <w:tcW w:w="3621" w:type="dxa"/>
            <w:vMerge/>
          </w:tcPr>
          <w:p w14:paraId="30A95EED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14D9335" w14:textId="77777777" w:rsidR="00C02965" w:rsidRPr="009065EB" w:rsidRDefault="00C02965" w:rsidP="00C0296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sz w:val="16"/>
          <w:szCs w:val="16"/>
        </w:rPr>
      </w:pPr>
    </w:p>
    <w:p w14:paraId="04BCA2BB" w14:textId="23716F85" w:rsidR="005F6913" w:rsidRDefault="00DB6D4E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Describe how </w:t>
      </w:r>
      <w:r w:rsidR="00F954D9">
        <w:rPr>
          <w:rFonts w:ascii="Calibri" w:eastAsia="Times New Roman" w:hAnsi="Calibri" w:cs="Calibri"/>
        </w:rPr>
        <w:t>prefix-postfix MAC is different from a hash-based MAC</w:t>
      </w:r>
      <w:r w:rsidR="002A7F39">
        <w:rPr>
          <w:rFonts w:ascii="Calibri" w:eastAsia="Times New Roman" w:hAnsi="Calibri" w:cs="Calibri"/>
        </w:rPr>
        <w:t>:</w:t>
      </w:r>
      <w:r w:rsidR="00C02965">
        <w:rPr>
          <w:rFonts w:ascii="Calibri" w:eastAsia="Times New Roman" w:hAnsi="Calibri" w:cs="Calibri"/>
        </w:rPr>
        <w:t xml:space="preserve"> </w:t>
      </w:r>
      <w:r w:rsidR="00A61591">
        <w:rPr>
          <w:rFonts w:ascii="Calibri" w:eastAsia="Times New Roman" w:hAnsi="Calibri" w:cs="Calibri"/>
        </w:rPr>
        <w:t>(3 marks)</w:t>
      </w:r>
    </w:p>
    <w:p w14:paraId="01BD6FD8" w14:textId="477AC3C4" w:rsidR="00A61591" w:rsidRPr="00F954D9" w:rsidRDefault="00A61591" w:rsidP="00F954D9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71E1A102" w14:textId="29940ADF" w:rsidR="00C02965" w:rsidRPr="00000564" w:rsidRDefault="00000564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</w:rPr>
      </w:pPr>
      <w:r w:rsidRPr="00000564">
        <w:rPr>
          <w:rFonts w:ascii="Calibri" w:eastAsia="Times New Roman" w:hAnsi="Calibri" w:cs="Calibri"/>
          <w:i/>
          <w:iCs/>
          <w:color w:val="4472C4" w:themeColor="accent1"/>
        </w:rPr>
        <w:t>With prefix-post MAC, we can skip encryption completely</w:t>
      </w:r>
      <w:r w:rsidR="00865C69">
        <w:rPr>
          <w:rFonts w:ascii="Calibri" w:eastAsia="Times New Roman" w:hAnsi="Calibri" w:cs="Calibri"/>
          <w:i/>
          <w:iCs/>
          <w:color w:val="4472C4" w:themeColor="accent1"/>
        </w:rPr>
        <w:t xml:space="preserve">. We simply prepend and </w:t>
      </w:r>
      <w:r w:rsidR="000377B3">
        <w:rPr>
          <w:rFonts w:ascii="Calibri" w:eastAsia="Times New Roman" w:hAnsi="Calibri" w:cs="Calibri"/>
          <w:i/>
          <w:iCs/>
          <w:color w:val="4472C4" w:themeColor="accent1"/>
        </w:rPr>
        <w:t>append the key to the message, then take a hash of the complete content, and then use this digest as the MAC.</w:t>
      </w:r>
    </w:p>
    <w:p w14:paraId="40FC7A71" w14:textId="77777777" w:rsidR="00000564" w:rsidRDefault="00000564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51FEA579" w14:textId="2052B2AA" w:rsidR="00000564" w:rsidRDefault="00000564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  <w:r w:rsidRPr="00000564">
        <w:rPr>
          <w:rFonts w:ascii="Calibri" w:eastAsia="Times New Roman" w:hAnsi="Calibri" w:cs="Calibri"/>
        </w:rPr>
        <w:drawing>
          <wp:inline distT="0" distB="0" distL="0" distR="0" wp14:anchorId="1F9CF9A1" wp14:editId="0EC204F0">
            <wp:extent cx="2790906" cy="10972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90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799" w14:textId="77777777" w:rsidR="00000564" w:rsidRDefault="00000564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1B090497" w14:textId="4D2BC236" w:rsidR="00000564" w:rsidRDefault="006B774D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With hash-based MAC, we perform both a hash and an encryption (using a secret key)</w:t>
      </w:r>
      <w:r w:rsidR="00CF4F57">
        <w:rPr>
          <w:rFonts w:ascii="Calibri" w:eastAsia="Times New Roman" w:hAnsi="Calibri" w:cs="Calibri"/>
          <w:i/>
          <w:iCs/>
          <w:color w:val="4472C4" w:themeColor="accent1"/>
        </w:rPr>
        <w:t>.</w:t>
      </w:r>
    </w:p>
    <w:p w14:paraId="4E407945" w14:textId="77777777" w:rsidR="006B774D" w:rsidRDefault="006B774D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</w:p>
    <w:p w14:paraId="5B0D32A8" w14:textId="07E4EBA9" w:rsidR="00865C69" w:rsidRPr="00000564" w:rsidRDefault="00865C69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865C69">
        <w:rPr>
          <w:rFonts w:ascii="Calibri" w:eastAsia="Times New Roman" w:hAnsi="Calibri" w:cs="Calibri"/>
          <w:i/>
          <w:iCs/>
          <w:color w:val="4472C4" w:themeColor="accent1"/>
        </w:rPr>
        <w:drawing>
          <wp:inline distT="0" distB="0" distL="0" distR="0" wp14:anchorId="74316498" wp14:editId="447B1ADE">
            <wp:extent cx="2620038" cy="10972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03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827B" w14:textId="77777777" w:rsidR="00572DC0" w:rsidRDefault="00572D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62BF70AB" w14:textId="41FA8B29" w:rsidR="00EE415F" w:rsidRDefault="00EE415F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Describe three </w:t>
      </w:r>
      <w:r w:rsidR="004A495A">
        <w:rPr>
          <w:rFonts w:ascii="Calibri" w:eastAsia="Times New Roman" w:hAnsi="Calibri" w:cs="Calibri"/>
        </w:rPr>
        <w:t>properties that are required within cryptographic hash functions</w:t>
      </w:r>
      <w:r>
        <w:rPr>
          <w:rFonts w:ascii="Calibri" w:eastAsia="Times New Roman" w:hAnsi="Calibri" w:cs="Calibri"/>
        </w:rPr>
        <w:t>? (3 marks)</w:t>
      </w:r>
    </w:p>
    <w:p w14:paraId="00FDDDE9" w14:textId="77777777" w:rsidR="00412C43" w:rsidRPr="008303AB" w:rsidRDefault="00412C43" w:rsidP="00412C43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sz w:val="18"/>
          <w:szCs w:val="18"/>
        </w:rPr>
      </w:pPr>
    </w:p>
    <w:p w14:paraId="184F94DA" w14:textId="37C16DF4" w:rsidR="003A0E90" w:rsidRDefault="007E3A57" w:rsidP="00412C43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Any three of the following:</w:t>
      </w:r>
    </w:p>
    <w:p w14:paraId="141DEBE4" w14:textId="1EBF872E" w:rsidR="007E3A57" w:rsidRDefault="007E3A57" w:rsidP="007E3A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7E3A57">
        <w:rPr>
          <w:rFonts w:ascii="Calibri" w:eastAsia="Times New Roman" w:hAnsi="Calibri" w:cs="Calibri"/>
          <w:i/>
          <w:iCs/>
          <w:color w:val="4472C4" w:themeColor="accent1"/>
        </w:rPr>
        <w:t>Output is a pseudo</w:t>
      </w:r>
      <w:r w:rsidRPr="007E3A57">
        <w:rPr>
          <w:rFonts w:ascii="Calibri" w:eastAsia="Times New Roman" w:hAnsi="Calibri" w:cs="Calibri"/>
          <w:i/>
          <w:iCs/>
          <w:color w:val="4472C4" w:themeColor="accent1"/>
        </w:rPr>
        <w:t>-</w:t>
      </w:r>
      <w:r w:rsidRPr="007E3A57">
        <w:rPr>
          <w:rFonts w:ascii="Calibri" w:eastAsia="Times New Roman" w:hAnsi="Calibri" w:cs="Calibri"/>
          <w:i/>
          <w:iCs/>
          <w:color w:val="4472C4" w:themeColor="accent1"/>
        </w:rPr>
        <w:t>random combination of 1’s and 0’s distributed</w:t>
      </w:r>
      <w:r w:rsidRPr="007E3A57">
        <w:rPr>
          <w:rFonts w:ascii="Calibri" w:eastAsia="Times New Roman" w:hAnsi="Calibri" w:cs="Calibri"/>
          <w:i/>
          <w:iCs/>
          <w:color w:val="4472C4" w:themeColor="accent1"/>
        </w:rPr>
        <w:t xml:space="preserve"> </w:t>
      </w:r>
      <w:r w:rsidRPr="007E3A57">
        <w:rPr>
          <w:rFonts w:ascii="Calibri" w:eastAsia="Times New Roman" w:hAnsi="Calibri" w:cs="Calibri"/>
          <w:i/>
          <w:iCs/>
          <w:color w:val="4472C4" w:themeColor="accent1"/>
        </w:rPr>
        <w:t>variably with a proportion of 50% each</w:t>
      </w:r>
    </w:p>
    <w:p w14:paraId="04BAAE1B" w14:textId="0AC87786" w:rsidR="007E3A57" w:rsidRPr="00EF6B73" w:rsidRDefault="00F600F5" w:rsidP="00F600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F600F5">
        <w:rPr>
          <w:rFonts w:ascii="Calibri" w:eastAsia="Times New Roman" w:hAnsi="Calibri" w:cs="Calibri"/>
          <w:i/>
          <w:iCs/>
          <w:color w:val="4472C4" w:themeColor="accent1"/>
        </w:rPr>
        <w:t xml:space="preserve">Given a hash function </w:t>
      </w:r>
      <w:r w:rsidRPr="00F600F5">
        <w:rPr>
          <w:rFonts w:ascii="Cambria Math" w:eastAsia="Times New Roman" w:hAnsi="Cambria Math" w:cs="Cambria Math"/>
          <w:i/>
          <w:iCs/>
          <w:color w:val="4472C4" w:themeColor="accent1"/>
        </w:rPr>
        <w:t>ℎ</w:t>
      </w:r>
      <w:r w:rsidRPr="00F600F5">
        <w:rPr>
          <w:rFonts w:ascii="Cambria Math" w:eastAsia="Times New Roman" w:hAnsi="Cambria Math" w:cs="Cambria Math"/>
          <w:i/>
          <w:iCs/>
          <w:color w:val="4472C4" w:themeColor="accent1"/>
        </w:rPr>
        <w:t xml:space="preserve"> 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 xml:space="preserve">and a digest </w:t>
      </w:r>
      <w:r w:rsidRPr="00F600F5">
        <w:rPr>
          <w:rFonts w:ascii="Cambria Math" w:eastAsia="Times New Roman" w:hAnsi="Cambria Math" w:cs="Cambria Math"/>
          <w:i/>
          <w:iCs/>
          <w:color w:val="4472C4" w:themeColor="accent1"/>
        </w:rPr>
        <w:t>𝑦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>, it must be extremely difficult for Eve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 xml:space="preserve"> 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 xml:space="preserve">(attacker) to find any message, </w:t>
      </w:r>
      <w:r w:rsidR="00F6776F">
        <w:rPr>
          <w:rFonts w:ascii="Cambria Math" w:eastAsia="Times New Roman" w:hAnsi="Cambria Math" w:cs="Cambria Math"/>
          <w:i/>
          <w:iCs/>
          <w:color w:val="4472C4" w:themeColor="accent1"/>
        </w:rPr>
        <w:t>M’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 xml:space="preserve">, such that </w:t>
      </w:r>
      <w:r w:rsidRPr="00F600F5">
        <w:rPr>
          <w:rFonts w:ascii="Cambria Math" w:eastAsia="Times New Roman" w:hAnsi="Cambria Math" w:cs="Cambria Math"/>
          <w:i/>
          <w:iCs/>
          <w:color w:val="4472C4" w:themeColor="accent1"/>
        </w:rPr>
        <w:t>𝑦</w:t>
      </w:r>
      <w:r w:rsidR="00F6776F">
        <w:rPr>
          <w:rFonts w:ascii="Cambria Math" w:eastAsia="Times New Roman" w:hAnsi="Cambria Math" w:cs="Cambria Math"/>
          <w:i/>
          <w:iCs/>
          <w:color w:val="4472C4" w:themeColor="accent1"/>
        </w:rPr>
        <w:t xml:space="preserve"> 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>=</w:t>
      </w:r>
      <w:r w:rsidR="00F6776F">
        <w:rPr>
          <w:rFonts w:ascii="Calibri" w:eastAsia="Times New Roman" w:hAnsi="Calibri" w:cs="Calibri"/>
          <w:i/>
          <w:iCs/>
          <w:color w:val="4472C4" w:themeColor="accent1"/>
        </w:rPr>
        <w:t xml:space="preserve"> h</w:t>
      </w:r>
      <w:r w:rsidRPr="00F600F5">
        <w:rPr>
          <w:rFonts w:ascii="Calibri" w:eastAsia="Times New Roman" w:hAnsi="Calibri" w:cs="Calibri"/>
          <w:i/>
          <w:iCs/>
          <w:color w:val="4472C4" w:themeColor="accent1"/>
        </w:rPr>
        <w:t>(</w:t>
      </w:r>
      <w:r w:rsidR="00F6776F">
        <w:rPr>
          <w:rFonts w:ascii="Cambria Math" w:eastAsia="Times New Roman" w:hAnsi="Cambria Math" w:cs="Cambria Math"/>
          <w:i/>
          <w:iCs/>
          <w:color w:val="4472C4" w:themeColor="accent1"/>
        </w:rPr>
        <w:t>M’)</w:t>
      </w:r>
    </w:p>
    <w:p w14:paraId="5438F8AA" w14:textId="23010F36" w:rsidR="00EF6B73" w:rsidRDefault="00EF6B73" w:rsidP="00EF6B7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EF6B73">
        <w:rPr>
          <w:rFonts w:ascii="Calibri" w:eastAsia="Times New Roman" w:hAnsi="Calibri" w:cs="Calibri"/>
          <w:i/>
          <w:iCs/>
          <w:color w:val="4472C4" w:themeColor="accent1"/>
        </w:rPr>
        <w:t>Given a specific message and its digest, it must be extremely difficult</w:t>
      </w:r>
      <w:r w:rsidRPr="00EF6B73">
        <w:rPr>
          <w:rFonts w:ascii="Calibri" w:eastAsia="Times New Roman" w:hAnsi="Calibri" w:cs="Calibri"/>
          <w:i/>
          <w:iCs/>
          <w:color w:val="4472C4" w:themeColor="accent1"/>
        </w:rPr>
        <w:t xml:space="preserve"> </w:t>
      </w:r>
      <w:r w:rsidRPr="00EF6B73">
        <w:rPr>
          <w:rFonts w:ascii="Calibri" w:eastAsia="Times New Roman" w:hAnsi="Calibri" w:cs="Calibri"/>
          <w:i/>
          <w:iCs/>
          <w:color w:val="4472C4" w:themeColor="accent1"/>
        </w:rPr>
        <w:t>to create another message with the same digest.</w:t>
      </w:r>
    </w:p>
    <w:p w14:paraId="7E5CDCBB" w14:textId="0134ECD1" w:rsidR="00EF6B73" w:rsidRDefault="00F305EF" w:rsidP="00F305E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F305EF">
        <w:rPr>
          <w:rFonts w:ascii="Calibri" w:eastAsia="Times New Roman" w:hAnsi="Calibri" w:cs="Calibri"/>
          <w:i/>
          <w:iCs/>
          <w:color w:val="4472C4" w:themeColor="accent1"/>
        </w:rPr>
        <w:t>Eve cannot find two messages (from scratch) that hash to the same</w:t>
      </w:r>
      <w:r w:rsidRPr="00F305EF">
        <w:rPr>
          <w:rFonts w:ascii="Calibri" w:eastAsia="Times New Roman" w:hAnsi="Calibri" w:cs="Calibri"/>
          <w:i/>
          <w:iCs/>
          <w:color w:val="4472C4" w:themeColor="accent1"/>
        </w:rPr>
        <w:t xml:space="preserve"> </w:t>
      </w:r>
      <w:r w:rsidRPr="00F305EF">
        <w:rPr>
          <w:rFonts w:ascii="Calibri" w:eastAsia="Times New Roman" w:hAnsi="Calibri" w:cs="Calibri"/>
          <w:i/>
          <w:iCs/>
          <w:color w:val="4472C4" w:themeColor="accent1"/>
        </w:rPr>
        <w:t>digest.</w:t>
      </w:r>
    </w:p>
    <w:p w14:paraId="35E4BCDC" w14:textId="77777777" w:rsidR="003A0E90" w:rsidRPr="008303AB" w:rsidRDefault="003A0E90" w:rsidP="008303AB">
      <w:pPr>
        <w:pStyle w:val="ListParagraph"/>
        <w:spacing w:after="0" w:line="240" w:lineRule="auto"/>
        <w:ind w:firstLine="720"/>
        <w:jc w:val="both"/>
        <w:rPr>
          <w:rFonts w:ascii="Calibri" w:eastAsia="Times New Roman" w:hAnsi="Calibri" w:cs="Calibri"/>
          <w:i/>
          <w:iCs/>
          <w:color w:val="4472C4" w:themeColor="accent1"/>
          <w:sz w:val="18"/>
          <w:szCs w:val="18"/>
        </w:rPr>
      </w:pPr>
    </w:p>
    <w:p w14:paraId="7F1EEFD3" w14:textId="22D50F7A" w:rsidR="00C02965" w:rsidRDefault="0035329B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Hash functions </w:t>
      </w:r>
      <w:r w:rsidR="00745A0F">
        <w:rPr>
          <w:rFonts w:ascii="Calibri" w:eastAsia="Times New Roman" w:hAnsi="Calibri" w:cs="Calibri"/>
        </w:rPr>
        <w:t>produce _______ and have _______ size inputs and ____ sized outputs</w:t>
      </w:r>
      <w:r w:rsidR="00A43332">
        <w:rPr>
          <w:rFonts w:ascii="Calibri" w:eastAsia="Times New Roman" w:hAnsi="Calibri" w:cs="Calibri"/>
        </w:rPr>
        <w:t>:</w:t>
      </w:r>
      <w:r w:rsidR="00C02965">
        <w:rPr>
          <w:rFonts w:ascii="Calibri" w:eastAsia="Times New Roman" w:hAnsi="Calibri" w:cs="Calibri"/>
        </w:rPr>
        <w:t xml:space="preserve"> (</w:t>
      </w:r>
      <w:r w:rsidR="0092377C">
        <w:rPr>
          <w:rFonts w:ascii="Calibri" w:eastAsia="Times New Roman" w:hAnsi="Calibri" w:cs="Calibri"/>
        </w:rPr>
        <w:t>2</w:t>
      </w:r>
      <w:r w:rsidR="00A43332">
        <w:rPr>
          <w:rFonts w:ascii="Calibri" w:eastAsia="Times New Roman" w:hAnsi="Calibri" w:cs="Calibri"/>
        </w:rPr>
        <w:t xml:space="preserve"> </w:t>
      </w:r>
      <w:r w:rsidR="00C02965">
        <w:rPr>
          <w:rFonts w:ascii="Calibri" w:eastAsia="Times New Roman" w:hAnsi="Calibri" w:cs="Calibri"/>
        </w:rPr>
        <w:t>m</w:t>
      </w:r>
      <w:r w:rsidR="00A43332">
        <w:rPr>
          <w:rFonts w:ascii="Calibri" w:eastAsia="Times New Roman" w:hAnsi="Calibri" w:cs="Calibri"/>
        </w:rPr>
        <w:t>arks</w:t>
      </w:r>
      <w:r w:rsidR="00C02965">
        <w:rPr>
          <w:rFonts w:ascii="Calibri" w:eastAsia="Times New Roman" w:hAnsi="Calibri" w:cs="Calibri"/>
        </w:rPr>
        <w:t>)</w:t>
      </w:r>
    </w:p>
    <w:p w14:paraId="0FE5E15B" w14:textId="7E3CD9DA" w:rsidR="00CB3009" w:rsidRDefault="0092377C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MAC;</w:t>
      </w:r>
      <w:r w:rsidRPr="00CB3009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fixed; variable</w:t>
      </w:r>
    </w:p>
    <w:p w14:paraId="2BB78802" w14:textId="1A8C354F" w:rsidR="00A43332" w:rsidRPr="004D2683" w:rsidRDefault="003C21D3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i/>
          <w:iCs/>
        </w:rPr>
      </w:pPr>
      <w:r w:rsidRPr="004D2683">
        <w:rPr>
          <w:rFonts w:ascii="Calibri" w:eastAsia="Times New Roman" w:hAnsi="Calibri" w:cs="Calibri"/>
          <w:i/>
          <w:iCs/>
          <w:color w:val="4472C4" w:themeColor="accent1"/>
        </w:rPr>
        <w:t>message digests; variable; fixed</w:t>
      </w:r>
    </w:p>
    <w:p w14:paraId="6A55AE63" w14:textId="2E1F9BFC" w:rsidR="000D0881" w:rsidRDefault="003C21D3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MAC</w:t>
      </w:r>
      <w:r w:rsidR="00CB3009">
        <w:rPr>
          <w:rFonts w:ascii="Calibri" w:eastAsia="Times New Roman" w:hAnsi="Calibri" w:cs="Calibri"/>
        </w:rPr>
        <w:t>; variable; fixed</w:t>
      </w:r>
    </w:p>
    <w:p w14:paraId="2D019232" w14:textId="10C96DF6" w:rsidR="00CB3009" w:rsidRDefault="00CB3009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message digests;</w:t>
      </w:r>
      <w:r w:rsidRPr="00CB3009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fixed; variable</w:t>
      </w:r>
    </w:p>
    <w:p w14:paraId="61DC822F" w14:textId="77777777" w:rsidR="00893030" w:rsidRPr="008303AB" w:rsidRDefault="00893030" w:rsidP="0089303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  <w:sz w:val="16"/>
          <w:szCs w:val="16"/>
        </w:rPr>
      </w:pPr>
    </w:p>
    <w:p w14:paraId="473E160B" w14:textId="0BB7DFC8" w:rsidR="00893030" w:rsidRDefault="0043024D" w:rsidP="008930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property of hash functions make collisi</w:t>
      </w:r>
      <w:r w:rsidR="007316E3">
        <w:rPr>
          <w:rFonts w:ascii="Calibri" w:eastAsia="Times New Roman" w:hAnsi="Calibri" w:cs="Calibri"/>
        </w:rPr>
        <w:t>ons unavoidable</w:t>
      </w:r>
      <w:r w:rsidR="00FB1576">
        <w:rPr>
          <w:rFonts w:ascii="Calibri" w:eastAsia="Times New Roman" w:hAnsi="Calibri" w:cs="Calibri"/>
        </w:rPr>
        <w:t>? (</w:t>
      </w:r>
      <w:r w:rsidR="007316E3">
        <w:rPr>
          <w:rFonts w:ascii="Calibri" w:eastAsia="Times New Roman" w:hAnsi="Calibri" w:cs="Calibri"/>
        </w:rPr>
        <w:t>2</w:t>
      </w:r>
      <w:r w:rsidR="00FB1576">
        <w:rPr>
          <w:rFonts w:ascii="Calibri" w:eastAsia="Times New Roman" w:hAnsi="Calibri" w:cs="Calibri"/>
        </w:rPr>
        <w:t xml:space="preserve"> marks)</w:t>
      </w:r>
    </w:p>
    <w:p w14:paraId="24CD897F" w14:textId="131C0ABA" w:rsidR="007316E3" w:rsidRDefault="007316E3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They are one-to-many </w:t>
      </w:r>
      <w:r w:rsidR="00CC5765">
        <w:rPr>
          <w:rFonts w:ascii="Calibri" w:eastAsia="Times New Roman" w:hAnsi="Calibri" w:cs="Calibri"/>
        </w:rPr>
        <w:t>function</w:t>
      </w:r>
      <w:r>
        <w:rPr>
          <w:rFonts w:ascii="Calibri" w:eastAsia="Times New Roman" w:hAnsi="Calibri" w:cs="Calibri"/>
        </w:rPr>
        <w:t>s</w:t>
      </w:r>
    </w:p>
    <w:p w14:paraId="75756B94" w14:textId="6B428577" w:rsidR="007316E3" w:rsidRDefault="004C59D7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They are reversible</w:t>
      </w:r>
    </w:p>
    <w:p w14:paraId="7F98A05A" w14:textId="5887BB5B" w:rsidR="00CC5765" w:rsidRDefault="00CC5765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They produce random output</w:t>
      </w:r>
    </w:p>
    <w:p w14:paraId="207DB538" w14:textId="373CAC9B" w:rsidR="00CC5765" w:rsidRPr="004D2683" w:rsidRDefault="004C59D7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i/>
          <w:iCs/>
        </w:rPr>
      </w:pPr>
      <w:r w:rsidRPr="004D2683">
        <w:rPr>
          <w:rFonts w:ascii="Calibri" w:eastAsia="Times New Roman" w:hAnsi="Calibri" w:cs="Calibri"/>
          <w:i/>
          <w:iCs/>
          <w:color w:val="4472C4" w:themeColor="accent1"/>
        </w:rPr>
        <w:t>They are many-to-one functions</w:t>
      </w:r>
    </w:p>
    <w:sectPr w:rsidR="00CC5765" w:rsidRPr="004D2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F3050"/>
    <w:multiLevelType w:val="hybridMultilevel"/>
    <w:tmpl w:val="5550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31FB"/>
    <w:multiLevelType w:val="hybridMultilevel"/>
    <w:tmpl w:val="BC907A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6"/>
    <w:rsid w:val="00000564"/>
    <w:rsid w:val="000377B3"/>
    <w:rsid w:val="0004478B"/>
    <w:rsid w:val="000558AF"/>
    <w:rsid w:val="00077621"/>
    <w:rsid w:val="000D0881"/>
    <w:rsid w:val="000E5361"/>
    <w:rsid w:val="001D259E"/>
    <w:rsid w:val="002A7F39"/>
    <w:rsid w:val="0035329B"/>
    <w:rsid w:val="003A0E90"/>
    <w:rsid w:val="003C169C"/>
    <w:rsid w:val="003C21D3"/>
    <w:rsid w:val="003F5341"/>
    <w:rsid w:val="00412C43"/>
    <w:rsid w:val="0043024D"/>
    <w:rsid w:val="004A495A"/>
    <w:rsid w:val="004C59D7"/>
    <w:rsid w:val="004D2683"/>
    <w:rsid w:val="00572DC0"/>
    <w:rsid w:val="005A4CA9"/>
    <w:rsid w:val="005F6913"/>
    <w:rsid w:val="006B009C"/>
    <w:rsid w:val="006B774D"/>
    <w:rsid w:val="007316E3"/>
    <w:rsid w:val="00745A0F"/>
    <w:rsid w:val="007A08D2"/>
    <w:rsid w:val="007E3A57"/>
    <w:rsid w:val="00810978"/>
    <w:rsid w:val="008303AB"/>
    <w:rsid w:val="00865C69"/>
    <w:rsid w:val="00893030"/>
    <w:rsid w:val="00893200"/>
    <w:rsid w:val="0089578F"/>
    <w:rsid w:val="0092377C"/>
    <w:rsid w:val="009A3062"/>
    <w:rsid w:val="009B2A74"/>
    <w:rsid w:val="00A43332"/>
    <w:rsid w:val="00A5615F"/>
    <w:rsid w:val="00A61591"/>
    <w:rsid w:val="00B4648A"/>
    <w:rsid w:val="00B86DC6"/>
    <w:rsid w:val="00BF114C"/>
    <w:rsid w:val="00C02965"/>
    <w:rsid w:val="00C15BE0"/>
    <w:rsid w:val="00C62874"/>
    <w:rsid w:val="00CB3009"/>
    <w:rsid w:val="00CC3B31"/>
    <w:rsid w:val="00CC5765"/>
    <w:rsid w:val="00CF4F57"/>
    <w:rsid w:val="00DB6D4E"/>
    <w:rsid w:val="00DC6DC6"/>
    <w:rsid w:val="00E43D70"/>
    <w:rsid w:val="00EE415F"/>
    <w:rsid w:val="00EE4F80"/>
    <w:rsid w:val="00EF6B73"/>
    <w:rsid w:val="00F305EF"/>
    <w:rsid w:val="00F600F5"/>
    <w:rsid w:val="00F6065D"/>
    <w:rsid w:val="00F6776F"/>
    <w:rsid w:val="00F72485"/>
    <w:rsid w:val="00F954D9"/>
    <w:rsid w:val="00FB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F457"/>
  <w15:chartTrackingRefBased/>
  <w15:docId w15:val="{C403694D-A618-4700-B9CE-6A0391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6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65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Irteza</dc:creator>
  <cp:keywords/>
  <dc:description/>
  <cp:lastModifiedBy>Syed Mohammad Irteza</cp:lastModifiedBy>
  <cp:revision>62</cp:revision>
  <dcterms:created xsi:type="dcterms:W3CDTF">2024-09-09T02:57:00Z</dcterms:created>
  <dcterms:modified xsi:type="dcterms:W3CDTF">2024-10-03T06:50:00Z</dcterms:modified>
</cp:coreProperties>
</file>