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Realizziamo l’intero ciclo di produzione per brand, piattaforme, broadcaster e istituzioni che richiedono immagini premium con un’esecuzione rigorosa.</w:t>
        <w:br w:type="textWrapping"/>
        <w:t xml:space="preserve">Khaled Bendary | CEO</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The Untold Story è uno studio full-service di produzione cinematografica e video.</w:t>
        <w:br w:type="textWrapping"/>
        <w:t xml:space="preserve">Oltre 3 uffici nella regione MENA</w:t>
        <w:br w:type="textWrapping"/>
        <w:t xml:space="preserve">Oltre 50 clienti soddisfatti, con un tasso di ritorno del 90 %</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The Untold Story è il luogo in cui le idee prendono vita e le storie prendono forma. Dalla prima scintilla al fotogramma finale, creiamo esperienze cinematografiche che catturano, emozionano e restano nella memoria del pubblico.</w:t>
      </w:r>
    </w:p>
    <w:p w:rsidR="00000000" w:rsidDel="00000000" w:rsidP="00000000" w:rsidRDefault="00000000" w:rsidRPr="00000000" w14:paraId="0000000A">
      <w:pPr>
        <w:spacing w:after="240" w:before="240" w:lineRule="auto"/>
        <w:rPr/>
      </w:pPr>
      <w:r w:rsidDel="00000000" w:rsidR="00000000" w:rsidRPr="00000000">
        <w:rPr>
          <w:rtl w:val="0"/>
        </w:rPr>
        <w:t xml:space="preserve">Creiamo immagini audaci e indimenticabili per spot pubblicitari, documentari, brand film, eventi live, podcast, fotografia e motion/CGI, realizzate con precisione e stile. Produzione multilingue? Ci occupiamo anche di questo.</w:t>
      </w:r>
    </w:p>
    <w:p w:rsidR="00000000" w:rsidDel="00000000" w:rsidP="00000000" w:rsidRDefault="00000000" w:rsidRPr="00000000" w14:paraId="0000000B">
      <w:pPr>
        <w:spacing w:after="240" w:before="240" w:lineRule="auto"/>
        <w:rPr/>
      </w:pPr>
      <w:r w:rsidDel="00000000" w:rsidR="00000000" w:rsidRPr="00000000">
        <w:rPr>
          <w:rtl w:val="0"/>
        </w:rPr>
        <w:t xml:space="preserve">Per le produzioni internazionali in Egitto, gestiamo tutto sul territorio, dai permessi alle troupe, dalla logistica alle location, fino al supporto completo alla produzione, affinché la vostra visione si realizzi senza intoppi.</w:t>
      </w:r>
    </w:p>
    <w:p w:rsidR="00000000" w:rsidDel="00000000" w:rsidP="00000000" w:rsidRDefault="00000000" w:rsidRPr="00000000" w14:paraId="0000000C">
      <w:pPr>
        <w:spacing w:after="240" w:before="240" w:lineRule="auto"/>
        <w:rPr/>
      </w:pPr>
      <w:r w:rsidDel="00000000" w:rsidR="00000000" w:rsidRPr="00000000">
        <w:rPr>
          <w:rtl w:val="0"/>
        </w:rPr>
        <w:t xml:space="preserve">Oltre ai progetti per i clienti, sviluppiamo storie e format originali pensati per viaggiare, ispirare e rimanere impressi molto dopo lo spegnimento dello schermo.</w:t>
        <w:br w:type="textWrapping"/>
        <w:t xml:space="preserve">Contattaci</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Scelti da</w:t>
        <w:br w:type="textWrapping"/>
        <w:t xml:space="preserve">Leader del settore</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