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Julius Caesar</w:t>
      </w:r>
    </w:p>
    <w:p>
      <w:pPr>
        <w:jc w:val="center"/>
      </w:pPr>
      <w:r>
        <w:rPr>
          <w:i/>
          <w:sz w:val="22"/>
        </w:rPr>
        <w:t>Edited by Horace Howard Furness, Jr.</w:t>
        <w:br/>
        <w:t>J. B. Lippincott Company, Philadelphia &amp; London, 1913</w:t>
      </w:r>
    </w:p>
    <w:p>
      <w:pPr>
        <w:spacing w:after="240"/>
      </w:pPr>
      <w:r>
        <w:t>This document provides a comprehensive list of all critics, commentators, editors, scholars, translators, actors, and other persons cited in the New Variorum Edition of Shakespeare's Julius Caesar.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Quarto</w:t>
            </w:r>
          </w:p>
        </w:tc>
        <w:tc>
          <w:tcPr>
            <w:tcW w:type="dxa" w:w="3120"/>
          </w:tcPr>
          <w:p>
            <w:r>
              <w:rPr>
                <w:sz w:val="20"/>
              </w:rPr>
              <w:t>[Q]</w:t>
            </w:r>
          </w:p>
        </w:tc>
        <w:tc>
          <w:tcPr>
            <w:tcW w:type="dxa" w:w="3120"/>
          </w:tcPr>
          <w:p>
            <w:r>
              <w:rPr>
                <w:sz w:val="20"/>
              </w:rPr>
              <w:t>1691</w:t>
            </w:r>
          </w:p>
        </w:tc>
      </w:tr>
      <w:tr>
        <w:tc>
          <w:tcPr>
            <w:tcW w:type="dxa" w:w="3120"/>
          </w:tcPr>
          <w:p>
            <w:r>
              <w:rPr>
                <w:sz w:val="20"/>
              </w:rPr>
              <w:t>Rowe (First Edition)</w:t>
            </w:r>
          </w:p>
        </w:tc>
        <w:tc>
          <w:tcPr>
            <w:tcW w:type="dxa" w:w="3120"/>
          </w:tcPr>
          <w:p>
            <w:r>
              <w:rPr>
                <w:sz w:val="20"/>
              </w:rPr>
              <w:t>[Rowe i.]</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 i.]</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 Edition)</w:t>
            </w:r>
          </w:p>
        </w:tc>
        <w:tc>
          <w:tcPr>
            <w:tcW w:type="dxa" w:w="3120"/>
          </w:tcPr>
          <w:p>
            <w:r>
              <w:rPr>
                <w:sz w:val="20"/>
              </w:rPr>
              <w:t>[Theob. i.]</w:t>
            </w:r>
          </w:p>
        </w:tc>
        <w:tc>
          <w:tcPr>
            <w:tcW w:type="dxa" w:w="3120"/>
          </w:tcPr>
          <w:p>
            <w:r>
              <w:rPr>
                <w:sz w:val="20"/>
              </w:rPr>
              <w:t>1733</w:t>
            </w:r>
          </w:p>
        </w:tc>
      </w:tr>
      <w:tr>
        <w:tc>
          <w:tcPr>
            <w:tcW w:type="dxa" w:w="3120"/>
          </w:tcPr>
          <w:p>
            <w:r>
              <w:rPr>
                <w:sz w:val="20"/>
              </w:rPr>
              <w:t>Theobald (Second Edition)</w:t>
            </w:r>
          </w:p>
        </w:tc>
        <w:tc>
          <w:tcPr>
            <w:tcW w:type="dxa" w:w="3120"/>
          </w:tcPr>
          <w:p>
            <w:r>
              <w:rPr>
                <w:sz w:val="20"/>
              </w:rPr>
              <w:t>[Theob. ii.]</w:t>
            </w:r>
          </w:p>
        </w:tc>
        <w:tc>
          <w:tcPr>
            <w:tcW w:type="dxa" w:w="3120"/>
          </w:tcPr>
          <w:p>
            <w:r>
              <w:rPr>
                <w:sz w:val="20"/>
              </w:rPr>
              <w:t>1740</w:t>
            </w:r>
          </w:p>
        </w:tc>
      </w:tr>
      <w:tr>
        <w:tc>
          <w:tcPr>
            <w:tcW w:type="dxa" w:w="3120"/>
          </w:tcPr>
          <w:p>
            <w:r>
              <w:rPr>
                <w:sz w:val="20"/>
              </w:rPr>
              <w:t>Hanmer</w:t>
            </w:r>
          </w:p>
        </w:tc>
        <w:tc>
          <w:tcPr>
            <w:tcW w:type="dxa" w:w="3120"/>
          </w:tcPr>
          <w:p>
            <w:r>
              <w:rPr>
                <w:sz w:val="20"/>
              </w:rPr>
              <w:t>[Han.]</w:t>
            </w:r>
          </w:p>
        </w:tc>
        <w:tc>
          <w:tcPr>
            <w:tcW w:type="dxa" w:w="3120"/>
          </w:tcPr>
          <w:p>
            <w:r>
              <w:rPr>
                <w:sz w:val="20"/>
              </w:rPr>
              <w:t>1744</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Capell</w:t>
            </w:r>
          </w:p>
        </w:tc>
        <w:tc>
          <w:tcPr>
            <w:tcW w:type="dxa" w:w="3120"/>
          </w:tcPr>
          <w:p>
            <w:r>
              <w:rPr>
                <w:sz w:val="20"/>
              </w:rPr>
              <w:t>[Cap.]</w:t>
            </w:r>
          </w:p>
        </w:tc>
        <w:tc>
          <w:tcPr>
            <w:tcW w:type="dxa" w:w="3120"/>
          </w:tcPr>
          <w:p>
            <w:r>
              <w:rPr>
                <w:sz w:val="20"/>
              </w:rPr>
              <w:t>c. 1761</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Johnson and Steevens</w:t>
            </w:r>
          </w:p>
        </w:tc>
        <w:tc>
          <w:tcPr>
            <w:tcW w:type="dxa" w:w="3120"/>
          </w:tcPr>
          <w:p>
            <w:r>
              <w:rPr>
                <w:sz w:val="20"/>
              </w:rPr>
              <w:t>[Var. '73]</w:t>
            </w:r>
          </w:p>
        </w:tc>
        <w:tc>
          <w:tcPr>
            <w:tcW w:type="dxa" w:w="3120"/>
          </w:tcPr>
          <w:p>
            <w:r>
              <w:rPr>
                <w:sz w:val="20"/>
              </w:rPr>
              <w:t>1773</w:t>
            </w:r>
          </w:p>
        </w:tc>
      </w:tr>
      <w:tr>
        <w:tc>
          <w:tcPr>
            <w:tcW w:type="dxa" w:w="3120"/>
          </w:tcPr>
          <w:p>
            <w:r>
              <w:rPr>
                <w:sz w:val="20"/>
              </w:rPr>
              <w:t>Johnson and Steevens</w:t>
            </w:r>
          </w:p>
        </w:tc>
        <w:tc>
          <w:tcPr>
            <w:tcW w:type="dxa" w:w="3120"/>
          </w:tcPr>
          <w:p>
            <w:r>
              <w:rPr>
                <w:sz w:val="20"/>
              </w:rPr>
              <w:t>[Var. '78]</w:t>
            </w:r>
          </w:p>
        </w:tc>
        <w:tc>
          <w:tcPr>
            <w:tcW w:type="dxa" w:w="3120"/>
          </w:tcPr>
          <w:p>
            <w:r>
              <w:rPr>
                <w:sz w:val="20"/>
              </w:rPr>
              <w:t>1778</w:t>
            </w:r>
          </w:p>
        </w:tc>
      </w:tr>
      <w:tr>
        <w:tc>
          <w:tcPr>
            <w:tcW w:type="dxa" w:w="3120"/>
          </w:tcPr>
          <w:p>
            <w:r>
              <w:rPr>
                <w:sz w:val="20"/>
              </w:rPr>
              <w:t>Johnson and Steevens</w:t>
            </w:r>
          </w:p>
        </w:tc>
        <w:tc>
          <w:tcPr>
            <w:tcW w:type="dxa" w:w="3120"/>
          </w:tcPr>
          <w:p>
            <w:r>
              <w:rPr>
                <w:sz w:val="20"/>
              </w:rPr>
              <w:t>[Var. '85]</w:t>
            </w:r>
          </w:p>
        </w:tc>
        <w:tc>
          <w:tcPr>
            <w:tcW w:type="dxa" w:w="3120"/>
          </w:tcPr>
          <w:p>
            <w:r>
              <w:rPr>
                <w:sz w:val="20"/>
              </w:rPr>
              <w:t>1785</w:t>
            </w:r>
          </w:p>
        </w:tc>
      </w:tr>
      <w:tr>
        <w:tc>
          <w:tcPr>
            <w:tcW w:type="dxa" w:w="3120"/>
          </w:tcPr>
          <w:p>
            <w:r>
              <w:rPr>
                <w:sz w:val="20"/>
              </w:rPr>
              <w:t>Rann</w:t>
            </w:r>
          </w:p>
        </w:tc>
        <w:tc>
          <w:tcPr>
            <w:tcW w:type="dxa" w:w="3120"/>
          </w:tcPr>
          <w:p>
            <w:r>
              <w:rPr>
                <w:sz w:val="20"/>
              </w:rPr>
              <w:t>[Ran.]</w:t>
            </w:r>
          </w:p>
        </w:tc>
        <w:tc>
          <w:tcPr>
            <w:tcW w:type="dxa" w:w="3120"/>
          </w:tcPr>
          <w:p>
            <w:r>
              <w:rPr>
                <w:sz w:val="20"/>
              </w:rPr>
              <w:t>1787</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Singer (First Edition)</w:t>
            </w:r>
          </w:p>
        </w:tc>
        <w:tc>
          <w:tcPr>
            <w:tcW w:type="dxa" w:w="3120"/>
          </w:tcPr>
          <w:p>
            <w:r>
              <w:rPr>
                <w:sz w:val="20"/>
              </w:rPr>
              <w:t>[Sing. i.]</w:t>
            </w:r>
          </w:p>
        </w:tc>
        <w:tc>
          <w:tcPr>
            <w:tcW w:type="dxa" w:w="3120"/>
          </w:tcPr>
          <w:p>
            <w:r>
              <w:rPr>
                <w:sz w:val="20"/>
              </w:rPr>
              <w:t>1826</w:t>
            </w:r>
          </w:p>
        </w:tc>
      </w:tr>
      <w:tr>
        <w:tc>
          <w:tcPr>
            <w:tcW w:type="dxa" w:w="3120"/>
          </w:tcPr>
          <w:p>
            <w:r>
              <w:rPr>
                <w:sz w:val="20"/>
              </w:rPr>
              <w:t>Knight (First Edition)</w:t>
            </w:r>
          </w:p>
        </w:tc>
        <w:tc>
          <w:tcPr>
            <w:tcW w:type="dxa" w:w="3120"/>
          </w:tcPr>
          <w:p>
            <w:r>
              <w:rPr>
                <w:sz w:val="20"/>
              </w:rPr>
              <w:t>[Knt i.]</w:t>
            </w:r>
          </w:p>
        </w:tc>
        <w:tc>
          <w:tcPr>
            <w:tcW w:type="dxa" w:w="3120"/>
          </w:tcPr>
          <w:p>
            <w:r>
              <w:rPr>
                <w:sz w:val="20"/>
              </w:rPr>
              <w:t>c. 1841</w:t>
            </w:r>
          </w:p>
        </w:tc>
      </w:tr>
      <w:tr>
        <w:tc>
          <w:tcPr>
            <w:tcW w:type="dxa" w:w="3120"/>
          </w:tcPr>
          <w:p>
            <w:r>
              <w:rPr>
                <w:sz w:val="20"/>
              </w:rPr>
              <w:t>Collier (First Edition)</w:t>
            </w:r>
          </w:p>
        </w:tc>
        <w:tc>
          <w:tcPr>
            <w:tcW w:type="dxa" w:w="3120"/>
          </w:tcPr>
          <w:p>
            <w:r>
              <w:rPr>
                <w:sz w:val="20"/>
              </w:rPr>
              <w:t>[Coll. i.]</w:t>
            </w:r>
          </w:p>
        </w:tc>
        <w:tc>
          <w:tcPr>
            <w:tcW w:type="dxa" w:w="3120"/>
          </w:tcPr>
          <w:p>
            <w:r>
              <w:rPr>
                <w:sz w:val="20"/>
              </w:rPr>
              <w:t>1842</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Dyce (First Edition)</w:t>
            </w:r>
          </w:p>
        </w:tc>
        <w:tc>
          <w:tcPr>
            <w:tcW w:type="dxa" w:w="3120"/>
          </w:tcPr>
          <w:p>
            <w:r>
              <w:rPr>
                <w:sz w:val="20"/>
              </w:rPr>
              <w:t>[Dyce i.]</w:t>
            </w:r>
          </w:p>
        </w:tc>
        <w:tc>
          <w:tcPr>
            <w:tcW w:type="dxa" w:w="3120"/>
          </w:tcPr>
          <w:p>
            <w:r>
              <w:rPr>
                <w:sz w:val="20"/>
              </w:rPr>
              <w:t>1857</w:t>
            </w:r>
          </w:p>
        </w:tc>
      </w:tr>
      <w:tr>
        <w:tc>
          <w:tcPr>
            <w:tcW w:type="dxa" w:w="3120"/>
          </w:tcPr>
          <w:p>
            <w:r>
              <w:rPr>
                <w:sz w:val="20"/>
              </w:rPr>
              <w:t>Collier (Second Edition)</w:t>
            </w:r>
          </w:p>
        </w:tc>
        <w:tc>
          <w:tcPr>
            <w:tcW w:type="dxa" w:w="3120"/>
          </w:tcPr>
          <w:p>
            <w:r>
              <w:rPr>
                <w:sz w:val="20"/>
              </w:rPr>
              <w:t>[Coll. ii.]</w:t>
            </w:r>
          </w:p>
        </w:tc>
        <w:tc>
          <w:tcPr>
            <w:tcW w:type="dxa" w:w="3120"/>
          </w:tcPr>
          <w:p>
            <w:r>
              <w:rPr>
                <w:sz w:val="20"/>
              </w:rPr>
              <w:t>1858</w:t>
            </w:r>
          </w:p>
        </w:tc>
      </w:tr>
      <w:tr>
        <w:tc>
          <w:tcPr>
            <w:tcW w:type="dxa" w:w="3120"/>
          </w:tcPr>
          <w:p>
            <w:r>
              <w:rPr>
                <w:sz w:val="20"/>
              </w:rPr>
              <w:t>Staunton</w:t>
            </w:r>
          </w:p>
        </w:tc>
        <w:tc>
          <w:tcPr>
            <w:tcW w:type="dxa" w:w="3120"/>
          </w:tcPr>
          <w:p>
            <w:r>
              <w:rPr>
                <w:sz w:val="20"/>
              </w:rPr>
              <w:t>[Sta.]</w:t>
            </w:r>
          </w:p>
        </w:tc>
        <w:tc>
          <w:tcPr>
            <w:tcW w:type="dxa" w:w="3120"/>
          </w:tcPr>
          <w:p>
            <w:r>
              <w:rPr>
                <w:sz w:val="20"/>
              </w:rPr>
              <w:t>1860</w:t>
            </w:r>
          </w:p>
        </w:tc>
      </w:tr>
      <w:tr>
        <w:tc>
          <w:tcPr>
            <w:tcW w:type="dxa" w:w="3120"/>
          </w:tcPr>
          <w:p>
            <w:r>
              <w:rPr>
                <w:sz w:val="20"/>
              </w:rPr>
              <w:t>White, R. G. (First Edition)</w:t>
            </w:r>
          </w:p>
        </w:tc>
        <w:tc>
          <w:tcPr>
            <w:tcW w:type="dxa" w:w="3120"/>
          </w:tcPr>
          <w:p>
            <w:r>
              <w:rPr>
                <w:sz w:val="20"/>
              </w:rPr>
              <w:t>[Wh. i.]</w:t>
            </w:r>
          </w:p>
        </w:tc>
        <w:tc>
          <w:tcPr>
            <w:tcW w:type="dxa" w:w="3120"/>
          </w:tcPr>
          <w:p>
            <w:r>
              <w:rPr>
                <w:sz w:val="20"/>
              </w:rPr>
              <w:t>1861</w:t>
            </w:r>
          </w:p>
        </w:tc>
      </w:tr>
      <w:tr>
        <w:tc>
          <w:tcPr>
            <w:tcW w:type="dxa" w:w="3120"/>
          </w:tcPr>
          <w:p>
            <w:r>
              <w:rPr>
                <w:sz w:val="20"/>
              </w:rPr>
              <w:t>Cambridge (First Ed., Clark and Wright)</w:t>
            </w:r>
          </w:p>
        </w:tc>
        <w:tc>
          <w:tcPr>
            <w:tcW w:type="dxa" w:w="3120"/>
          </w:tcPr>
          <w:p>
            <w:r>
              <w:rPr>
                <w:sz w:val="20"/>
              </w:rPr>
              <w:t>[Cam. i.]</w:t>
            </w:r>
          </w:p>
        </w:tc>
        <w:tc>
          <w:tcPr>
            <w:tcW w:type="dxa" w:w="3120"/>
          </w:tcPr>
          <w:p>
            <w:r>
              <w:rPr>
                <w:sz w:val="20"/>
              </w:rPr>
              <w:t>1865</w:t>
            </w:r>
          </w:p>
        </w:tc>
      </w:tr>
      <w:tr>
        <w:tc>
          <w:tcPr>
            <w:tcW w:type="dxa" w:w="3120"/>
          </w:tcPr>
          <w:p>
            <w:r>
              <w:rPr>
                <w:sz w:val="20"/>
              </w:rPr>
              <w:t>Halliwell (Folio Edition)</w:t>
            </w:r>
          </w:p>
        </w:tc>
        <w:tc>
          <w:tcPr>
            <w:tcW w:type="dxa" w:w="3120"/>
          </w:tcPr>
          <w:p>
            <w:r>
              <w:rPr>
                <w:sz w:val="20"/>
              </w:rPr>
              <w:t>[Hal.]</w:t>
            </w:r>
          </w:p>
        </w:tc>
        <w:tc>
          <w:tcPr>
            <w:tcW w:type="dxa" w:w="3120"/>
          </w:tcPr>
          <w:p>
            <w:r>
              <w:rPr>
                <w:sz w:val="20"/>
              </w:rPr>
              <w:t>1865</w:t>
            </w:r>
          </w:p>
        </w:tc>
      </w:tr>
      <w:tr>
        <w:tc>
          <w:tcPr>
            <w:tcW w:type="dxa" w:w="3120"/>
          </w:tcPr>
          <w:p>
            <w:r>
              <w:rPr>
                <w:sz w:val="20"/>
              </w:rPr>
              <w:t>Keightley</w:t>
            </w:r>
          </w:p>
        </w:tc>
        <w:tc>
          <w:tcPr>
            <w:tcW w:type="dxa" w:w="3120"/>
          </w:tcPr>
          <w:p>
            <w:r>
              <w:rPr>
                <w:sz w:val="20"/>
              </w:rPr>
              <w:t>[Ktly]</w:t>
            </w:r>
          </w:p>
        </w:tc>
        <w:tc>
          <w:tcPr>
            <w:tcW w:type="dxa" w:w="3120"/>
          </w:tcPr>
          <w:p>
            <w:r>
              <w:rPr>
                <w:sz w:val="20"/>
              </w:rPr>
              <w:t>1865</w:t>
            </w:r>
          </w:p>
        </w:tc>
      </w:tr>
      <w:tr>
        <w:tc>
          <w:tcPr>
            <w:tcW w:type="dxa" w:w="3120"/>
          </w:tcPr>
          <w:p>
            <w:r>
              <w:rPr>
                <w:sz w:val="20"/>
              </w:rPr>
              <w:t>Knight (Second Edition)</w:t>
            </w:r>
          </w:p>
        </w:tc>
        <w:tc>
          <w:tcPr>
            <w:tcW w:type="dxa" w:w="3120"/>
          </w:tcPr>
          <w:p>
            <w:r>
              <w:rPr>
                <w:sz w:val="20"/>
              </w:rPr>
              <w:t>[Knt ii.]</w:t>
            </w:r>
          </w:p>
        </w:tc>
        <w:tc>
          <w:tcPr>
            <w:tcW w:type="dxa" w:w="3120"/>
          </w:tcPr>
          <w:p>
            <w:r>
              <w:rPr>
                <w:sz w:val="20"/>
              </w:rPr>
              <w:t>1865</w:t>
            </w:r>
          </w:p>
        </w:tc>
      </w:tr>
      <w:tr>
        <w:tc>
          <w:tcPr>
            <w:tcW w:type="dxa" w:w="3120"/>
          </w:tcPr>
          <w:p>
            <w:r>
              <w:rPr>
                <w:sz w:val="20"/>
              </w:rPr>
              <w:t>Dyce (Second Edition)</w:t>
            </w:r>
          </w:p>
        </w:tc>
        <w:tc>
          <w:tcPr>
            <w:tcW w:type="dxa" w:w="3120"/>
          </w:tcPr>
          <w:p>
            <w:r>
              <w:rPr>
                <w:sz w:val="20"/>
              </w:rPr>
              <w:t>[Dyce ii.]</w:t>
            </w:r>
          </w:p>
        </w:tc>
        <w:tc>
          <w:tcPr>
            <w:tcW w:type="dxa" w:w="3120"/>
          </w:tcPr>
          <w:p>
            <w:r>
              <w:rPr>
                <w:sz w:val="20"/>
              </w:rPr>
              <w:t>1866</w:t>
            </w:r>
          </w:p>
        </w:tc>
      </w:tr>
      <w:tr>
        <w:tc>
          <w:tcPr>
            <w:tcW w:type="dxa" w:w="3120"/>
          </w:tcPr>
          <w:p>
            <w:r>
              <w:rPr>
                <w:sz w:val="20"/>
              </w:rPr>
              <w:t>Hudson (Second Edition)</w:t>
            </w:r>
          </w:p>
        </w:tc>
        <w:tc>
          <w:tcPr>
            <w:tcW w:type="dxa" w:w="3120"/>
          </w:tcPr>
          <w:p>
            <w:r>
              <w:rPr>
                <w:sz w:val="20"/>
              </w:rPr>
              <w:t>[Huds. ii.]</w:t>
            </w:r>
          </w:p>
        </w:tc>
        <w:tc>
          <w:tcPr>
            <w:tcW w:type="dxa" w:w="3120"/>
          </w:tcPr>
          <w:p>
            <w:r>
              <w:rPr>
                <w:sz w:val="20"/>
              </w:rPr>
              <w:t>1871</w:t>
            </w:r>
          </w:p>
        </w:tc>
      </w:tr>
      <w:tr>
        <w:tc>
          <w:tcPr>
            <w:tcW w:type="dxa" w:w="3120"/>
          </w:tcPr>
          <w:p>
            <w:r>
              <w:rPr>
                <w:sz w:val="20"/>
              </w:rPr>
              <w:t>Dyce (Third Edition)</w:t>
            </w:r>
          </w:p>
        </w:tc>
        <w:tc>
          <w:tcPr>
            <w:tcW w:type="dxa" w:w="3120"/>
          </w:tcPr>
          <w:p>
            <w:r>
              <w:rPr>
                <w:sz w:val="20"/>
              </w:rPr>
              <w:t>[Dyce iii.]</w:t>
            </w:r>
          </w:p>
        </w:tc>
        <w:tc>
          <w:tcPr>
            <w:tcW w:type="dxa" w:w="3120"/>
          </w:tcPr>
          <w:p>
            <w:r>
              <w:rPr>
                <w:sz w:val="20"/>
              </w:rPr>
              <w:t>1875</w:t>
            </w:r>
          </w:p>
        </w:tc>
      </w:tr>
      <w:tr>
        <w:tc>
          <w:tcPr>
            <w:tcW w:type="dxa" w:w="3120"/>
          </w:tcPr>
          <w:p>
            <w:r>
              <w:rPr>
                <w:sz w:val="20"/>
              </w:rPr>
              <w:t>Collier (Third Edition)</w:t>
            </w:r>
          </w:p>
        </w:tc>
        <w:tc>
          <w:tcPr>
            <w:tcW w:type="dxa" w:w="3120"/>
          </w:tcPr>
          <w:p>
            <w:r>
              <w:rPr>
                <w:sz w:val="20"/>
              </w:rPr>
              <w:t>[Coll. iii.]</w:t>
            </w:r>
          </w:p>
        </w:tc>
        <w:tc>
          <w:tcPr>
            <w:tcW w:type="dxa" w:w="3120"/>
          </w:tcPr>
          <w:p>
            <w:r>
              <w:rPr>
                <w:sz w:val="20"/>
              </w:rPr>
              <w:t>1877</w:t>
            </w:r>
          </w:p>
        </w:tc>
      </w:tr>
      <w:tr>
        <w:tc>
          <w:tcPr>
            <w:tcW w:type="dxa" w:w="3120"/>
          </w:tcPr>
          <w:p>
            <w:r>
              <w:rPr>
                <w:sz w:val="20"/>
              </w:rPr>
              <w:t>Wright, W. A. (Clarendon Press Series)</w:t>
            </w:r>
          </w:p>
        </w:tc>
        <w:tc>
          <w:tcPr>
            <w:tcW w:type="dxa" w:w="3120"/>
          </w:tcPr>
          <w:p>
            <w:r>
              <w:rPr>
                <w:sz w:val="20"/>
              </w:rPr>
              <w:t>[Cla.]</w:t>
            </w:r>
          </w:p>
        </w:tc>
        <w:tc>
          <w:tcPr>
            <w:tcW w:type="dxa" w:w="3120"/>
          </w:tcPr>
          <w:p>
            <w:r>
              <w:rPr>
                <w:sz w:val="20"/>
              </w:rPr>
              <w:t>1878</w:t>
            </w:r>
          </w:p>
        </w:tc>
      </w:tr>
      <w:tr>
        <w:tc>
          <w:tcPr>
            <w:tcW w:type="dxa" w:w="3120"/>
          </w:tcPr>
          <w:p>
            <w:r>
              <w:rPr>
                <w:sz w:val="20"/>
              </w:rPr>
              <w:t>Hudson (School Shakespeare)</w:t>
            </w:r>
          </w:p>
        </w:tc>
        <w:tc>
          <w:tcPr>
            <w:tcW w:type="dxa" w:w="3120"/>
          </w:tcPr>
          <w:p>
            <w:r>
              <w:rPr>
                <w:sz w:val="20"/>
              </w:rPr>
              <w:t>[Huds. iii.]</w:t>
            </w:r>
          </w:p>
        </w:tc>
        <w:tc>
          <w:tcPr>
            <w:tcW w:type="dxa" w:w="3120"/>
          </w:tcPr>
          <w:p>
            <w:r>
              <w:rPr>
                <w:sz w:val="20"/>
              </w:rPr>
              <w:t>1879</w:t>
            </w:r>
          </w:p>
        </w:tc>
      </w:tr>
      <w:tr>
        <w:tc>
          <w:tcPr>
            <w:tcW w:type="dxa" w:w="3120"/>
          </w:tcPr>
          <w:p>
            <w:r>
              <w:rPr>
                <w:sz w:val="20"/>
              </w:rPr>
              <w:t>White, R. G. (Second Edition)</w:t>
            </w:r>
          </w:p>
        </w:tc>
        <w:tc>
          <w:tcPr>
            <w:tcW w:type="dxa" w:w="3120"/>
          </w:tcPr>
          <w:p>
            <w:r>
              <w:rPr>
                <w:sz w:val="20"/>
              </w:rPr>
              <w:t>[Wh. ii.]</w:t>
            </w:r>
          </w:p>
        </w:tc>
        <w:tc>
          <w:tcPr>
            <w:tcW w:type="dxa" w:w="3120"/>
          </w:tcPr>
          <w:p>
            <w:r>
              <w:rPr>
                <w:sz w:val="20"/>
              </w:rPr>
              <w:t>1883</w:t>
            </w:r>
          </w:p>
        </w:tc>
      </w:tr>
      <w:tr>
        <w:tc>
          <w:tcPr>
            <w:tcW w:type="dxa" w:w="3120"/>
          </w:tcPr>
          <w:p>
            <w:r>
              <w:rPr>
                <w:sz w:val="20"/>
              </w:rPr>
              <w:t>Cambridge (Second Ed., W. A. Wright)</w:t>
            </w:r>
          </w:p>
        </w:tc>
        <w:tc>
          <w:tcPr>
            <w:tcW w:type="dxa" w:w="3120"/>
          </w:tcPr>
          <w:p>
            <w:r>
              <w:rPr>
                <w:sz w:val="20"/>
              </w:rPr>
              <w:t>[Cam. ii.]</w:t>
            </w:r>
          </w:p>
        </w:tc>
        <w:tc>
          <w:tcPr>
            <w:tcW w:type="dxa" w:w="3120"/>
          </w:tcPr>
          <w:p>
            <w:r>
              <w:rPr>
                <w:sz w:val="20"/>
              </w:rPr>
              <w:t>1891</w:t>
            </w:r>
          </w:p>
        </w:tc>
      </w:tr>
    </w:tbl>
    <w:p>
      <w:pPr>
        <w:pStyle w:val="Heading2"/>
      </w:pPr>
      <w:r>
        <w:t>Additional Editions Consulted</w:t>
      </w:r>
    </w:p>
    <w:p>
      <w:pPr>
        <w:pStyle w:val="ListBullet"/>
      </w:pPr>
      <w:r>
        <w:rPr>
          <w:b/>
          <w:sz w:val="20"/>
        </w:rPr>
        <w:t>Harness, W.</w:t>
      </w:r>
      <w:r>
        <w:rPr>
          <w:sz w:val="20"/>
        </w:rPr>
        <w:t xml:space="preserve"> — 1830</w:t>
      </w:r>
    </w:p>
    <w:p>
      <w:pPr>
        <w:pStyle w:val="ListBullet"/>
      </w:pPr>
      <w:r>
        <w:rPr>
          <w:b/>
          <w:sz w:val="20"/>
        </w:rPr>
        <w:t>Globe (Clark and Wright)</w:t>
      </w:r>
      <w:r>
        <w:rPr>
          <w:sz w:val="20"/>
        </w:rPr>
        <w:t xml:space="preserve"> — [Globe] 1864</w:t>
      </w:r>
    </w:p>
    <w:p>
      <w:pPr>
        <w:pStyle w:val="ListBullet"/>
      </w:pPr>
      <w:r>
        <w:rPr>
          <w:b/>
          <w:sz w:val="20"/>
        </w:rPr>
        <w:t>Delius, Nicolaus</w:t>
      </w:r>
      <w:r>
        <w:rPr>
          <w:sz w:val="20"/>
        </w:rPr>
        <w:t xml:space="preserve"> — [Del.] Elberfeld, 1869</w:t>
      </w:r>
    </w:p>
    <w:p>
      <w:pPr>
        <w:pStyle w:val="ListBullet"/>
      </w:pPr>
      <w:r>
        <w:rPr>
          <w:b/>
          <w:sz w:val="20"/>
        </w:rPr>
        <w:t>Hunter, Rev. John</w:t>
      </w:r>
      <w:r>
        <w:rPr>
          <w:sz w:val="20"/>
        </w:rPr>
        <w:t xml:space="preserve"> — Longman's Series, 1869</w:t>
      </w:r>
    </w:p>
    <w:p>
      <w:pPr>
        <w:pStyle w:val="ListBullet"/>
      </w:pPr>
      <w:r>
        <w:rPr>
          <w:b/>
          <w:sz w:val="20"/>
        </w:rPr>
        <w:t>Marshall, F. A.</w:t>
      </w:r>
      <w:r>
        <w:rPr>
          <w:sz w:val="20"/>
        </w:rPr>
        <w:t xml:space="preserve"> — Henry Irving Edition, 1869</w:t>
      </w:r>
    </w:p>
    <w:p>
      <w:pPr>
        <w:pStyle w:val="ListBullet"/>
      </w:pPr>
      <w:r>
        <w:rPr>
          <w:b/>
          <w:sz w:val="20"/>
        </w:rPr>
        <w:t>Innes, A. D.</w:t>
      </w:r>
      <w:r>
        <w:rPr>
          <w:sz w:val="20"/>
        </w:rPr>
        <w:t xml:space="preserve"> — Warwick Shakespeare, 1893</w:t>
      </w:r>
    </w:p>
    <w:p>
      <w:pPr>
        <w:pStyle w:val="ListBullet"/>
      </w:pPr>
      <w:r>
        <w:rPr>
          <w:b/>
          <w:sz w:val="20"/>
        </w:rPr>
        <w:t>Beeching, H. C.</w:t>
      </w:r>
      <w:r>
        <w:rPr>
          <w:sz w:val="20"/>
        </w:rPr>
        <w:t xml:space="preserve"> — 1895</w:t>
      </w:r>
    </w:p>
    <w:p>
      <w:pPr>
        <w:pStyle w:val="ListBullet"/>
      </w:pPr>
      <w:r>
        <w:rPr>
          <w:b/>
          <w:sz w:val="20"/>
        </w:rPr>
        <w:t>Verity, A. W.</w:t>
      </w:r>
      <w:r>
        <w:rPr>
          <w:sz w:val="20"/>
        </w:rPr>
        <w:t xml:space="preserve"> — Pitt Press Shakespeare, 1895</w:t>
      </w:r>
    </w:p>
    <w:p>
      <w:pPr>
        <w:pStyle w:val="ListBullet"/>
      </w:pPr>
      <w:r>
        <w:rPr>
          <w:b/>
          <w:sz w:val="20"/>
        </w:rPr>
        <w:t>Meiklejohn, J. M. D.</w:t>
      </w:r>
      <w:r>
        <w:rPr>
          <w:sz w:val="20"/>
        </w:rPr>
        <w:t xml:space="preserve"> — 1896</w:t>
      </w:r>
    </w:p>
    <w:p>
      <w:pPr>
        <w:pStyle w:val="ListBullet"/>
      </w:pPr>
      <w:r>
        <w:rPr>
          <w:b/>
          <w:sz w:val="20"/>
        </w:rPr>
        <w:t>Deighton, K.</w:t>
      </w:r>
      <w:r>
        <w:rPr>
          <w:sz w:val="20"/>
        </w:rPr>
        <w:t xml:space="preserve"> — 1899</w:t>
      </w:r>
    </w:p>
    <w:p>
      <w:pPr>
        <w:pStyle w:val="ListBullet"/>
      </w:pPr>
      <w:r>
        <w:rPr>
          <w:b/>
          <w:sz w:val="20"/>
        </w:rPr>
        <w:t>Hunter, Mark</w:t>
      </w:r>
      <w:r>
        <w:rPr>
          <w:sz w:val="20"/>
        </w:rPr>
        <w:t xml:space="preserve"> — College Classics, 1900</w:t>
      </w:r>
    </w:p>
    <w:p>
      <w:pPr>
        <w:pStyle w:val="ListBullet"/>
      </w:pPr>
      <w:r>
        <w:rPr>
          <w:b/>
          <w:sz w:val="20"/>
        </w:rPr>
        <w:t>Page, T.</w:t>
      </w:r>
      <w:r>
        <w:rPr>
          <w:sz w:val="20"/>
        </w:rPr>
        <w:t xml:space="preserve"> — Moffat's Shakespeare, 1900</w:t>
      </w:r>
    </w:p>
    <w:p>
      <w:pPr>
        <w:pStyle w:val="ListBullet"/>
      </w:pPr>
      <w:r>
        <w:rPr>
          <w:b/>
          <w:sz w:val="20"/>
        </w:rPr>
        <w:t>Parry, T.</w:t>
      </w:r>
      <w:r>
        <w:rPr>
          <w:sz w:val="20"/>
        </w:rPr>
        <w:t xml:space="preserve"> — Longman's Modern Classics, 1900</w:t>
      </w:r>
    </w:p>
    <w:p>
      <w:pPr>
        <w:pStyle w:val="ListBullet"/>
      </w:pPr>
      <w:r>
        <w:rPr>
          <w:b/>
          <w:sz w:val="20"/>
        </w:rPr>
        <w:t>Forsyth, D.</w:t>
      </w:r>
      <w:r>
        <w:rPr>
          <w:sz w:val="20"/>
        </w:rPr>
        <w:t xml:space="preserve"> — Swan Edition, 1901</w:t>
      </w:r>
    </w:p>
    <w:p>
      <w:pPr>
        <w:pStyle w:val="ListBullet"/>
      </w:pPr>
      <w:r>
        <w:rPr>
          <w:b/>
          <w:sz w:val="20"/>
        </w:rPr>
        <w:t>Lees, J.</w:t>
      </w:r>
      <w:r>
        <w:rPr>
          <w:sz w:val="20"/>
        </w:rPr>
        <w:t xml:space="preserve"> — 1901</w:t>
      </w:r>
    </w:p>
    <w:p>
      <w:pPr>
        <w:pStyle w:val="ListBullet"/>
      </w:pPr>
      <w:r>
        <w:rPr>
          <w:b/>
          <w:sz w:val="20"/>
        </w:rPr>
        <w:t>Macmillan, M.</w:t>
      </w:r>
      <w:r>
        <w:rPr>
          <w:sz w:val="20"/>
        </w:rPr>
        <w:t xml:space="preserve"> — Arden Shakespeare, 1902</w:t>
      </w:r>
    </w:p>
    <w:p>
      <w:pPr>
        <w:pStyle w:val="ListBullet"/>
      </w:pPr>
      <w:r>
        <w:rPr>
          <w:b/>
          <w:sz w:val="20"/>
        </w:rPr>
        <w:t>Porter, C. and Clark, H. A.</w:t>
      </w:r>
      <w:r>
        <w:rPr>
          <w:sz w:val="20"/>
        </w:rPr>
        <w:t xml:space="preserve"> — First Folio Edition, 1903</w:t>
      </w:r>
    </w:p>
    <w:p>
      <w:pPr>
        <w:pStyle w:val="ListBullet"/>
      </w:pPr>
      <w:r>
        <w:rPr>
          <w:b/>
          <w:sz w:val="20"/>
        </w:rPr>
        <w:t>Rolfe, W. J.</w:t>
      </w:r>
      <w:r>
        <w:rPr>
          <w:sz w:val="20"/>
        </w:rPr>
        <w:t xml:space="preserve"> — Revised Edition, 1903</w:t>
      </w:r>
    </w:p>
    <w:p>
      <w:pPr>
        <w:pStyle w:val="ListBullet"/>
      </w:pPr>
      <w:r>
        <w:rPr>
          <w:b/>
          <w:sz w:val="20"/>
        </w:rPr>
        <w:t>Herford, C. H.</w:t>
      </w:r>
      <w:r>
        <w:rPr>
          <w:sz w:val="20"/>
        </w:rPr>
        <w:t xml:space="preserve"> — Eversley Shakespeare, 1906</w:t>
      </w:r>
    </w:p>
    <w:p>
      <w:pPr>
        <w:pStyle w:val="ListBullet"/>
      </w:pPr>
      <w:r>
        <w:rPr>
          <w:b/>
          <w:sz w:val="20"/>
        </w:rPr>
        <w:t>Gordon, G. S.</w:t>
      </w:r>
      <w:r>
        <w:rPr>
          <w:sz w:val="20"/>
        </w:rPr>
        <w:t xml:space="preserve"> — 1909</w:t>
      </w:r>
    </w:p>
    <w:p>
      <w:pPr>
        <w:pStyle w:val="ListBullet"/>
      </w:pPr>
      <w:r>
        <w:rPr>
          <w:b/>
          <w:sz w:val="20"/>
        </w:rPr>
        <w:t>Sykes, F. H.</w:t>
      </w:r>
      <w:r>
        <w:rPr>
          <w:sz w:val="20"/>
        </w:rPr>
        <w:t xml:space="preserve"> — Scribner's English Classics, 1911</w:t>
      </w:r>
    </w:p>
    <w:p>
      <w:pPr>
        <w:pStyle w:val="ListBullet"/>
      </w:pPr>
      <w:r>
        <w:rPr>
          <w:b/>
          <w:sz w:val="20"/>
        </w:rPr>
        <w:t>Gollancz, Israel</w:t>
      </w:r>
      <w:r>
        <w:rPr>
          <w:sz w:val="20"/>
        </w:rPr>
        <w:t xml:space="preserve"> — Temple Edition, n.d.</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Appian</w:t>
      </w:r>
      <w:r>
        <w:rPr>
          <w:i/>
          <w:sz w:val="20"/>
        </w:rPr>
        <w:t>: History of Rome (trans. H. White)</w:t>
      </w:r>
      <w:r>
        <w:rPr>
          <w:sz w:val="20"/>
        </w:rPr>
        <w:t xml:space="preserve">  —  1899</w:t>
      </w:r>
    </w:p>
    <w:p>
      <w:pPr>
        <w:spacing w:after="40" w:before="40"/>
      </w:pPr>
      <w:r>
        <w:rPr>
          <w:b/>
          <w:sz w:val="20"/>
        </w:rPr>
        <w:t>Ayres, H. M.</w:t>
      </w:r>
      <w:r>
        <w:rPr>
          <w:i/>
          <w:sz w:val="20"/>
        </w:rPr>
        <w:t>: Shakespeare's Julius Caesar in the Light of Some Other Versions</w:t>
      </w:r>
    </w:p>
    <w:p>
      <w:pPr>
        <w:spacing w:after="40" w:before="40"/>
      </w:pPr>
      <w:r>
        <w:rPr>
          <w:b/>
          <w:sz w:val="20"/>
        </w:rPr>
        <w:t>Badham, C.</w:t>
      </w:r>
      <w:r>
        <w:rPr>
          <w:i/>
          <w:sz w:val="20"/>
        </w:rPr>
        <w:t>: Text of Shakespeare</w:t>
      </w:r>
      <w:r>
        <w:rPr>
          <w:sz w:val="20"/>
        </w:rPr>
        <w:t xml:space="preserve">  —  Cambridge, 1856</w:t>
      </w:r>
    </w:p>
    <w:p>
      <w:pPr>
        <w:spacing w:after="40" w:before="40"/>
      </w:pPr>
      <w:r>
        <w:rPr>
          <w:b/>
          <w:sz w:val="20"/>
        </w:rPr>
        <w:t>Bailey, S.</w:t>
      </w:r>
      <w:r>
        <w:rPr>
          <w:i/>
          <w:sz w:val="20"/>
        </w:rPr>
        <w:t>: The Received Text of Shakespeare</w:t>
      </w:r>
      <w:r>
        <w:rPr>
          <w:sz w:val="20"/>
        </w:rPr>
        <w:t xml:space="preserve">  —  London, 1862</w:t>
      </w:r>
    </w:p>
    <w:p>
      <w:pPr>
        <w:spacing w:after="40" w:before="40"/>
      </w:pPr>
      <w:r>
        <w:rPr>
          <w:b/>
          <w:sz w:val="20"/>
        </w:rPr>
        <w:t>Baillie-Grohman, W. A. &amp; F.</w:t>
      </w:r>
      <w:r>
        <w:rPr>
          <w:i/>
          <w:sz w:val="20"/>
        </w:rPr>
        <w:t>: The Master of Game, by Edward, Second Duke of York</w:t>
      </w:r>
      <w:r>
        <w:rPr>
          <w:sz w:val="20"/>
        </w:rPr>
        <w:t xml:space="preserve">  —  New York, 1909</w:t>
      </w:r>
    </w:p>
    <w:p>
      <w:pPr>
        <w:spacing w:after="40" w:before="40"/>
      </w:pPr>
      <w:r>
        <w:rPr>
          <w:b/>
          <w:sz w:val="20"/>
        </w:rPr>
        <w:t>Baker, G. P.</w:t>
      </w:r>
      <w:r>
        <w:rPr>
          <w:i/>
          <w:sz w:val="20"/>
        </w:rPr>
        <w:t>: Development of Shakespeare as a Dramatist</w:t>
      </w:r>
    </w:p>
    <w:p>
      <w:pPr>
        <w:spacing w:after="40" w:before="40"/>
      </w:pPr>
      <w:r>
        <w:rPr>
          <w:b/>
          <w:sz w:val="20"/>
        </w:rPr>
        <w:t>Bathurst, C.</w:t>
      </w:r>
      <w:r>
        <w:rPr>
          <w:i/>
          <w:sz w:val="20"/>
        </w:rPr>
        <w:t>: Difference of Shakespeare's Versification</w:t>
      </w:r>
      <w:r>
        <w:rPr>
          <w:sz w:val="20"/>
        </w:rPr>
        <w:t xml:space="preserve">  —  London, 1857</w:t>
      </w:r>
    </w:p>
    <w:p>
      <w:pPr>
        <w:spacing w:after="40" w:before="40"/>
      </w:pPr>
      <w:r>
        <w:rPr>
          <w:b/>
          <w:sz w:val="20"/>
        </w:rPr>
        <w:t>Baynes, T. S.</w:t>
      </w:r>
      <w:r>
        <w:rPr>
          <w:i/>
          <w:sz w:val="20"/>
        </w:rPr>
        <w:t>: Shakespeare Studies and Other Essays</w:t>
      </w:r>
      <w:r>
        <w:rPr>
          <w:sz w:val="20"/>
        </w:rPr>
        <w:t xml:space="preserve">  —  London, 1896</w:t>
      </w:r>
    </w:p>
    <w:p>
      <w:pPr>
        <w:spacing w:after="40" w:before="40"/>
      </w:pPr>
      <w:r>
        <w:rPr>
          <w:b/>
          <w:sz w:val="20"/>
        </w:rPr>
        <w:t>Berger, A. Freiherr von</w:t>
      </w:r>
      <w:r>
        <w:rPr>
          <w:i/>
          <w:sz w:val="20"/>
        </w:rPr>
        <w:t>: Studien und Kritiken</w:t>
      </w:r>
      <w:r>
        <w:rPr>
          <w:sz w:val="20"/>
        </w:rPr>
        <w:t xml:space="preserve">  —  Wien, 1896</w:t>
      </w:r>
    </w:p>
    <w:p>
      <w:pPr>
        <w:spacing w:after="40" w:before="40"/>
      </w:pPr>
      <w:r>
        <w:rPr>
          <w:b/>
          <w:sz w:val="20"/>
        </w:rPr>
        <w:t>Birch, W. J.</w:t>
      </w:r>
      <w:r>
        <w:rPr>
          <w:i/>
          <w:sz w:val="20"/>
        </w:rPr>
        <w:t>: Inquiry into the Religion and Philosophy of Shakespeare</w:t>
      </w:r>
      <w:r>
        <w:rPr>
          <w:sz w:val="20"/>
        </w:rPr>
        <w:t xml:space="preserve">  —  London, 1848</w:t>
      </w:r>
    </w:p>
    <w:p>
      <w:pPr>
        <w:spacing w:after="40" w:before="40"/>
      </w:pPr>
      <w:r>
        <w:rPr>
          <w:b/>
          <w:sz w:val="20"/>
        </w:rPr>
        <w:t>Boas, F. S.</w:t>
      </w:r>
      <w:r>
        <w:rPr>
          <w:i/>
          <w:sz w:val="20"/>
        </w:rPr>
        <w:t>: Shakespeare and His Predecessors</w:t>
      </w:r>
      <w:r>
        <w:rPr>
          <w:sz w:val="20"/>
        </w:rPr>
        <w:t xml:space="preserve">  —  New York, 1896</w:t>
      </w:r>
    </w:p>
    <w:p>
      <w:pPr>
        <w:spacing w:after="40" w:before="40"/>
      </w:pPr>
      <w:r>
        <w:rPr>
          <w:b/>
          <w:sz w:val="20"/>
        </w:rPr>
        <w:t>Bodenstedt, F.</w:t>
      </w:r>
      <w:r>
        <w:rPr>
          <w:i/>
          <w:sz w:val="20"/>
        </w:rPr>
        <w:t>: Shakspere Dramatische Werke; Shakespeare's Frauengestalten</w:t>
      </w:r>
      <w:r>
        <w:rPr>
          <w:sz w:val="20"/>
        </w:rPr>
        <w:t xml:space="preserve">  —  Leipzig, 1867/Berlin, 1874</w:t>
      </w:r>
    </w:p>
    <w:p>
      <w:pPr>
        <w:spacing w:after="40" w:before="40"/>
      </w:pPr>
      <w:r>
        <w:rPr>
          <w:b/>
          <w:sz w:val="20"/>
        </w:rPr>
        <w:t>Boissier, G.</w:t>
      </w:r>
      <w:r>
        <w:rPr>
          <w:i/>
          <w:sz w:val="20"/>
        </w:rPr>
        <w:t>: Cicero and his Friends (trans. A. D. Jones)</w:t>
      </w:r>
      <w:r>
        <w:rPr>
          <w:sz w:val="20"/>
        </w:rPr>
        <w:t xml:space="preserve">  —  London, 1897</w:t>
      </w:r>
    </w:p>
    <w:p>
      <w:pPr>
        <w:spacing w:after="40" w:before="40"/>
      </w:pPr>
      <w:r>
        <w:rPr>
          <w:b/>
          <w:sz w:val="20"/>
        </w:rPr>
        <w:t>Böttcher, H.</w:t>
      </w:r>
      <w:r>
        <w:rPr>
          <w:i/>
          <w:sz w:val="20"/>
        </w:rPr>
        <w:t>: Shakespeare's Julius Cæsar</w:t>
      </w:r>
      <w:r>
        <w:rPr>
          <w:sz w:val="20"/>
        </w:rPr>
        <w:t xml:space="preserve">  —  Graudenz, 1889</w:t>
      </w:r>
    </w:p>
    <w:p>
      <w:pPr>
        <w:spacing w:after="40" w:before="40"/>
      </w:pPr>
      <w:r>
        <w:rPr>
          <w:b/>
          <w:sz w:val="20"/>
        </w:rPr>
        <w:t>Bradley, A. C.</w:t>
      </w:r>
      <w:r>
        <w:rPr>
          <w:i/>
          <w:sz w:val="20"/>
        </w:rPr>
        <w:t>: Shakespearian Tragedy</w:t>
      </w:r>
      <w:r>
        <w:rPr>
          <w:sz w:val="20"/>
        </w:rPr>
        <w:t xml:space="preserve">  —  London, 1905</w:t>
      </w:r>
    </w:p>
    <w:p>
      <w:pPr>
        <w:spacing w:after="40" w:before="40"/>
      </w:pPr>
      <w:r>
        <w:rPr>
          <w:b/>
          <w:sz w:val="20"/>
        </w:rPr>
        <w:t>Brandes, Georg</w:t>
      </w:r>
      <w:r>
        <w:rPr>
          <w:i/>
          <w:sz w:val="20"/>
        </w:rPr>
        <w:t>: William Shakespeare</w:t>
      </w:r>
      <w:r>
        <w:rPr>
          <w:sz w:val="20"/>
        </w:rPr>
        <w:t xml:space="preserve">  —  New York, 1900</w:t>
      </w:r>
    </w:p>
    <w:p>
      <w:pPr>
        <w:spacing w:after="40" w:before="40"/>
      </w:pPr>
      <w:r>
        <w:rPr>
          <w:b/>
          <w:sz w:val="20"/>
        </w:rPr>
        <w:t>Brown, J. M.</w:t>
      </w:r>
      <w:r>
        <w:rPr>
          <w:i/>
          <w:sz w:val="20"/>
        </w:rPr>
        <w:t>: Julius Cæsar: A Study</w:t>
      </w:r>
      <w:r>
        <w:rPr>
          <w:sz w:val="20"/>
        </w:rPr>
        <w:t xml:space="preserve">  —  London, n.d.</w:t>
      </w:r>
    </w:p>
    <w:p>
      <w:pPr>
        <w:spacing w:after="40" w:before="40"/>
      </w:pPr>
      <w:r>
        <w:rPr>
          <w:b/>
          <w:sz w:val="20"/>
        </w:rPr>
        <w:t>Brown, T. A.</w:t>
      </w:r>
      <w:r>
        <w:rPr>
          <w:i/>
          <w:sz w:val="20"/>
        </w:rPr>
        <w:t>: History of New York Stage</w:t>
      </w:r>
      <w:r>
        <w:rPr>
          <w:sz w:val="20"/>
        </w:rPr>
        <w:t xml:space="preserve">  —  New York, 1903</w:t>
      </w:r>
    </w:p>
    <w:p>
      <w:pPr>
        <w:spacing w:after="40" w:before="40"/>
      </w:pPr>
      <w:r>
        <w:rPr>
          <w:b/>
          <w:sz w:val="20"/>
        </w:rPr>
        <w:t>Bucknill, J. C.</w:t>
      </w:r>
      <w:r>
        <w:rPr>
          <w:i/>
          <w:sz w:val="20"/>
        </w:rPr>
        <w:t>: Shakespeare's Medical Knowledge</w:t>
      </w:r>
      <w:r>
        <w:rPr>
          <w:sz w:val="20"/>
        </w:rPr>
        <w:t xml:space="preserve">  —  London, 1860</w:t>
      </w:r>
    </w:p>
    <w:p>
      <w:pPr>
        <w:spacing w:after="40" w:before="40"/>
      </w:pPr>
      <w:r>
        <w:rPr>
          <w:b/>
          <w:sz w:val="20"/>
        </w:rPr>
        <w:t>Bulloch, J.</w:t>
      </w:r>
      <w:r>
        <w:rPr>
          <w:i/>
          <w:sz w:val="20"/>
        </w:rPr>
        <w:t>: Studies on the Text of Shakespeare</w:t>
      </w:r>
      <w:r>
        <w:rPr>
          <w:sz w:val="20"/>
        </w:rPr>
        <w:t xml:space="preserve">  —  London, 1878</w:t>
      </w:r>
    </w:p>
    <w:p>
      <w:pPr>
        <w:spacing w:after="40" w:before="40"/>
      </w:pPr>
      <w:r>
        <w:rPr>
          <w:b/>
          <w:sz w:val="20"/>
        </w:rPr>
        <w:t>Bulthaupt, H. A.</w:t>
      </w:r>
      <w:r>
        <w:rPr>
          <w:i/>
          <w:sz w:val="20"/>
        </w:rPr>
        <w:t>: Streifzüge</w:t>
      </w:r>
      <w:r>
        <w:rPr>
          <w:sz w:val="20"/>
        </w:rPr>
        <w:t xml:space="preserve">  —  Bremen, 1879</w:t>
      </w:r>
    </w:p>
    <w:p>
      <w:pPr>
        <w:spacing w:after="40" w:before="40"/>
      </w:pPr>
      <w:r>
        <w:rPr>
          <w:b/>
          <w:sz w:val="20"/>
        </w:rPr>
        <w:t>Campbell, Lord John</w:t>
      </w:r>
      <w:r>
        <w:rPr>
          <w:i/>
          <w:sz w:val="20"/>
        </w:rPr>
        <w:t>: Shakespeare's Legal Acquirements</w:t>
      </w:r>
      <w:r>
        <w:rPr>
          <w:sz w:val="20"/>
        </w:rPr>
        <w:t xml:space="preserve">  —  New York, 1859</w:t>
      </w:r>
    </w:p>
    <w:p>
      <w:pPr>
        <w:spacing w:after="40" w:before="40"/>
      </w:pPr>
      <w:r>
        <w:rPr>
          <w:b/>
          <w:sz w:val="20"/>
        </w:rPr>
        <w:t>Campbell, Thomas</w:t>
      </w:r>
      <w:r>
        <w:rPr>
          <w:i/>
          <w:sz w:val="20"/>
        </w:rPr>
        <w:t>: Life and Writings of Shakespeare</w:t>
      </w:r>
      <w:r>
        <w:rPr>
          <w:sz w:val="20"/>
        </w:rPr>
        <w:t xml:space="preserve">  —  Philadelphia, 1846</w:t>
      </w:r>
    </w:p>
    <w:p>
      <w:pPr>
        <w:spacing w:after="40" w:before="40"/>
      </w:pPr>
      <w:r>
        <w:rPr>
          <w:b/>
          <w:sz w:val="20"/>
        </w:rPr>
        <w:t>Canning, A. S. G.</w:t>
      </w:r>
      <w:r>
        <w:rPr>
          <w:i/>
          <w:sz w:val="20"/>
        </w:rPr>
        <w:t>: Thoughts on Historic Plays; Shakespeare Studied in Eight Plays</w:t>
      </w:r>
      <w:r>
        <w:rPr>
          <w:sz w:val="20"/>
        </w:rPr>
        <w:t xml:space="preserve">  —  London, 1884/1903</w:t>
      </w:r>
    </w:p>
    <w:p>
      <w:pPr>
        <w:spacing w:after="40" w:before="40"/>
      </w:pPr>
      <w:r>
        <w:rPr>
          <w:b/>
          <w:sz w:val="20"/>
        </w:rPr>
        <w:t>Capell, Edward</w:t>
      </w:r>
      <w:r>
        <w:rPr>
          <w:i/>
          <w:sz w:val="20"/>
        </w:rPr>
        <w:t>: Notes, etc.</w:t>
      </w:r>
      <w:r>
        <w:rPr>
          <w:sz w:val="20"/>
        </w:rPr>
        <w:t xml:space="preserve">  —  London, 1779</w:t>
      </w:r>
    </w:p>
    <w:p>
      <w:pPr>
        <w:spacing w:after="40" w:before="40"/>
      </w:pPr>
      <w:r>
        <w:rPr>
          <w:b/>
          <w:sz w:val="20"/>
        </w:rPr>
        <w:t>Carter, T.</w:t>
      </w:r>
      <w:r>
        <w:rPr>
          <w:i/>
          <w:sz w:val="20"/>
        </w:rPr>
        <w:t>: Shakespeare and Holy Scripture</w:t>
      </w:r>
      <w:r>
        <w:rPr>
          <w:sz w:val="20"/>
        </w:rPr>
        <w:t xml:space="preserve">  —  New York, 1905</w:t>
      </w:r>
    </w:p>
    <w:p>
      <w:pPr>
        <w:spacing w:after="40" w:before="40"/>
      </w:pPr>
      <w:r>
        <w:rPr>
          <w:b/>
          <w:sz w:val="20"/>
        </w:rPr>
        <w:t>Cartwright, R.</w:t>
      </w:r>
      <w:r>
        <w:rPr>
          <w:i/>
          <w:sz w:val="20"/>
        </w:rPr>
        <w:t>: New Readings in Shakespeare</w:t>
      </w:r>
      <w:r>
        <w:rPr>
          <w:sz w:val="20"/>
        </w:rPr>
        <w:t xml:space="preserve">  —  London, 1866</w:t>
      </w:r>
    </w:p>
    <w:p>
      <w:pPr>
        <w:spacing w:after="40" w:before="40"/>
      </w:pPr>
      <w:r>
        <w:rPr>
          <w:b/>
          <w:sz w:val="20"/>
        </w:rPr>
        <w:t>Cassius, Dion</w:t>
      </w:r>
      <w:r>
        <w:rPr>
          <w:i/>
          <w:sz w:val="20"/>
        </w:rPr>
        <w:t>: Annals of the Roman People (trans. H. B. Foster)</w:t>
      </w:r>
      <w:r>
        <w:rPr>
          <w:sz w:val="20"/>
        </w:rPr>
        <w:t xml:space="preserve">  —  Troy, 1906</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Chatelain, Chevalier de</w:t>
      </w:r>
      <w:r>
        <w:rPr>
          <w:i/>
          <w:sz w:val="20"/>
        </w:rPr>
        <w:t>: Julius Cesar, traduite en vers Français</w:t>
      </w:r>
      <w:r>
        <w:rPr>
          <w:sz w:val="20"/>
        </w:rPr>
        <w:t xml:space="preserve">  —  London, 1866</w:t>
      </w:r>
    </w:p>
    <w:p>
      <w:pPr>
        <w:spacing w:after="40" w:before="40"/>
      </w:pPr>
      <w:r>
        <w:rPr>
          <w:b/>
          <w:sz w:val="20"/>
        </w:rPr>
        <w:t>Cibber, Colley</w:t>
      </w:r>
      <w:r>
        <w:rPr>
          <w:i/>
          <w:sz w:val="20"/>
        </w:rPr>
        <w:t>: Apology, etc.</w:t>
      </w:r>
      <w:r>
        <w:rPr>
          <w:sz w:val="20"/>
        </w:rPr>
        <w:t xml:space="preserve">  —  London, 1740</w:t>
      </w:r>
    </w:p>
    <w:p>
      <w:pPr>
        <w:spacing w:after="40" w:before="40"/>
      </w:pPr>
      <w:r>
        <w:rPr>
          <w:b/>
          <w:sz w:val="20"/>
        </w:rPr>
        <w:t>Cicero, M. Tullius</w:t>
      </w:r>
      <w:r>
        <w:rPr>
          <w:i/>
          <w:sz w:val="20"/>
        </w:rPr>
        <w:t>: Orations Against Marc Antony (trans. Young); Letters (trans. Shuckburgh)</w:t>
      </w:r>
    </w:p>
    <w:p>
      <w:pPr>
        <w:spacing w:after="40" w:before="40"/>
      </w:pPr>
      <w:r>
        <w:rPr>
          <w:b/>
          <w:sz w:val="20"/>
        </w:rPr>
        <w:t>Clarke, C. C.</w:t>
      </w:r>
      <w:r>
        <w:rPr>
          <w:i/>
          <w:sz w:val="20"/>
        </w:rPr>
        <w:t>: Shakespeare's Philosophers and Jesters (Gentleman's Magazine, March)</w:t>
      </w:r>
      <w:r>
        <w:rPr>
          <w:sz w:val="20"/>
        </w:rPr>
        <w:t xml:space="preserve">  —  1873</w:t>
      </w:r>
    </w:p>
    <w:p>
      <w:pPr>
        <w:spacing w:after="40" w:before="40"/>
      </w:pPr>
      <w:r>
        <w:rPr>
          <w:b/>
          <w:sz w:val="20"/>
        </w:rPr>
        <w:t>Clarke, C. C. &amp; M. Cowden</w:t>
      </w:r>
      <w:r>
        <w:rPr>
          <w:i/>
          <w:sz w:val="20"/>
        </w:rPr>
        <w:t>: Shakespeare Key</w:t>
      </w:r>
      <w:r>
        <w:rPr>
          <w:sz w:val="20"/>
        </w:rPr>
        <w:t xml:space="preserve">  —  London, 1879</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Notes and Lectures</w:t>
      </w:r>
      <w:r>
        <w:rPr>
          <w:sz w:val="20"/>
        </w:rPr>
        <w:t xml:space="preserve">  —  London, 1874</w:t>
      </w:r>
    </w:p>
    <w:p>
      <w:pPr>
        <w:spacing w:after="40" w:before="40"/>
      </w:pPr>
      <w:r>
        <w:rPr>
          <w:b/>
          <w:sz w:val="20"/>
        </w:rPr>
        <w:t>Collier, J. P.</w:t>
      </w:r>
      <w:r>
        <w:rPr>
          <w:i/>
          <w:sz w:val="20"/>
        </w:rPr>
        <w:t>: History of Dramatic Literature; Notes &amp; Emendations</w:t>
      </w:r>
      <w:r>
        <w:rPr>
          <w:sz w:val="20"/>
        </w:rPr>
        <w:t xml:space="preserve">  —  London, 1831/1853</w:t>
      </w:r>
    </w:p>
    <w:p>
      <w:pPr>
        <w:spacing w:after="40" w:before="40"/>
      </w:pPr>
      <w:r>
        <w:rPr>
          <w:b/>
          <w:sz w:val="20"/>
        </w:rPr>
        <w:t>Collischonn, G. A. O.</w:t>
      </w:r>
      <w:r>
        <w:rPr>
          <w:i/>
          <w:sz w:val="20"/>
        </w:rPr>
        <w:t>: Grévin's 'Cæsar' in ihrem verhältniss zu Muret, Voltaire und Shakespeare</w:t>
      </w:r>
      <w:r>
        <w:rPr>
          <w:sz w:val="20"/>
        </w:rPr>
        <w:t xml:space="preserve">  —  Marburg, 1886</w:t>
      </w:r>
    </w:p>
    <w:p>
      <w:pPr>
        <w:spacing w:after="40" w:before="40"/>
      </w:pPr>
      <w:r>
        <w:rPr>
          <w:b/>
          <w:sz w:val="20"/>
        </w:rPr>
        <w:t>Conrad, H.</w:t>
      </w:r>
      <w:r>
        <w:rPr>
          <w:i/>
          <w:sz w:val="20"/>
        </w:rPr>
        <w:t>: Shakespeare und die Frauen (Preuss. Jahrbücher)</w:t>
      </w:r>
      <w:r>
        <w:rPr>
          <w:sz w:val="20"/>
        </w:rPr>
        <w:t xml:space="preserve">  —  1900/1906</w:t>
      </w:r>
    </w:p>
    <w:p>
      <w:pPr>
        <w:spacing w:after="40" w:before="40"/>
      </w:pPr>
      <w:r>
        <w:rPr>
          <w:b/>
          <w:sz w:val="20"/>
        </w:rPr>
        <w:t>Cotgrave, R.</w:t>
      </w:r>
      <w:r>
        <w:rPr>
          <w:i/>
          <w:sz w:val="20"/>
        </w:rPr>
        <w:t>: Dictionarie of the French and English Tongues</w:t>
      </w:r>
    </w:p>
    <w:p>
      <w:pPr>
        <w:spacing w:after="40" w:before="40"/>
      </w:pPr>
      <w:r>
        <w:rPr>
          <w:b/>
          <w:sz w:val="20"/>
        </w:rPr>
        <w:t>Courtenay, T. P.</w:t>
      </w:r>
      <w:r>
        <w:rPr>
          <w:i/>
          <w:sz w:val="20"/>
        </w:rPr>
        <w:t>: Commentaries on the Historical Plays of Shakespeare</w:t>
      </w:r>
      <w:r>
        <w:rPr>
          <w:sz w:val="20"/>
        </w:rPr>
        <w:t xml:space="preserve">  —  London, 1840</w:t>
      </w:r>
    </w:p>
    <w:p>
      <w:pPr>
        <w:spacing w:after="40" w:before="40"/>
      </w:pPr>
      <w:r>
        <w:rPr>
          <w:b/>
          <w:sz w:val="20"/>
        </w:rPr>
        <w:t>Craik, G. L.</w:t>
      </w:r>
      <w:r>
        <w:rPr>
          <w:i/>
          <w:sz w:val="20"/>
        </w:rPr>
        <w:t>: English of Shakespeare (ed. Rolfe)</w:t>
      </w:r>
      <w:r>
        <w:rPr>
          <w:sz w:val="20"/>
        </w:rPr>
        <w:t xml:space="preserve">  —  Boston, 1872</w:t>
      </w:r>
    </w:p>
    <w:p>
      <w:pPr>
        <w:spacing w:after="40" w:before="40"/>
      </w:pPr>
      <w:r>
        <w:rPr>
          <w:b/>
          <w:sz w:val="20"/>
        </w:rPr>
        <w:t>Da Costa, J. M.</w:t>
      </w:r>
      <w:r>
        <w:rPr>
          <w:i/>
          <w:sz w:val="20"/>
        </w:rPr>
        <w:t>: Harvey and His Discovery</w:t>
      </w:r>
      <w:r>
        <w:rPr>
          <w:sz w:val="20"/>
        </w:rPr>
        <w:t xml:space="preserve">  —  Philadelphia, 1879</w:t>
      </w:r>
    </w:p>
    <w:p>
      <w:pPr>
        <w:spacing w:after="40" w:before="40"/>
      </w:pPr>
      <w:r>
        <w:rPr>
          <w:b/>
          <w:sz w:val="20"/>
        </w:rPr>
        <w:t>Daniel, P. A.</w:t>
      </w:r>
      <w:r>
        <w:rPr>
          <w:i/>
          <w:sz w:val="20"/>
        </w:rPr>
        <w:t>: Shakespeare Notes; Time Analysis</w:t>
      </w:r>
      <w:r>
        <w:rPr>
          <w:sz w:val="20"/>
        </w:rPr>
        <w:t xml:space="preserve">  —  London, 1870/1877</w:t>
      </w:r>
    </w:p>
    <w:p>
      <w:pPr>
        <w:spacing w:after="40" w:before="40"/>
      </w:pPr>
      <w:r>
        <w:rPr>
          <w:b/>
          <w:sz w:val="20"/>
        </w:rPr>
        <w:t>Davies, Thomas</w:t>
      </w:r>
      <w:r>
        <w:rPr>
          <w:i/>
          <w:sz w:val="20"/>
        </w:rPr>
        <w:t>: Dramatic Miscellanies</w:t>
      </w:r>
      <w:r>
        <w:rPr>
          <w:sz w:val="20"/>
        </w:rPr>
        <w:t xml:space="preserve">  —  London, 1785</w:t>
      </w:r>
    </w:p>
    <w:p>
      <w:pPr>
        <w:spacing w:after="40" w:before="40"/>
      </w:pPr>
      <w:r>
        <w:rPr>
          <w:b/>
          <w:sz w:val="20"/>
        </w:rPr>
        <w:t>Delius, Nicolaus</w:t>
      </w:r>
      <w:r>
        <w:rPr>
          <w:i/>
          <w:sz w:val="20"/>
        </w:rPr>
        <w:t>: Shakespeare's Julius Cäsar und seine Quellen (Jahrbuch, xvii.)</w:t>
      </w:r>
      <w:r>
        <w:rPr>
          <w:sz w:val="20"/>
        </w:rPr>
        <w:t xml:space="preserve">  —  1882</w:t>
      </w:r>
    </w:p>
    <w:p>
      <w:pPr>
        <w:spacing w:after="40" w:before="40"/>
      </w:pPr>
      <w:r>
        <w:rPr>
          <w:b/>
          <w:sz w:val="20"/>
        </w:rPr>
        <w:t>Dennis, J.</w:t>
      </w:r>
      <w:r>
        <w:rPr>
          <w:i/>
          <w:sz w:val="20"/>
        </w:rPr>
        <w:t>: Letters Familiar, Moral &amp; Critical</w:t>
      </w:r>
      <w:r>
        <w:rPr>
          <w:sz w:val="20"/>
        </w:rPr>
        <w:t xml:space="preserve">  —  London, 1721</w:t>
      </w:r>
    </w:p>
    <w:p>
      <w:pPr>
        <w:spacing w:after="40" w:before="40"/>
      </w:pPr>
      <w:r>
        <w:rPr>
          <w:b/>
          <w:sz w:val="20"/>
        </w:rPr>
        <w:t>De Quincey, Thomas</w:t>
      </w:r>
      <w:r>
        <w:rPr>
          <w:i/>
          <w:sz w:val="20"/>
        </w:rPr>
        <w:t>: The Cæsars (Works, vol. ix.)</w:t>
      </w:r>
      <w:r>
        <w:rPr>
          <w:sz w:val="20"/>
        </w:rPr>
        <w:t xml:space="preserve">  —  Edinburgh, 1862</w:t>
      </w:r>
    </w:p>
    <w:p>
      <w:pPr>
        <w:spacing w:after="40" w:before="40"/>
      </w:pPr>
      <w:r>
        <w:rPr>
          <w:b/>
          <w:sz w:val="20"/>
        </w:rPr>
        <w:t>Douce, Francis</w:t>
      </w:r>
      <w:r>
        <w:rPr>
          <w:i/>
          <w:sz w:val="20"/>
        </w:rPr>
        <w:t>: Illustrations of Shakespeare</w:t>
      </w:r>
      <w:r>
        <w:rPr>
          <w:sz w:val="20"/>
        </w:rPr>
        <w:t xml:space="preserve">  —  London, 1807</w:t>
      </w:r>
    </w:p>
    <w:p>
      <w:pPr>
        <w:spacing w:after="40" w:before="40"/>
      </w:pPr>
      <w:r>
        <w:rPr>
          <w:b/>
          <w:sz w:val="20"/>
        </w:rPr>
        <w:t>Dowden, Edward</w:t>
      </w:r>
      <w:r>
        <w:rPr>
          <w:i/>
          <w:sz w:val="20"/>
        </w:rPr>
        <w:t>: Shakespeare: His Mind and Art</w:t>
      </w:r>
      <w:r>
        <w:rPr>
          <w:sz w:val="20"/>
        </w:rPr>
        <w:t xml:space="preserve">  —  London, 1875</w:t>
      </w:r>
    </w:p>
    <w:p>
      <w:pPr>
        <w:spacing w:after="40" w:before="40"/>
      </w:pPr>
      <w:r>
        <w:rPr>
          <w:b/>
          <w:sz w:val="20"/>
        </w:rPr>
        <w:t>Drake, Nathan</w:t>
      </w:r>
      <w:r>
        <w:rPr>
          <w:i/>
          <w:sz w:val="20"/>
        </w:rPr>
        <w:t>: Shakespeare and His Times; Memorials of Shakespeare</w:t>
      </w:r>
      <w:r>
        <w:rPr>
          <w:sz w:val="20"/>
        </w:rPr>
        <w:t xml:space="preserve">  —  London, 1817/1828</w:t>
      </w:r>
    </w:p>
    <w:p>
      <w:pPr>
        <w:spacing w:after="40" w:before="40"/>
      </w:pPr>
      <w:r>
        <w:rPr>
          <w:b/>
          <w:sz w:val="20"/>
        </w:rPr>
        <w:t>Dyce, Alexander</w:t>
      </w:r>
      <w:r>
        <w:rPr>
          <w:i/>
          <w:sz w:val="20"/>
        </w:rPr>
        <w:t>: Strictures on Collier's Edition; Few Notes, etc.</w:t>
      </w:r>
      <w:r>
        <w:rPr>
          <w:sz w:val="20"/>
        </w:rPr>
        <w:t xml:space="preserve">  —  London, 1844/1853</w:t>
      </w:r>
    </w:p>
    <w:p>
      <w:pPr>
        <w:spacing w:after="40" w:before="40"/>
      </w:pPr>
      <w:r>
        <w:rPr>
          <w:b/>
          <w:sz w:val="20"/>
        </w:rPr>
        <w:t>Earle, J.</w:t>
      </w:r>
      <w:r>
        <w:rPr>
          <w:i/>
          <w:sz w:val="20"/>
        </w:rPr>
        <w:t>: Philology of the English Tongue</w:t>
      </w:r>
      <w:r>
        <w:rPr>
          <w:sz w:val="20"/>
        </w:rPr>
        <w:t xml:space="preserve">  —  Oxford, 1871</w:t>
      </w:r>
    </w:p>
    <w:p>
      <w:pPr>
        <w:spacing w:after="40" w:before="40"/>
      </w:pPr>
      <w:r>
        <w:rPr>
          <w:b/>
          <w:sz w:val="20"/>
        </w:rPr>
        <w:t>Edwards, Thomas</w:t>
      </w:r>
      <w:r>
        <w:rPr>
          <w:i/>
          <w:sz w:val="20"/>
        </w:rPr>
        <w:t>: Canons of Criticism (Seventh Edition)</w:t>
      </w:r>
      <w:r>
        <w:rPr>
          <w:sz w:val="20"/>
        </w:rPr>
        <w:t xml:space="preserve">  —  London, 1765</w:t>
      </w:r>
    </w:p>
    <w:p>
      <w:pPr>
        <w:spacing w:after="40" w:before="40"/>
      </w:pPr>
      <w:r>
        <w:rPr>
          <w:b/>
          <w:sz w:val="20"/>
        </w:rPr>
        <w:t>Ellis, A. J.</w:t>
      </w:r>
      <w:r>
        <w:rPr>
          <w:i/>
          <w:sz w:val="20"/>
        </w:rPr>
        <w:t>: Early English Pronunciation</w:t>
      </w:r>
      <w:r>
        <w:rPr>
          <w:sz w:val="20"/>
        </w:rPr>
        <w:t xml:space="preserve">  —  London, 1867</w:t>
      </w:r>
    </w:p>
    <w:p>
      <w:pPr>
        <w:spacing w:after="40" w:before="40"/>
      </w:pPr>
      <w:r>
        <w:rPr>
          <w:b/>
          <w:sz w:val="20"/>
        </w:rPr>
        <w:t>Elze, Karl</w:t>
      </w:r>
      <w:r>
        <w:rPr>
          <w:i/>
          <w:sz w:val="20"/>
        </w:rPr>
        <w:t>: William Shakespeare</w:t>
      </w:r>
      <w:r>
        <w:rPr>
          <w:sz w:val="20"/>
        </w:rPr>
        <w:t xml:space="preserve">  —  Halle, 1876</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Ferrero, Guglielmo</w:t>
      </w:r>
      <w:r>
        <w:rPr>
          <w:i/>
          <w:sz w:val="20"/>
        </w:rPr>
        <w:t>: Greatness and Decline of Rome (trans. Zimmern)</w:t>
      </w:r>
      <w:r>
        <w:rPr>
          <w:sz w:val="20"/>
        </w:rPr>
        <w:t xml:space="preserve">  —  London, 1907</w:t>
      </w:r>
    </w:p>
    <w:p>
      <w:pPr>
        <w:spacing w:after="40" w:before="40"/>
      </w:pPr>
      <w:r>
        <w:rPr>
          <w:b/>
          <w:sz w:val="20"/>
        </w:rPr>
        <w:t>Fleay, F. G.</w:t>
      </w:r>
      <w:r>
        <w:rPr>
          <w:i/>
          <w:sz w:val="20"/>
        </w:rPr>
        <w:t>: Shakespeare Manual; Life and Work of Shakespeare</w:t>
      </w:r>
      <w:r>
        <w:rPr>
          <w:sz w:val="20"/>
        </w:rPr>
        <w:t xml:space="preserve">  —  London, 1876/1886</w:t>
      </w:r>
    </w:p>
    <w:p>
      <w:pPr>
        <w:spacing w:after="40" w:before="40"/>
      </w:pPr>
      <w:r>
        <w:rPr>
          <w:b/>
          <w:sz w:val="20"/>
        </w:rPr>
        <w:t>Florus, Lucius Annæus</w:t>
      </w:r>
      <w:r>
        <w:rPr>
          <w:i/>
          <w:sz w:val="20"/>
        </w:rPr>
        <w:t>: Epitome of Roman History (trans. Watson)</w:t>
      </w:r>
      <w:r>
        <w:rPr>
          <w:sz w:val="20"/>
        </w:rPr>
        <w:t xml:space="preserve">  —  New York, 1886</w:t>
      </w:r>
    </w:p>
    <w:p>
      <w:pPr>
        <w:spacing w:after="40" w:before="40"/>
      </w:pPr>
      <w:r>
        <w:rPr>
          <w:b/>
          <w:sz w:val="20"/>
        </w:rPr>
        <w:t>Forsyth, W.</w:t>
      </w:r>
      <w:r>
        <w:rPr>
          <w:i/>
          <w:sz w:val="20"/>
        </w:rPr>
        <w:t>: Life of M. T. Cicero</w:t>
      </w:r>
      <w:r>
        <w:rPr>
          <w:sz w:val="20"/>
        </w:rPr>
        <w:t xml:space="preserve">  —  London, 1864</w:t>
      </w:r>
    </w:p>
    <w:p>
      <w:pPr>
        <w:spacing w:after="40" w:before="40"/>
      </w:pPr>
      <w:r>
        <w:rPr>
          <w:b/>
          <w:sz w:val="20"/>
        </w:rPr>
        <w:t>Freytag, Gustav</w:t>
      </w:r>
      <w:r>
        <w:rPr>
          <w:i/>
          <w:sz w:val="20"/>
        </w:rPr>
        <w:t>: Technique of the Drama (trans. MacEwan)</w:t>
      </w:r>
      <w:r>
        <w:rPr>
          <w:sz w:val="20"/>
        </w:rPr>
        <w:t xml:space="preserve">  —  Chicago, 1895</w:t>
      </w:r>
    </w:p>
    <w:p>
      <w:pPr>
        <w:spacing w:after="40" w:before="40"/>
      </w:pPr>
      <w:r>
        <w:rPr>
          <w:b/>
          <w:sz w:val="20"/>
        </w:rPr>
        <w:t>Friesen, H. von</w:t>
      </w:r>
      <w:r>
        <w:rPr>
          <w:i/>
          <w:sz w:val="20"/>
        </w:rPr>
        <w:t>: Shakspere-Studien</w:t>
      </w:r>
      <w:r>
        <w:rPr>
          <w:sz w:val="20"/>
        </w:rPr>
        <w:t xml:space="preserve">  —  Wien, 1876</w:t>
      </w:r>
    </w:p>
    <w:p>
      <w:pPr>
        <w:spacing w:after="40" w:before="40"/>
      </w:pPr>
      <w:r>
        <w:rPr>
          <w:b/>
          <w:sz w:val="20"/>
        </w:rPr>
        <w:t>Froude, J. A.</w:t>
      </w:r>
      <w:r>
        <w:rPr>
          <w:i/>
          <w:sz w:val="20"/>
        </w:rPr>
        <w:t>: Cæsar: A Sketch</w:t>
      </w:r>
      <w:r>
        <w:rPr>
          <w:sz w:val="20"/>
        </w:rPr>
        <w:t xml:space="preserve">  —  New York, n.d.</w:t>
      </w:r>
    </w:p>
    <w:p>
      <w:pPr>
        <w:spacing w:after="40" w:before="40"/>
      </w:pPr>
      <w:r>
        <w:rPr>
          <w:b/>
          <w:sz w:val="20"/>
        </w:rPr>
        <w:t>Furnivall, F. J.</w:t>
      </w:r>
      <w:r>
        <w:rPr>
          <w:i/>
          <w:sz w:val="20"/>
        </w:rPr>
        <w:t>: Succession of Shakespeare's Works; Introduction to Leopold Shakspere</w:t>
      </w:r>
      <w:r>
        <w:rPr>
          <w:sz w:val="20"/>
        </w:rPr>
        <w:t xml:space="preserve">  —  London, 1874/1877</w:t>
      </w:r>
    </w:p>
    <w:p>
      <w:pPr>
        <w:spacing w:after="40" w:before="40"/>
      </w:pPr>
      <w:r>
        <w:rPr>
          <w:b/>
          <w:sz w:val="20"/>
        </w:rPr>
        <w:t>Genée, R.</w:t>
      </w:r>
      <w:r>
        <w:rPr>
          <w:i/>
          <w:sz w:val="20"/>
        </w:rPr>
        <w:t>: Shakespeare: sein Leben und seine Werke</w:t>
      </w:r>
      <w:r>
        <w:rPr>
          <w:sz w:val="20"/>
        </w:rPr>
        <w:t xml:space="preserve">  —  Hildburghausen, 1872</w:t>
      </w:r>
    </w:p>
    <w:p>
      <w:pPr>
        <w:spacing w:after="40" w:before="40"/>
      </w:pPr>
      <w:r>
        <w:rPr>
          <w:b/>
          <w:sz w:val="20"/>
        </w:rPr>
        <w:t>Genest, J.</w:t>
      </w:r>
      <w:r>
        <w:rPr>
          <w:i/>
          <w:sz w:val="20"/>
        </w:rPr>
        <w:t>: The English Stage, 1660–1832</w:t>
      </w:r>
      <w:r>
        <w:rPr>
          <w:sz w:val="20"/>
        </w:rPr>
        <w:t xml:space="preserve">  —  Bath, 1832</w:t>
      </w:r>
    </w:p>
    <w:p>
      <w:pPr>
        <w:spacing w:after="40" w:before="40"/>
      </w:pPr>
      <w:r>
        <w:rPr>
          <w:b/>
          <w:sz w:val="20"/>
        </w:rPr>
        <w:t>Gentleman, Francis</w:t>
      </w:r>
      <w:r>
        <w:rPr>
          <w:i/>
          <w:sz w:val="20"/>
        </w:rPr>
        <w:t>: Dramatic Censor; Julius Cæsar (Bell's British Theatre)</w:t>
      </w:r>
      <w:r>
        <w:rPr>
          <w:sz w:val="20"/>
        </w:rPr>
        <w:t xml:space="preserve">  —  London, 1770/1773</w:t>
      </w:r>
    </w:p>
    <w:p>
      <w:pPr>
        <w:spacing w:after="40" w:before="40"/>
      </w:pPr>
      <w:r>
        <w:rPr>
          <w:b/>
          <w:sz w:val="20"/>
        </w:rPr>
        <w:t>Gervinus, G. G.</w:t>
      </w:r>
      <w:r>
        <w:rPr>
          <w:i/>
          <w:sz w:val="20"/>
        </w:rPr>
        <w:t>: Commentaries (trans. Bunnett)</w:t>
      </w:r>
      <w:r>
        <w:rPr>
          <w:sz w:val="20"/>
        </w:rPr>
        <w:t xml:space="preserve">  —  London, 1863</w:t>
      </w:r>
    </w:p>
    <w:p>
      <w:pPr>
        <w:spacing w:after="40" w:before="40"/>
      </w:pPr>
      <w:r>
        <w:rPr>
          <w:b/>
          <w:sz w:val="20"/>
        </w:rPr>
        <w:t>Gildon, Charles</w:t>
      </w:r>
      <w:r>
        <w:rPr>
          <w:i/>
          <w:sz w:val="20"/>
        </w:rPr>
        <w:t>: Remarks on the Plays of Shakespeare</w:t>
      </w:r>
      <w:r>
        <w:rPr>
          <w:sz w:val="20"/>
        </w:rPr>
        <w:t xml:space="preserve">  —  London, 1710</w:t>
      </w:r>
    </w:p>
    <w:p>
      <w:pPr>
        <w:spacing w:after="40" w:before="40"/>
      </w:pPr>
      <w:r>
        <w:rPr>
          <w:b/>
          <w:sz w:val="20"/>
        </w:rPr>
        <w:t>Goll, A.</w:t>
      </w:r>
      <w:r>
        <w:rPr>
          <w:i/>
          <w:sz w:val="20"/>
        </w:rPr>
        <w:t>: Criminal Types in Shakespeare (trans. Mrs. C. Weekes)</w:t>
      </w:r>
      <w:r>
        <w:rPr>
          <w:sz w:val="20"/>
        </w:rPr>
        <w:t xml:space="preserve">  —  London, 1909</w:t>
      </w:r>
    </w:p>
    <w:p>
      <w:pPr>
        <w:spacing w:after="40" w:before="40"/>
      </w:pPr>
      <w:r>
        <w:rPr>
          <w:b/>
          <w:sz w:val="20"/>
        </w:rPr>
        <w:t>Gould, T. R.</w:t>
      </w:r>
      <w:r>
        <w:rPr>
          <w:i/>
          <w:sz w:val="20"/>
        </w:rPr>
        <w:t>: The Tragedian</w:t>
      </w:r>
      <w:r>
        <w:rPr>
          <w:sz w:val="20"/>
        </w:rPr>
        <w:t xml:space="preserve">  —  London, 1868</w:t>
      </w:r>
    </w:p>
    <w:p>
      <w:pPr>
        <w:spacing w:after="40" w:before="40"/>
      </w:pPr>
      <w:r>
        <w:rPr>
          <w:b/>
          <w:sz w:val="20"/>
        </w:rPr>
        <w:t>Green, H.</w:t>
      </w:r>
      <w:r>
        <w:rPr>
          <w:i/>
          <w:sz w:val="20"/>
        </w:rPr>
        <w:t>: Shakespeare and the Emblem-writers</w:t>
      </w:r>
      <w:r>
        <w:rPr>
          <w:sz w:val="20"/>
        </w:rPr>
        <w:t xml:space="preserve">  —  London, 1870</w:t>
      </w:r>
    </w:p>
    <w:p>
      <w:pPr>
        <w:spacing w:after="40" w:before="40"/>
      </w:pPr>
      <w:r>
        <w:rPr>
          <w:b/>
          <w:sz w:val="20"/>
        </w:rPr>
        <w:t>Grey, Zachary</w:t>
      </w:r>
      <w:r>
        <w:rPr>
          <w:i/>
          <w:sz w:val="20"/>
        </w:rPr>
        <w:t>: Critical, Historical, and Explanatory Notes on Shakespeare</w:t>
      </w:r>
      <w:r>
        <w:rPr>
          <w:sz w:val="20"/>
        </w:rPr>
        <w:t xml:space="preserve">  —  London, 1754</w:t>
      </w:r>
    </w:p>
    <w:p>
      <w:pPr>
        <w:spacing w:after="40" w:before="40"/>
      </w:pPr>
      <w:r>
        <w:rPr>
          <w:b/>
          <w:sz w:val="20"/>
        </w:rPr>
        <w:t>Griffith, Mrs.</w:t>
      </w:r>
      <w:r>
        <w:rPr>
          <w:i/>
          <w:sz w:val="20"/>
        </w:rPr>
        <w:t>: Morality of Shakespeare's Dramas</w:t>
      </w:r>
      <w:r>
        <w:rPr>
          <w:sz w:val="20"/>
        </w:rPr>
        <w:t xml:space="preserve">  —  London, 1775</w:t>
      </w:r>
    </w:p>
    <w:p>
      <w:pPr>
        <w:spacing w:after="40" w:before="40"/>
      </w:pPr>
      <w:r>
        <w:rPr>
          <w:b/>
          <w:sz w:val="20"/>
        </w:rPr>
        <w:t>Guest, E.</w:t>
      </w:r>
      <w:r>
        <w:rPr>
          <w:i/>
          <w:sz w:val="20"/>
        </w:rPr>
        <w:t>: History of English Rhythms</w:t>
      </w:r>
      <w:r>
        <w:rPr>
          <w:sz w:val="20"/>
        </w:rPr>
        <w:t xml:space="preserve">  —  London, 1838</w:t>
      </w:r>
    </w:p>
    <w:p>
      <w:pPr>
        <w:spacing w:after="40" w:before="40"/>
      </w:pPr>
      <w:r>
        <w:rPr>
          <w:b/>
          <w:sz w:val="20"/>
        </w:rPr>
        <w:t>Hales, J. W.</w:t>
      </w:r>
      <w:r>
        <w:rPr>
          <w:i/>
          <w:sz w:val="20"/>
        </w:rPr>
        <w:t>: Essays and Notes</w:t>
      </w:r>
      <w:r>
        <w:rPr>
          <w:sz w:val="20"/>
        </w:rPr>
        <w:t xml:space="preserve">  —  London, 1892</w:t>
      </w:r>
    </w:p>
    <w:p>
      <w:pPr>
        <w:spacing w:after="40" w:before="40"/>
      </w:pPr>
      <w:r>
        <w:rPr>
          <w:b/>
          <w:sz w:val="20"/>
        </w:rPr>
        <w:t>Halford, H.</w:t>
      </w:r>
      <w:r>
        <w:rPr>
          <w:i/>
          <w:sz w:val="20"/>
        </w:rPr>
        <w:t>: Essays and Orations</w:t>
      </w:r>
      <w:r>
        <w:rPr>
          <w:sz w:val="20"/>
        </w:rPr>
        <w:t xml:space="preserve">  —  London, 1831</w:t>
      </w:r>
    </w:p>
    <w:p>
      <w:pPr>
        <w:spacing w:after="40" w:before="40"/>
      </w:pPr>
      <w:r>
        <w:rPr>
          <w:b/>
          <w:sz w:val="20"/>
        </w:rPr>
        <w:t>Hallam, Henry</w:t>
      </w:r>
      <w:r>
        <w:rPr>
          <w:i/>
          <w:sz w:val="20"/>
        </w:rPr>
        <w:t>: Introduction to the Literature of Europe (Fifth Ed.)</w:t>
      </w:r>
      <w:r>
        <w:rPr>
          <w:sz w:val="20"/>
        </w:rPr>
        <w:t xml:space="preserve">  —  London, 1873</w:t>
      </w:r>
    </w:p>
    <w:p>
      <w:pPr>
        <w:spacing w:after="40" w:before="40"/>
      </w:pPr>
      <w:r>
        <w:rPr>
          <w:b/>
          <w:sz w:val="20"/>
        </w:rPr>
        <w:t>Halliwell-Phillipps, J. O.</w:t>
      </w:r>
      <w:r>
        <w:rPr>
          <w:i/>
          <w:sz w:val="20"/>
        </w:rPr>
        <w:t>: Outlines of Life of Shakespeare</w:t>
      </w:r>
      <w:r>
        <w:rPr>
          <w:sz w:val="20"/>
        </w:rPr>
        <w:t xml:space="preserve">  —  Brighton, 1882</w:t>
      </w:r>
    </w:p>
    <w:p>
      <w:pPr>
        <w:spacing w:after="40" w:before="40"/>
      </w:pPr>
      <w:r>
        <w:rPr>
          <w:b/>
          <w:sz w:val="20"/>
        </w:rPr>
        <w:t>Harris, Frank</w:t>
      </w:r>
      <w:r>
        <w:rPr>
          <w:i/>
          <w:sz w:val="20"/>
        </w:rPr>
        <w:t>: The Man Shakespeare</w:t>
      </w:r>
      <w:r>
        <w:rPr>
          <w:sz w:val="20"/>
        </w:rPr>
        <w:t xml:space="preserve">  —  New York, 1909</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Heraud, J. A.</w:t>
      </w:r>
      <w:r>
        <w:rPr>
          <w:i/>
          <w:sz w:val="20"/>
        </w:rPr>
        <w:t>: Shakespeare's Inner Life</w:t>
      </w:r>
      <w:r>
        <w:rPr>
          <w:sz w:val="20"/>
        </w:rPr>
        <w:t xml:space="preserve">  —  London, 1865</w:t>
      </w:r>
    </w:p>
    <w:p>
      <w:pPr>
        <w:spacing w:after="40" w:before="40"/>
      </w:pPr>
      <w:r>
        <w:rPr>
          <w:b/>
          <w:sz w:val="20"/>
        </w:rPr>
        <w:t>Herr, J. G.</w:t>
      </w:r>
      <w:r>
        <w:rPr>
          <w:i/>
          <w:sz w:val="20"/>
        </w:rPr>
        <w:t>: Scattered Notes</w:t>
      </w:r>
      <w:r>
        <w:rPr>
          <w:sz w:val="20"/>
        </w:rPr>
        <w:t xml:space="preserve">  —  Philadelphia, 1879</w:t>
      </w:r>
    </w:p>
    <w:p>
      <w:pPr>
        <w:spacing w:after="40" w:before="40"/>
      </w:pPr>
      <w:r>
        <w:rPr>
          <w:b/>
          <w:sz w:val="20"/>
        </w:rPr>
        <w:t>Horn, Franz</w:t>
      </w:r>
      <w:r>
        <w:rPr>
          <w:i/>
          <w:sz w:val="20"/>
        </w:rPr>
        <w:t>: Shakespeare's Schauspiele Erläutert</w:t>
      </w:r>
      <w:r>
        <w:rPr>
          <w:sz w:val="20"/>
        </w:rPr>
        <w:t xml:space="preserve">  —  Leipzig, 1823</w:t>
      </w:r>
    </w:p>
    <w:p>
      <w:pPr>
        <w:spacing w:after="40" w:before="40"/>
      </w:pPr>
      <w:r>
        <w:rPr>
          <w:b/>
          <w:sz w:val="20"/>
        </w:rPr>
        <w:t>Hudson, H. N.</w:t>
      </w:r>
      <w:r>
        <w:rPr>
          <w:i/>
          <w:sz w:val="20"/>
        </w:rPr>
        <w:t>: Shakespeare: His Life, Art, and Characters</w:t>
      </w:r>
      <w:r>
        <w:rPr>
          <w:sz w:val="20"/>
        </w:rPr>
        <w:t xml:space="preserve">  —  Boston, 1872</w:t>
      </w:r>
    </w:p>
    <w:p>
      <w:pPr>
        <w:spacing w:after="40" w:before="40"/>
      </w:pPr>
      <w:r>
        <w:rPr>
          <w:b/>
          <w:sz w:val="20"/>
        </w:rPr>
        <w:t>Hugo, François-Victor</w:t>
      </w:r>
      <w:r>
        <w:rPr>
          <w:i/>
          <w:sz w:val="20"/>
        </w:rPr>
        <w:t>: Œuvres Complètes de Shakespeare</w:t>
      </w:r>
      <w:r>
        <w:rPr>
          <w:sz w:val="20"/>
        </w:rPr>
        <w:t xml:space="preserve">  —  Paris, 1872</w:t>
      </w:r>
    </w:p>
    <w:p>
      <w:pPr>
        <w:spacing w:after="40" w:before="40"/>
      </w:pPr>
      <w:r>
        <w:rPr>
          <w:b/>
          <w:sz w:val="20"/>
        </w:rPr>
        <w:t>Hunter, Joseph</w:t>
      </w:r>
      <w:r>
        <w:rPr>
          <w:i/>
          <w:sz w:val="20"/>
        </w:rPr>
        <w:t>: New Illustrations of Shakespeare</w:t>
      </w:r>
      <w:r>
        <w:rPr>
          <w:sz w:val="20"/>
        </w:rPr>
        <w:t xml:space="preserve">  —  London, 1853</w:t>
      </w:r>
    </w:p>
    <w:p>
      <w:pPr>
        <w:spacing w:after="40" w:before="40"/>
      </w:pPr>
      <w:r>
        <w:rPr>
          <w:b/>
          <w:sz w:val="20"/>
        </w:rPr>
        <w:t>Ingleby, C. M.</w:t>
      </w:r>
      <w:r>
        <w:rPr>
          <w:i/>
          <w:sz w:val="20"/>
        </w:rPr>
        <w:t>: The Still Lion</w:t>
      </w:r>
      <w:r>
        <w:rPr>
          <w:sz w:val="20"/>
        </w:rPr>
        <w:t xml:space="preserve">  —  London, 1874</w:t>
      </w:r>
    </w:p>
    <w:p>
      <w:pPr>
        <w:spacing w:after="40" w:before="40"/>
      </w:pPr>
      <w:r>
        <w:rPr>
          <w:b/>
          <w:sz w:val="20"/>
        </w:rPr>
        <w:t>Jameson, Mrs. Anna</w:t>
      </w:r>
      <w:r>
        <w:rPr>
          <w:i/>
          <w:sz w:val="20"/>
        </w:rPr>
        <w:t>: Characteristics of Women</w:t>
      </w:r>
      <w:r>
        <w:rPr>
          <w:sz w:val="20"/>
        </w:rPr>
        <w:t xml:space="preserve">  —  London, 1833</w:t>
      </w:r>
    </w:p>
    <w:p>
      <w:pPr>
        <w:spacing w:after="40" w:before="40"/>
      </w:pPr>
      <w:r>
        <w:rPr>
          <w:b/>
          <w:sz w:val="20"/>
        </w:rPr>
        <w:t>Jervis, S.</w:t>
      </w:r>
      <w:r>
        <w:rPr>
          <w:i/>
          <w:sz w:val="20"/>
        </w:rPr>
        <w:t>: Emendations of the Text of Shakespeare</w:t>
      </w:r>
      <w:r>
        <w:rPr>
          <w:sz w:val="20"/>
        </w:rPr>
        <w:t xml:space="preserve">  —  London, 1860</w:t>
      </w:r>
    </w:p>
    <w:p>
      <w:pPr>
        <w:spacing w:after="40" w:before="40"/>
      </w:pPr>
      <w:r>
        <w:rPr>
          <w:b/>
          <w:sz w:val="20"/>
        </w:rPr>
        <w:t>Jusserand, J. J.</w:t>
      </w:r>
      <w:r>
        <w:rPr>
          <w:i/>
          <w:sz w:val="20"/>
        </w:rPr>
        <w:t>: Shakespeare in France; Literary History of the English People</w:t>
      </w:r>
      <w:r>
        <w:rPr>
          <w:sz w:val="20"/>
        </w:rPr>
        <w:t xml:space="preserve">  —  London, 1899/1909</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Kilbourne, F. W.</w:t>
      </w:r>
      <w:r>
        <w:rPr>
          <w:i/>
          <w:sz w:val="20"/>
        </w:rPr>
        <w:t>: Alterations and Adaptations of Shakespeare</w:t>
      </w:r>
      <w:r>
        <w:rPr>
          <w:sz w:val="20"/>
        </w:rPr>
        <w:t xml:space="preserve">  —  Boston, 1906</w:t>
      </w:r>
    </w:p>
    <w:p>
      <w:pPr>
        <w:spacing w:after="40" w:before="40"/>
      </w:pPr>
      <w:r>
        <w:rPr>
          <w:b/>
          <w:sz w:val="20"/>
        </w:rPr>
        <w:t>Kinnear, B. G.</w:t>
      </w:r>
      <w:r>
        <w:rPr>
          <w:i/>
          <w:sz w:val="20"/>
        </w:rPr>
        <w:t>: Cruces Shakespearianæ</w:t>
      </w:r>
      <w:r>
        <w:rPr>
          <w:sz w:val="20"/>
        </w:rPr>
        <w:t xml:space="preserve">  —  London, 1883</w:t>
      </w:r>
    </w:p>
    <w:p>
      <w:pPr>
        <w:spacing w:after="40" w:before="40"/>
      </w:pPr>
      <w:r>
        <w:rPr>
          <w:b/>
          <w:sz w:val="20"/>
        </w:rPr>
        <w:t>Knight, Charles</w:t>
      </w:r>
      <w:r>
        <w:rPr>
          <w:i/>
          <w:sz w:val="20"/>
        </w:rPr>
        <w:t>: Studies of Shakspere</w:t>
      </w:r>
      <w:r>
        <w:rPr>
          <w:sz w:val="20"/>
        </w:rPr>
        <w:t xml:space="preserve">  —  London, 1868</w:t>
      </w:r>
    </w:p>
    <w:p>
      <w:pPr>
        <w:spacing w:after="40" w:before="40"/>
      </w:pPr>
      <w:r>
        <w:rPr>
          <w:b/>
          <w:sz w:val="20"/>
        </w:rPr>
        <w:t>Kreyssig, F.</w:t>
      </w:r>
      <w:r>
        <w:rPr>
          <w:i/>
          <w:sz w:val="20"/>
        </w:rPr>
        <w:t>: Vorlesungen über Shakspeare</w:t>
      </w:r>
      <w:r>
        <w:rPr>
          <w:sz w:val="20"/>
        </w:rPr>
        <w:t xml:space="preserve">  —  Berlin, 1862</w:t>
      </w:r>
    </w:p>
    <w:p>
      <w:pPr>
        <w:spacing w:after="40" w:before="40"/>
      </w:pPr>
      <w:r>
        <w:rPr>
          <w:b/>
          <w:sz w:val="20"/>
        </w:rPr>
        <w:t>Leo, F. A.</w:t>
      </w:r>
      <w:r>
        <w:rPr>
          <w:i/>
          <w:sz w:val="20"/>
        </w:rPr>
        <w:t>: Four Chapters of North's Plutarch; Shakespeare Notes</w:t>
      </w:r>
      <w:r>
        <w:rPr>
          <w:sz w:val="20"/>
        </w:rPr>
        <w:t xml:space="preserve">  —  London, 1878/1885</w:t>
      </w:r>
    </w:p>
    <w:p>
      <w:pPr>
        <w:spacing w:after="40" w:before="40"/>
      </w:pPr>
      <w:r>
        <w:rPr>
          <w:b/>
          <w:sz w:val="20"/>
        </w:rPr>
        <w:t>Lettsom, W. N.</w:t>
      </w:r>
      <w:r>
        <w:rPr>
          <w:i/>
          <w:sz w:val="20"/>
        </w:rPr>
        <w:t>: New Readings in Shakespeare (Blackwood's Magazine)</w:t>
      </w:r>
      <w:r>
        <w:rPr>
          <w:sz w:val="20"/>
        </w:rPr>
        <w:t xml:space="preserve">  —  1853</w:t>
      </w:r>
    </w:p>
    <w:p>
      <w:pPr>
        <w:spacing w:after="40" w:before="40"/>
      </w:pPr>
      <w:r>
        <w:rPr>
          <w:b/>
          <w:sz w:val="20"/>
        </w:rPr>
        <w:t>Lindner, A.</w:t>
      </w:r>
      <w:r>
        <w:rPr>
          <w:i/>
          <w:sz w:val="20"/>
        </w:rPr>
        <w:t>: Die Dramatische Einheit im Julius Cæsar (Jahrbuch, ii.)</w:t>
      </w:r>
      <w:r>
        <w:rPr>
          <w:sz w:val="20"/>
        </w:rPr>
        <w:t xml:space="preserve">  —  1867</w:t>
      </w:r>
    </w:p>
    <w:p>
      <w:pPr>
        <w:spacing w:after="40" w:before="40"/>
      </w:pPr>
      <w:r>
        <w:rPr>
          <w:b/>
          <w:sz w:val="20"/>
        </w:rPr>
        <w:t>Lloyd, W. W.</w:t>
      </w:r>
      <w:r>
        <w:rPr>
          <w:i/>
          <w:sz w:val="20"/>
        </w:rPr>
        <w:t>: Essays on Shakespeare</w:t>
      </w:r>
      <w:r>
        <w:rPr>
          <w:sz w:val="20"/>
        </w:rPr>
        <w:t xml:space="preserve">  —  London, 1858</w:t>
      </w:r>
    </w:p>
    <w:p>
      <w:pPr>
        <w:spacing w:after="40" w:before="40"/>
      </w:pPr>
      <w:r>
        <w:rPr>
          <w:b/>
          <w:sz w:val="20"/>
        </w:rPr>
        <w:t>Lounsbury, T. R.</w:t>
      </w:r>
      <w:r>
        <w:rPr>
          <w:i/>
          <w:sz w:val="20"/>
        </w:rPr>
        <w:t>: Shakespeare and Voltaire</w:t>
      </w:r>
      <w:r>
        <w:rPr>
          <w:sz w:val="20"/>
        </w:rPr>
        <w:t xml:space="preserve">  —  New York, 1902</w:t>
      </w:r>
    </w:p>
    <w:p>
      <w:pPr>
        <w:spacing w:after="40" w:before="40"/>
      </w:pPr>
      <w:r>
        <w:rPr>
          <w:b/>
          <w:sz w:val="20"/>
        </w:rPr>
        <w:t>MacCallum, M. W.</w:t>
      </w:r>
      <w:r>
        <w:rPr>
          <w:i/>
          <w:sz w:val="20"/>
        </w:rPr>
        <w:t>: Shakespeare's Roman Plays and Their Background</w:t>
      </w:r>
      <w:r>
        <w:rPr>
          <w:sz w:val="20"/>
        </w:rPr>
        <w:t xml:space="preserve">  —  London, 1910</w:t>
      </w:r>
    </w:p>
    <w:p>
      <w:pPr>
        <w:spacing w:after="40" w:before="40"/>
      </w:pPr>
      <w:r>
        <w:rPr>
          <w:b/>
          <w:sz w:val="20"/>
        </w:rPr>
        <w:t>Macready, William</w:t>
      </w:r>
      <w:r>
        <w:rPr>
          <w:i/>
          <w:sz w:val="20"/>
        </w:rPr>
        <w:t>: Reminiscences (ed. F. Pollock)</w:t>
      </w:r>
      <w:r>
        <w:rPr>
          <w:sz w:val="20"/>
        </w:rPr>
        <w:t xml:space="preserve">  —  London, 1875</w:t>
      </w:r>
    </w:p>
    <w:p>
      <w:pPr>
        <w:spacing w:after="40" w:before="40"/>
      </w:pPr>
      <w:r>
        <w:rPr>
          <w:b/>
          <w:sz w:val="20"/>
        </w:rPr>
        <w:t>Masefield, John</w:t>
      </w:r>
      <w:r>
        <w:rPr>
          <w:i/>
          <w:sz w:val="20"/>
        </w:rPr>
        <w:t>: William Shakespeare</w:t>
      </w:r>
      <w:r>
        <w:rPr>
          <w:sz w:val="20"/>
        </w:rPr>
        <w:t xml:space="preserve">  —  New York, 1911</w:t>
      </w:r>
    </w:p>
    <w:p>
      <w:pPr>
        <w:spacing w:after="40" w:before="40"/>
      </w:pPr>
      <w:r>
        <w:rPr>
          <w:b/>
          <w:sz w:val="20"/>
        </w:rPr>
        <w:t>Mason, J. Monck</w:t>
      </w:r>
      <w:r>
        <w:rPr>
          <w:i/>
          <w:sz w:val="20"/>
        </w:rPr>
        <w:t>: Comments on the [Var. 1778]</w:t>
      </w:r>
      <w:r>
        <w:rPr>
          <w:sz w:val="20"/>
        </w:rPr>
        <w:t xml:space="preserve">  —  London, 1785</w:t>
      </w:r>
    </w:p>
    <w:p>
      <w:pPr>
        <w:spacing w:after="40" w:before="40"/>
      </w:pPr>
      <w:r>
        <w:rPr>
          <w:b/>
          <w:sz w:val="20"/>
        </w:rPr>
        <w:t>Merivale, C.</w:t>
      </w:r>
      <w:r>
        <w:rPr>
          <w:i/>
          <w:sz w:val="20"/>
        </w:rPr>
        <w:t>: History of the Romans Under the Empire</w:t>
      </w:r>
      <w:r>
        <w:rPr>
          <w:sz w:val="20"/>
        </w:rPr>
        <w:t xml:space="preserve">  —  London, 1864</w:t>
      </w:r>
    </w:p>
    <w:p>
      <w:pPr>
        <w:spacing w:after="40" w:before="40"/>
      </w:pPr>
      <w:r>
        <w:rPr>
          <w:b/>
          <w:sz w:val="20"/>
        </w:rPr>
        <w:t>Méziérès, A.</w:t>
      </w:r>
      <w:r>
        <w:rPr>
          <w:i/>
          <w:sz w:val="20"/>
        </w:rPr>
        <w:t>: Shakespeare ses Œuvres et ses Critiques</w:t>
      </w:r>
      <w:r>
        <w:rPr>
          <w:sz w:val="20"/>
        </w:rPr>
        <w:t xml:space="preserve">  —  Paris, 1860</w:t>
      </w:r>
    </w:p>
    <w:p>
      <w:pPr>
        <w:spacing w:after="40" w:before="40"/>
      </w:pPr>
      <w:r>
        <w:rPr>
          <w:b/>
          <w:sz w:val="20"/>
        </w:rPr>
        <w:t>Minto, W.</w:t>
      </w:r>
      <w:r>
        <w:rPr>
          <w:i/>
          <w:sz w:val="20"/>
        </w:rPr>
        <w:t>: Characteristics of English Poets</w:t>
      </w:r>
      <w:r>
        <w:rPr>
          <w:sz w:val="20"/>
        </w:rPr>
        <w:t xml:space="preserve">  —  Boston, 1901</w:t>
      </w:r>
    </w:p>
    <w:p>
      <w:pPr>
        <w:spacing w:after="40" w:before="40"/>
      </w:pPr>
      <w:r>
        <w:rPr>
          <w:b/>
          <w:sz w:val="20"/>
        </w:rPr>
        <w:t>Mommsen, Theodor</w:t>
      </w:r>
      <w:r>
        <w:rPr>
          <w:i/>
          <w:sz w:val="20"/>
        </w:rPr>
        <w:t>: History of Rome (trans. Dickson)</w:t>
      </w:r>
    </w:p>
    <w:p>
      <w:pPr>
        <w:spacing w:after="40" w:before="40"/>
      </w:pPr>
      <w:r>
        <w:rPr>
          <w:b/>
          <w:sz w:val="20"/>
        </w:rPr>
        <w:t>Montagu, Mrs.</w:t>
      </w:r>
      <w:r>
        <w:rPr>
          <w:i/>
          <w:sz w:val="20"/>
        </w:rPr>
        <w:t>: Essay on Genius and Writings of Shakespeare</w:t>
      </w:r>
      <w:r>
        <w:rPr>
          <w:sz w:val="20"/>
        </w:rPr>
        <w:t xml:space="preserve">  —  London, 1769</w:t>
      </w:r>
    </w:p>
    <w:p>
      <w:pPr>
        <w:spacing w:after="40" w:before="40"/>
      </w:pPr>
      <w:r>
        <w:rPr>
          <w:b/>
          <w:sz w:val="20"/>
        </w:rPr>
        <w:t>Moulton, R. G.</w:t>
      </w:r>
      <w:r>
        <w:rPr>
          <w:i/>
          <w:sz w:val="20"/>
        </w:rPr>
        <w:t>: Shakespeare as Dramatic Artist; Moral System of Shakespeare</w:t>
      </w:r>
      <w:r>
        <w:rPr>
          <w:sz w:val="20"/>
        </w:rPr>
        <w:t xml:space="preserve">  —  Oxford, 1893/New York, 1903</w:t>
      </w:r>
    </w:p>
    <w:p>
      <w:pPr>
        <w:spacing w:after="40" w:before="40"/>
      </w:pPr>
      <w:r>
        <w:rPr>
          <w:b/>
          <w:sz w:val="20"/>
        </w:rPr>
        <w:t>Murray, James A. H. (ed.)</w:t>
      </w:r>
      <w:r>
        <w:rPr>
          <w:i/>
          <w:sz w:val="20"/>
        </w:rPr>
        <w:t>: New English Dictionary (NED)</w:t>
      </w:r>
      <w:r>
        <w:rPr>
          <w:sz w:val="20"/>
        </w:rPr>
        <w:t xml:space="preserve">  —  Oxford, 1888–</w:t>
      </w:r>
    </w:p>
    <w:p>
      <w:pPr>
        <w:spacing w:after="40" w:before="40"/>
      </w:pPr>
      <w:r>
        <w:rPr>
          <w:b/>
          <w:sz w:val="20"/>
        </w:rPr>
        <w:t>Nares, R. (ed. Halliwell and Wright)</w:t>
      </w:r>
      <w:r>
        <w:rPr>
          <w:i/>
          <w:sz w:val="20"/>
        </w:rPr>
        <w:t>: Glossary</w:t>
      </w:r>
      <w:r>
        <w:rPr>
          <w:sz w:val="20"/>
        </w:rPr>
        <w:t xml:space="preserve">  —  London, 1822</w:t>
      </w:r>
    </w:p>
    <w:p>
      <w:pPr>
        <w:spacing w:after="40" w:before="40"/>
      </w:pPr>
      <w:r>
        <w:rPr>
          <w:b/>
          <w:sz w:val="20"/>
        </w:rPr>
        <w:t>Nichols, J.</w:t>
      </w:r>
      <w:r>
        <w:rPr>
          <w:i/>
          <w:sz w:val="20"/>
        </w:rPr>
        <w:t>: Illustrations of the Literary History of the Eighteenth Century</w:t>
      </w:r>
      <w:r>
        <w:rPr>
          <w:sz w:val="20"/>
        </w:rPr>
        <w:t xml:space="preserve">  —  London, 1817</w:t>
      </w:r>
    </w:p>
    <w:p>
      <w:pPr>
        <w:spacing w:after="40" w:before="40"/>
      </w:pPr>
      <w:r>
        <w:rPr>
          <w:b/>
          <w:sz w:val="20"/>
        </w:rPr>
        <w:t>Niebuhr, B. G.</w:t>
      </w:r>
      <w:r>
        <w:rPr>
          <w:i/>
          <w:sz w:val="20"/>
        </w:rPr>
        <w:t>: History of Rome (ed. Schmitz)</w:t>
      </w:r>
      <w:r>
        <w:rPr>
          <w:sz w:val="20"/>
        </w:rPr>
        <w:t xml:space="preserve">  —  London, 1849</w:t>
      </w:r>
    </w:p>
    <w:p>
      <w:pPr>
        <w:spacing w:after="40" w:before="40"/>
      </w:pPr>
      <w:r>
        <w:rPr>
          <w:b/>
          <w:sz w:val="20"/>
        </w:rPr>
        <w:t>Nietzsche, Friedrich</w:t>
      </w:r>
      <w:r>
        <w:rPr>
          <w:i/>
          <w:sz w:val="20"/>
        </w:rPr>
        <w:t>: The Joyful Wisdom (trans. Common)</w:t>
      </w:r>
      <w:r>
        <w:rPr>
          <w:sz w:val="20"/>
        </w:rPr>
        <w:t xml:space="preserve">  —  London, 1910</w:t>
      </w:r>
    </w:p>
    <w:p>
      <w:pPr>
        <w:spacing w:after="40" w:before="40"/>
      </w:pPr>
      <w:r>
        <w:rPr>
          <w:b/>
          <w:sz w:val="20"/>
        </w:rPr>
        <w:t>Oechelhauser, W.</w:t>
      </w:r>
      <w:r>
        <w:rPr>
          <w:i/>
          <w:sz w:val="20"/>
        </w:rPr>
        <w:t>: Einführungen zu Shakespere's Bühnen-Dramen</w:t>
      </w:r>
      <w:r>
        <w:rPr>
          <w:sz w:val="20"/>
        </w:rPr>
        <w:t xml:space="preserve">  —  Minden, 1885</w:t>
      </w:r>
    </w:p>
    <w:p>
      <w:pPr>
        <w:spacing w:after="40" w:before="40"/>
      </w:pPr>
      <w:r>
        <w:rPr>
          <w:b/>
          <w:sz w:val="20"/>
        </w:rPr>
        <w:t>Paetow, W.</w:t>
      </w:r>
      <w:r>
        <w:rPr>
          <w:i/>
          <w:sz w:val="20"/>
        </w:rPr>
        <w:t>: Die Erste metrische Deutsche Uebersetzung</w:t>
      </w:r>
      <w:r>
        <w:rPr>
          <w:sz w:val="20"/>
        </w:rPr>
        <w:t xml:space="preserve">  —  Rostow, 1892</w:t>
      </w:r>
    </w:p>
    <w:p>
      <w:pPr>
        <w:spacing w:after="40" w:before="40"/>
      </w:pPr>
      <w:r>
        <w:rPr>
          <w:b/>
          <w:sz w:val="20"/>
        </w:rPr>
        <w:t>Paterculus, Velleius</w:t>
      </w:r>
      <w:r>
        <w:rPr>
          <w:i/>
          <w:sz w:val="20"/>
        </w:rPr>
        <w:t>: Compendium of Roman History (trans. Watson)</w:t>
      </w:r>
      <w:r>
        <w:rPr>
          <w:sz w:val="20"/>
        </w:rPr>
        <w:t xml:space="preserve">  —  New York, 1886</w:t>
      </w:r>
    </w:p>
    <w:p>
      <w:pPr>
        <w:spacing w:after="40" w:before="40"/>
      </w:pPr>
      <w:r>
        <w:rPr>
          <w:b/>
          <w:sz w:val="20"/>
        </w:rPr>
        <w:t>Paton, A. P.</w:t>
      </w:r>
      <w:r>
        <w:rPr>
          <w:i/>
          <w:sz w:val="20"/>
        </w:rPr>
        <w:t>: North's Plutarch: Notes as to a copy in the Greenock Library</w:t>
      </w:r>
      <w:r>
        <w:rPr>
          <w:sz w:val="20"/>
        </w:rPr>
        <w:t xml:space="preserve">  —  Greenock, 1871</w:t>
      </w:r>
    </w:p>
    <w:p>
      <w:pPr>
        <w:spacing w:after="40" w:before="40"/>
      </w:pPr>
      <w:r>
        <w:rPr>
          <w:b/>
          <w:sz w:val="20"/>
        </w:rPr>
        <w:t>Perring, Sir Philip</w:t>
      </w:r>
      <w:r>
        <w:rPr>
          <w:i/>
          <w:sz w:val="20"/>
        </w:rPr>
        <w:t>: Hard Knots in Shakespeare (ed. ii.)</w:t>
      </w:r>
      <w:r>
        <w:rPr>
          <w:sz w:val="20"/>
        </w:rPr>
        <w:t xml:space="preserve">  —  London, 1886</w:t>
      </w:r>
    </w:p>
    <w:p>
      <w:pPr>
        <w:spacing w:after="40" w:before="40"/>
      </w:pPr>
      <w:r>
        <w:rPr>
          <w:b/>
          <w:sz w:val="20"/>
        </w:rPr>
        <w:t>Prescot, K.</w:t>
      </w:r>
      <w:r>
        <w:rPr>
          <w:i/>
          <w:sz w:val="20"/>
        </w:rPr>
        <w:t>: Letters and Classic Amusements</w:t>
      </w:r>
      <w:r>
        <w:rPr>
          <w:sz w:val="20"/>
        </w:rPr>
        <w:t xml:space="preserve">  —  Cambridge, 1773</w:t>
      </w:r>
    </w:p>
    <w:p>
      <w:pPr>
        <w:spacing w:after="40" w:before="40"/>
      </w:pPr>
      <w:r>
        <w:rPr>
          <w:b/>
          <w:sz w:val="20"/>
        </w:rPr>
        <w:t>Resch, H.</w:t>
      </w:r>
      <w:r>
        <w:rPr>
          <w:i/>
          <w:sz w:val="20"/>
        </w:rPr>
        <w:t>: Zu Shakespeare's Julius Cæsar (Archiv für das Studium, Bd lxvii.)</w:t>
      </w:r>
      <w:r>
        <w:rPr>
          <w:sz w:val="20"/>
        </w:rPr>
        <w:t xml:space="preserve">  —  1882</w:t>
      </w:r>
    </w:p>
    <w:p>
      <w:pPr>
        <w:spacing w:after="40" w:before="40"/>
      </w:pPr>
      <w:r>
        <w:rPr>
          <w:b/>
          <w:sz w:val="20"/>
        </w:rPr>
        <w:t>Ritson, Joseph</w:t>
      </w:r>
      <w:r>
        <w:rPr>
          <w:i/>
          <w:sz w:val="20"/>
        </w:rPr>
        <w:t>: Cursory Criticisms</w:t>
      </w:r>
      <w:r>
        <w:rPr>
          <w:sz w:val="20"/>
        </w:rPr>
        <w:t xml:space="preserve">  —  London, 1792</w:t>
      </w:r>
    </w:p>
    <w:p>
      <w:pPr>
        <w:spacing w:after="40" w:before="40"/>
      </w:pPr>
      <w:r>
        <w:rPr>
          <w:b/>
          <w:sz w:val="20"/>
        </w:rPr>
        <w:t>Rolfe, W. J.</w:t>
      </w:r>
      <w:r>
        <w:rPr>
          <w:i/>
          <w:sz w:val="20"/>
        </w:rPr>
        <w:t>: Shakespeare's Julius Cæsar (Poet Lore, vols. vi, vii.)</w:t>
      </w:r>
      <w:r>
        <w:rPr>
          <w:sz w:val="20"/>
        </w:rPr>
        <w:t xml:space="preserve">  —  1894</w:t>
      </w:r>
    </w:p>
    <w:p>
      <w:pPr>
        <w:spacing w:after="40" w:before="40"/>
      </w:pPr>
      <w:r>
        <w:rPr>
          <w:b/>
          <w:sz w:val="20"/>
        </w:rPr>
        <w:t>Rümelin, G.</w:t>
      </w:r>
      <w:r>
        <w:rPr>
          <w:i/>
          <w:sz w:val="20"/>
        </w:rPr>
        <w:t>: Shakspere-Studien</w:t>
      </w:r>
      <w:r>
        <w:rPr>
          <w:sz w:val="20"/>
        </w:rPr>
        <w:t xml:space="preserve">  —  Stuttgart, 1866</w:t>
      </w:r>
    </w:p>
    <w:p>
      <w:pPr>
        <w:spacing w:after="40" w:before="40"/>
      </w:pPr>
      <w:r>
        <w:rPr>
          <w:b/>
          <w:sz w:val="20"/>
        </w:rPr>
        <w:t>Rymer, Thomas</w:t>
      </w:r>
      <w:r>
        <w:rPr>
          <w:i/>
          <w:sz w:val="20"/>
        </w:rPr>
        <w:t>: Short View of Tragedy</w:t>
      </w:r>
      <w:r>
        <w:rPr>
          <w:sz w:val="20"/>
        </w:rPr>
        <w:t xml:space="preserve">  —  London, 1693</w:t>
      </w:r>
    </w:p>
    <w:p>
      <w:pPr>
        <w:spacing w:after="40" w:before="40"/>
      </w:pPr>
      <w:r>
        <w:rPr>
          <w:b/>
          <w:sz w:val="20"/>
        </w:rPr>
        <w:t>Schelling, F. E.</w:t>
      </w:r>
      <w:r>
        <w:rPr>
          <w:i/>
          <w:sz w:val="20"/>
        </w:rPr>
        <w:t>: Elizabethan Drama, 1558–1642</w:t>
      </w:r>
      <w:r>
        <w:rPr>
          <w:sz w:val="20"/>
        </w:rPr>
        <w:t xml:space="preserve">  —  Boston, 1908</w:t>
      </w:r>
    </w:p>
    <w:p>
      <w:pPr>
        <w:spacing w:after="40" w:before="40"/>
      </w:pPr>
      <w:r>
        <w:rPr>
          <w:b/>
          <w:sz w:val="20"/>
        </w:rPr>
        <w:t>Schlegel, A. W.</w:t>
      </w:r>
      <w:r>
        <w:rPr>
          <w:i/>
          <w:sz w:val="20"/>
        </w:rPr>
        <w:t>: Dramatic Literature, Lectures (trans. by J. Black)</w:t>
      </w:r>
      <w:r>
        <w:rPr>
          <w:sz w:val="20"/>
        </w:rPr>
        <w:t xml:space="preserve">  —  London, 1815</w:t>
      </w:r>
    </w:p>
    <w:p>
      <w:pPr>
        <w:spacing w:after="40" w:before="40"/>
      </w:pPr>
      <w:r>
        <w:rPr>
          <w:b/>
          <w:sz w:val="20"/>
        </w:rPr>
        <w:t>Schmidt, Alexander</w:t>
      </w:r>
      <w:r>
        <w:rPr>
          <w:i/>
          <w:sz w:val="20"/>
        </w:rPr>
        <w:t>: Shakespeare Lexicon</w:t>
      </w:r>
      <w:r>
        <w:rPr>
          <w:sz w:val="20"/>
        </w:rPr>
        <w:t xml:space="preserve">  —  Berlin, 1874</w:t>
      </w:r>
    </w:p>
    <w:p>
      <w:pPr>
        <w:spacing w:after="40" w:before="40"/>
      </w:pPr>
      <w:r>
        <w:rPr>
          <w:b/>
          <w:sz w:val="20"/>
        </w:rPr>
        <w:t>Schöne, F.</w:t>
      </w:r>
      <w:r>
        <w:rPr>
          <w:i/>
          <w:sz w:val="20"/>
        </w:rPr>
        <w:t>: Ueber Shakspere's Julius Cæsar</w:t>
      </w:r>
      <w:r>
        <w:rPr>
          <w:sz w:val="20"/>
        </w:rPr>
        <w:t xml:space="preserve">  —  Dresden, 1873</w:t>
      </w:r>
    </w:p>
    <w:p>
      <w:pPr>
        <w:spacing w:after="40" w:before="40"/>
      </w:pPr>
      <w:r>
        <w:rPr>
          <w:b/>
          <w:sz w:val="20"/>
        </w:rPr>
        <w:t>Schwartzkopf, A.</w:t>
      </w:r>
      <w:r>
        <w:rPr>
          <w:i/>
          <w:sz w:val="20"/>
        </w:rPr>
        <w:t>: Shakspere's Dramen auf Ewigen Grunde</w:t>
      </w:r>
      <w:r>
        <w:rPr>
          <w:sz w:val="20"/>
        </w:rPr>
        <w:t xml:space="preserve">  —  Bremen, 1888</w:t>
      </w:r>
    </w:p>
    <w:p>
      <w:pPr>
        <w:spacing w:after="40" w:before="40"/>
      </w:pPr>
      <w:r>
        <w:rPr>
          <w:b/>
          <w:sz w:val="20"/>
        </w:rPr>
        <w:t>Sherlock, Martin</w:t>
      </w:r>
      <w:r>
        <w:rPr>
          <w:i/>
          <w:sz w:val="20"/>
        </w:rPr>
        <w:t>: A Fragment on Shakspeare</w:t>
      </w:r>
      <w:r>
        <w:rPr>
          <w:sz w:val="20"/>
        </w:rPr>
        <w:t xml:space="preserve">  —  London, 1786</w:t>
      </w:r>
    </w:p>
    <w:p>
      <w:pPr>
        <w:spacing w:after="40" w:before="40"/>
      </w:pPr>
      <w:r>
        <w:rPr>
          <w:b/>
          <w:sz w:val="20"/>
        </w:rPr>
        <w:t>Sidgwick, H.</w:t>
      </w:r>
      <w:r>
        <w:rPr>
          <w:i/>
          <w:sz w:val="20"/>
        </w:rPr>
        <w:t>: Miscellaneous Essays and Addresses</w:t>
      </w:r>
      <w:r>
        <w:rPr>
          <w:sz w:val="20"/>
        </w:rPr>
        <w:t xml:space="preserve">  —  London, 1904</w:t>
      </w:r>
    </w:p>
    <w:p>
      <w:pPr>
        <w:spacing w:after="40" w:before="40"/>
      </w:pPr>
      <w:r>
        <w:rPr>
          <w:b/>
          <w:sz w:val="20"/>
        </w:rPr>
        <w:t>Simpson, Percy</w:t>
      </w:r>
      <w:r>
        <w:rPr>
          <w:i/>
          <w:sz w:val="20"/>
        </w:rPr>
        <w:t>: Shakespearian Punctuation</w:t>
      </w:r>
      <w:r>
        <w:rPr>
          <w:sz w:val="20"/>
        </w:rPr>
        <w:t xml:space="preserve">  —  Oxford, 1911</w:t>
      </w:r>
    </w:p>
    <w:p>
      <w:pPr>
        <w:spacing w:after="40" w:before="40"/>
      </w:pPr>
      <w:r>
        <w:rPr>
          <w:b/>
          <w:sz w:val="20"/>
        </w:rPr>
        <w:t>Singer, S. W.</w:t>
      </w:r>
      <w:r>
        <w:rPr>
          <w:i/>
          <w:sz w:val="20"/>
        </w:rPr>
        <w:t>: Text of Shakespeare Vindicated</w:t>
      </w:r>
      <w:r>
        <w:rPr>
          <w:sz w:val="20"/>
        </w:rPr>
        <w:t xml:space="preserve">  —  London, 1853</w:t>
      </w:r>
    </w:p>
    <w:p>
      <w:pPr>
        <w:spacing w:after="40" w:before="40"/>
      </w:pPr>
      <w:r>
        <w:rPr>
          <w:b/>
          <w:sz w:val="20"/>
        </w:rPr>
        <w:t>Skeat, W. W.</w:t>
      </w:r>
      <w:r>
        <w:rPr>
          <w:i/>
          <w:sz w:val="20"/>
        </w:rPr>
        <w:t>: Etymological Dictionary; Shakespeare's Plutarch</w:t>
      </w:r>
      <w:r>
        <w:rPr>
          <w:sz w:val="20"/>
        </w:rPr>
        <w:t xml:space="preserve">  —  Oxford, 1882/London, 1904</w:t>
      </w:r>
    </w:p>
    <w:p>
      <w:pPr>
        <w:spacing w:after="40" w:before="40"/>
      </w:pPr>
      <w:r>
        <w:rPr>
          <w:b/>
          <w:sz w:val="20"/>
        </w:rPr>
        <w:t>Skottowe, A.</w:t>
      </w:r>
      <w:r>
        <w:rPr>
          <w:i/>
          <w:sz w:val="20"/>
        </w:rPr>
        <w:t>: Life of Shakespeare</w:t>
      </w:r>
      <w:r>
        <w:rPr>
          <w:sz w:val="20"/>
        </w:rPr>
        <w:t xml:space="preserve">  —  London, 1824</w:t>
      </w:r>
    </w:p>
    <w:p>
      <w:pPr>
        <w:spacing w:after="40" w:before="40"/>
      </w:pPr>
      <w:r>
        <w:rPr>
          <w:b/>
          <w:sz w:val="20"/>
        </w:rPr>
        <w:t>Snider, D. J.</w:t>
      </w:r>
      <w:r>
        <w:rPr>
          <w:i/>
          <w:sz w:val="20"/>
        </w:rPr>
        <w:t>: System of Shakespeare's Dramas</w:t>
      </w:r>
      <w:r>
        <w:rPr>
          <w:sz w:val="20"/>
        </w:rPr>
        <w:t xml:space="preserve">  —  St. Louis, 1877</w:t>
      </w:r>
    </w:p>
    <w:p>
      <w:pPr>
        <w:spacing w:after="40" w:before="40"/>
      </w:pPr>
      <w:r>
        <w:rPr>
          <w:b/>
          <w:sz w:val="20"/>
        </w:rPr>
        <w:t>Stapfer, Paul</w:t>
      </w:r>
      <w:r>
        <w:rPr>
          <w:i/>
          <w:sz w:val="20"/>
        </w:rPr>
        <w:t>: Shakespeare and Classical Antiquity (trans. Miss E. J. Cary)</w:t>
      </w:r>
      <w:r>
        <w:rPr>
          <w:sz w:val="20"/>
        </w:rPr>
        <w:t xml:space="preserve">  —  London, 1880</w:t>
      </w:r>
    </w:p>
    <w:p>
      <w:pPr>
        <w:spacing w:after="40" w:before="40"/>
      </w:pPr>
      <w:r>
        <w:rPr>
          <w:b/>
          <w:sz w:val="20"/>
        </w:rPr>
        <w:t>Stokes, H. P.</w:t>
      </w:r>
      <w:r>
        <w:rPr>
          <w:i/>
          <w:sz w:val="20"/>
        </w:rPr>
        <w:t>: Chronological Order of Shakespeare's Plays</w:t>
      </w:r>
      <w:r>
        <w:rPr>
          <w:sz w:val="20"/>
        </w:rPr>
        <w:t xml:space="preserve">  —  London, 1865</w:t>
      </w:r>
    </w:p>
    <w:p>
      <w:pPr>
        <w:spacing w:after="40" w:before="40"/>
      </w:pPr>
      <w:r>
        <w:rPr>
          <w:b/>
          <w:sz w:val="20"/>
        </w:rPr>
        <w:t>Suetonius</w:t>
      </w:r>
      <w:r>
        <w:rPr>
          <w:i/>
          <w:sz w:val="20"/>
        </w:rPr>
        <w:t>: History of Twelve Cæsars (trans. Philemon Holland; ed. Whibley)</w:t>
      </w:r>
      <w:r>
        <w:rPr>
          <w:sz w:val="20"/>
        </w:rPr>
        <w:t xml:space="preserve">  —  London, 1899</w:t>
      </w:r>
    </w:p>
    <w:p>
      <w:pPr>
        <w:spacing w:after="40" w:before="40"/>
      </w:pPr>
      <w:r>
        <w:rPr>
          <w:b/>
          <w:sz w:val="20"/>
        </w:rPr>
        <w:t>Theobald, Lewis</w:t>
      </w:r>
      <w:r>
        <w:rPr>
          <w:i/>
          <w:sz w:val="20"/>
        </w:rPr>
        <w:t>: Shakespeare Restored</w:t>
      </w:r>
      <w:r>
        <w:rPr>
          <w:sz w:val="20"/>
        </w:rPr>
        <w:t xml:space="preserve">  —  London, 1726</w:t>
      </w:r>
    </w:p>
    <w:p>
      <w:pPr>
        <w:spacing w:after="40" w:before="40"/>
      </w:pPr>
      <w:r>
        <w:rPr>
          <w:b/>
          <w:sz w:val="20"/>
        </w:rPr>
        <w:t>Thiselton, A. E.</w:t>
      </w:r>
      <w:r>
        <w:rPr>
          <w:i/>
          <w:sz w:val="20"/>
        </w:rPr>
        <w:t>: Notula Critica</w:t>
      </w:r>
      <w:r>
        <w:rPr>
          <w:sz w:val="20"/>
        </w:rPr>
        <w:t xml:space="preserve">  —  London, 1906</w:t>
      </w:r>
    </w:p>
    <w:p>
      <w:pPr>
        <w:spacing w:after="40" w:before="40"/>
      </w:pPr>
      <w:r>
        <w:rPr>
          <w:b/>
          <w:sz w:val="20"/>
        </w:rPr>
        <w:t>Thomson, A.</w:t>
      </w:r>
      <w:r>
        <w:rPr>
          <w:i/>
          <w:sz w:val="20"/>
        </w:rPr>
        <w:t>: Lives of the Cæsars, translated from Suetonius</w:t>
      </w:r>
      <w:r>
        <w:rPr>
          <w:sz w:val="20"/>
        </w:rPr>
        <w:t xml:space="preserve">  —  London, 1791</w:t>
      </w:r>
    </w:p>
    <w:p>
      <w:pPr>
        <w:spacing w:after="40" w:before="40"/>
      </w:pPr>
      <w:r>
        <w:rPr>
          <w:b/>
          <w:sz w:val="20"/>
        </w:rPr>
        <w:t>Tieck, Ludwig</w:t>
      </w:r>
      <w:r>
        <w:rPr>
          <w:i/>
          <w:sz w:val="20"/>
        </w:rPr>
        <w:t>: Kritische Schriften</w:t>
      </w:r>
      <w:r>
        <w:rPr>
          <w:sz w:val="20"/>
        </w:rPr>
        <w:t xml:space="preserve">  —  Leipzig, 1852</w:t>
      </w:r>
    </w:p>
    <w:p>
      <w:pPr>
        <w:spacing w:after="40" w:before="40"/>
      </w:pPr>
      <w:r>
        <w:rPr>
          <w:b/>
          <w:sz w:val="20"/>
        </w:rPr>
        <w:t>Tolman, A. H.</w:t>
      </w:r>
      <w:r>
        <w:rPr>
          <w:i/>
          <w:sz w:val="20"/>
        </w:rPr>
        <w:t>: Introduction to Julius Cæsar</w:t>
      </w:r>
    </w:p>
    <w:p>
      <w:pPr>
        <w:spacing w:after="40" w:before="40"/>
      </w:pPr>
      <w:r>
        <w:rPr>
          <w:b/>
          <w:sz w:val="20"/>
        </w:rPr>
        <w:t>Trench, R. C.</w:t>
      </w:r>
      <w:r>
        <w:rPr>
          <w:i/>
          <w:sz w:val="20"/>
        </w:rPr>
        <w:t>: Plutarch: His Life, His Lives, and His Morals</w:t>
      </w:r>
      <w:r>
        <w:rPr>
          <w:sz w:val="20"/>
        </w:rPr>
        <w:t xml:space="preserve">  —  London, 1873</w:t>
      </w:r>
    </w:p>
    <w:p>
      <w:pPr>
        <w:spacing w:after="40" w:before="40"/>
      </w:pPr>
      <w:r>
        <w:rPr>
          <w:b/>
          <w:sz w:val="20"/>
        </w:rPr>
        <w:t>Tylor, E. B.</w:t>
      </w:r>
      <w:r>
        <w:rPr>
          <w:i/>
          <w:sz w:val="20"/>
        </w:rPr>
        <w:t>: Primitive Culture</w:t>
      </w:r>
      <w:r>
        <w:rPr>
          <w:sz w:val="20"/>
        </w:rPr>
        <w:t xml:space="preserve">  —  London, 1871</w:t>
      </w:r>
    </w:p>
    <w:p>
      <w:pPr>
        <w:spacing w:after="40" w:before="40"/>
      </w:pPr>
      <w:r>
        <w:rPr>
          <w:b/>
          <w:sz w:val="20"/>
        </w:rPr>
        <w:t>Tyrwhitt, Thomas</w:t>
      </w:r>
      <w:r>
        <w:rPr>
          <w:i/>
          <w:sz w:val="20"/>
        </w:rPr>
        <w:t>: Observations and Conjectures upon some Passages of Shakespeare</w:t>
      </w:r>
    </w:p>
    <w:p>
      <w:pPr>
        <w:spacing w:after="40" w:before="40"/>
      </w:pPr>
      <w:r>
        <w:rPr>
          <w:b/>
          <w:sz w:val="20"/>
        </w:rPr>
        <w:t>Ulrici, Hermann</w:t>
      </w:r>
      <w:r>
        <w:rPr>
          <w:i/>
          <w:sz w:val="20"/>
        </w:rPr>
        <w:t>: Shakespeare's Dramatic Art (trans. L. D. Schmitz)</w:t>
      </w:r>
      <w:r>
        <w:rPr>
          <w:sz w:val="20"/>
        </w:rPr>
        <w:t xml:space="preserve">  —  London, 1876</w:t>
      </w:r>
    </w:p>
    <w:p>
      <w:pPr>
        <w:spacing w:after="40" w:before="40"/>
      </w:pPr>
      <w:r>
        <w:rPr>
          <w:b/>
          <w:sz w:val="20"/>
        </w:rPr>
        <w:t>Upton, John</w:t>
      </w:r>
      <w:r>
        <w:rPr>
          <w:i/>
          <w:sz w:val="20"/>
        </w:rPr>
        <w:t>: Critical Observations</w:t>
      </w:r>
      <w:r>
        <w:rPr>
          <w:sz w:val="20"/>
        </w:rPr>
        <w:t xml:space="preserve">  —  London, 1746</w:t>
      </w:r>
    </w:p>
    <w:p>
      <w:pPr>
        <w:spacing w:after="40" w:before="40"/>
      </w:pPr>
      <w:r>
        <w:rPr>
          <w:b/>
          <w:sz w:val="20"/>
        </w:rPr>
        <w:t>Valerius Maximus</w:t>
      </w:r>
      <w:r>
        <w:rPr>
          <w:i/>
          <w:sz w:val="20"/>
        </w:rPr>
        <w:t>: Acts and Sayings of the Ancient Romans (trans. S. Speed)</w:t>
      </w:r>
      <w:r>
        <w:rPr>
          <w:sz w:val="20"/>
        </w:rPr>
        <w:t xml:space="preserve">  —  London, 1684</w:t>
      </w:r>
    </w:p>
    <w:p>
      <w:pPr>
        <w:spacing w:after="40" w:before="40"/>
      </w:pPr>
      <w:r>
        <w:rPr>
          <w:b/>
          <w:sz w:val="20"/>
        </w:rPr>
        <w:t>Verplanck, G. C.</w:t>
      </w:r>
      <w:r>
        <w:rPr>
          <w:i/>
          <w:sz w:val="20"/>
        </w:rPr>
        <w:t>: Shakespeare's Dramas</w:t>
      </w:r>
      <w:r>
        <w:rPr>
          <w:sz w:val="20"/>
        </w:rPr>
        <w:t xml:space="preserve">  —  New York, 1847</w:t>
      </w:r>
    </w:p>
    <w:p>
      <w:pPr>
        <w:spacing w:after="40" w:before="40"/>
      </w:pPr>
      <w:r>
        <w:rPr>
          <w:b/>
          <w:sz w:val="20"/>
        </w:rPr>
        <w:t>Voltaire, F. M. de</w:t>
      </w:r>
      <w:r>
        <w:rPr>
          <w:i/>
          <w:sz w:val="20"/>
        </w:rPr>
        <w:t>: Théâtre de Corneille avec des Commentaires; Œuvres Completes</w:t>
      </w:r>
      <w:r>
        <w:rPr>
          <w:sz w:val="20"/>
        </w:rPr>
        <w:t xml:space="preserve">  —  Paris, 1765/Bâsle, 1784</w:t>
      </w:r>
    </w:p>
    <w:p>
      <w:pPr>
        <w:spacing w:after="40" w:before="40"/>
      </w:pPr>
      <w:r>
        <w:rPr>
          <w:b/>
          <w:sz w:val="20"/>
        </w:rPr>
        <w:t>Walker, W. Sidney</w:t>
      </w:r>
      <w:r>
        <w:rPr>
          <w:i/>
          <w:sz w:val="20"/>
        </w:rPr>
        <w:t>: On Shakespeare's Versification; Criticisms on Shakespeare</w:t>
      </w:r>
      <w:r>
        <w:rPr>
          <w:sz w:val="20"/>
        </w:rPr>
        <w:t xml:space="preserve">  —  London, 1854/1860</w:t>
      </w:r>
    </w:p>
    <w:p>
      <w:pPr>
        <w:spacing w:after="40" w:before="40"/>
      </w:pPr>
      <w:r>
        <w:rPr>
          <w:b/>
          <w:sz w:val="20"/>
        </w:rPr>
        <w:t>Ward, A. W.</w:t>
      </w:r>
      <w:r>
        <w:rPr>
          <w:i/>
          <w:sz w:val="20"/>
        </w:rPr>
        <w:t>: English Dramatic Literature (Revised Edition)</w:t>
      </w:r>
      <w:r>
        <w:rPr>
          <w:sz w:val="20"/>
        </w:rPr>
        <w:t xml:space="preserve">  —  London, 1899</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Whiter, W.</w:t>
      </w:r>
      <w:r>
        <w:rPr>
          <w:i/>
          <w:sz w:val="20"/>
        </w:rPr>
        <w:t>: Commentary on Shakespeare</w:t>
      </w:r>
      <w:r>
        <w:rPr>
          <w:sz w:val="20"/>
        </w:rPr>
        <w:t xml:space="preserve">  —  London, 1794</w:t>
      </w:r>
    </w:p>
    <w:p>
      <w:pPr>
        <w:spacing w:after="40" w:before="40"/>
      </w:pPr>
      <w:r>
        <w:rPr>
          <w:b/>
          <w:sz w:val="20"/>
        </w:rPr>
        <w:t>Winter, William</w:t>
      </w:r>
      <w:r>
        <w:rPr>
          <w:i/>
          <w:sz w:val="20"/>
        </w:rPr>
        <w:t>: Life and Art of Edwin Booth; Life and Art of Richard Mansfield</w:t>
      </w:r>
      <w:r>
        <w:rPr>
          <w:sz w:val="20"/>
        </w:rPr>
        <w:t xml:space="preserve">  —  New York, 1893/1910</w:t>
      </w:r>
    </w:p>
    <w:p>
      <w:pPr>
        <w:spacing w:after="40" w:before="40"/>
      </w:pPr>
      <w:r>
        <w:rPr>
          <w:b/>
          <w:sz w:val="20"/>
        </w:rPr>
        <w:t>Wordsworth, C.</w:t>
      </w:r>
      <w:r>
        <w:rPr>
          <w:i/>
          <w:sz w:val="20"/>
        </w:rPr>
        <w:t>: Shakespeare's Knowledge and Use of the Bible; Shakespeare's Historical Plays</w:t>
      </w:r>
      <w:r>
        <w:rPr>
          <w:sz w:val="20"/>
        </w:rPr>
        <w:t xml:space="preserve">  —  London, 1864/1893</w:t>
      </w:r>
    </w:p>
    <w:p>
      <w:pPr>
        <w:pStyle w:val="Heading1"/>
      </w:pPr>
      <w:r>
        <w:t>III. Actors and Theatre Figures</w:t>
      </w:r>
    </w:p>
    <w:p>
      <w:pPr>
        <w:pStyle w:val="ListBullet"/>
      </w:pPr>
      <w:r>
        <w:rPr>
          <w:b/>
          <w:sz w:val="20"/>
        </w:rPr>
        <w:t>Betterton, Thomas</w:t>
      </w:r>
      <w:r>
        <w:rPr>
          <w:sz w:val="20"/>
        </w:rPr>
        <w:t xml:space="preserve"> — Acted Caesar; earliest recorded revival c. 1671</w:t>
      </w:r>
    </w:p>
    <w:p>
      <w:pPr>
        <w:pStyle w:val="ListBullet"/>
      </w:pPr>
      <w:r>
        <w:rPr>
          <w:b/>
          <w:sz w:val="20"/>
        </w:rPr>
        <w:t>Booth, Barton</w:t>
      </w:r>
      <w:r>
        <w:rPr>
          <w:sz w:val="20"/>
        </w:rPr>
        <w:t xml:space="preserve"> — Brutus and Caesar at Theatre Royal, 1706</w:t>
      </w:r>
    </w:p>
    <w:p>
      <w:pPr>
        <w:pStyle w:val="ListBullet"/>
      </w:pPr>
      <w:r>
        <w:rPr>
          <w:b/>
          <w:sz w:val="20"/>
        </w:rPr>
        <w:t>Booth, Edwin</w:t>
      </w:r>
      <w:r>
        <w:rPr>
          <w:sz w:val="20"/>
        </w:rPr>
        <w:t xml:space="preserve"> — Cassius, then Brutus (1864, 1871, 1876); Antony</w:t>
      </w:r>
    </w:p>
    <w:p>
      <w:pPr>
        <w:pStyle w:val="ListBullet"/>
      </w:pPr>
      <w:r>
        <w:rPr>
          <w:b/>
          <w:sz w:val="20"/>
        </w:rPr>
        <w:t>Booth, J. B.</w:t>
      </w:r>
      <w:r>
        <w:rPr>
          <w:sz w:val="20"/>
        </w:rPr>
        <w:t xml:space="preserve"> — Cassius (Chatham Garden, 1828); described by Gould</w:t>
      </w:r>
    </w:p>
    <w:p>
      <w:pPr>
        <w:pStyle w:val="ListBullet"/>
      </w:pPr>
      <w:r>
        <w:rPr>
          <w:b/>
          <w:sz w:val="20"/>
        </w:rPr>
        <w:t>Booth, J. W.</w:t>
      </w:r>
      <w:r>
        <w:rPr>
          <w:sz w:val="20"/>
        </w:rPr>
        <w:t xml:space="preserve"> — Antony at Winter Garden, 1864 (with E. Booth and J. B. Booth Jr.)</w:t>
      </w:r>
    </w:p>
    <w:p>
      <w:pPr>
        <w:pStyle w:val="ListBullet"/>
      </w:pPr>
      <w:r>
        <w:rPr>
          <w:b/>
          <w:sz w:val="20"/>
        </w:rPr>
        <w:t>Cibber, Colley</w:t>
      </w:r>
      <w:r>
        <w:rPr>
          <w:sz w:val="20"/>
        </w:rPr>
        <w:t xml:space="preserve"> — Described Betterton's Brutus</w:t>
      </w:r>
    </w:p>
    <w:p>
      <w:pPr>
        <w:pStyle w:val="ListBullet"/>
      </w:pPr>
      <w:r>
        <w:rPr>
          <w:b/>
          <w:sz w:val="20"/>
        </w:rPr>
        <w:t>Cooke, George Frederick</w:t>
      </w:r>
      <w:r>
        <w:rPr>
          <w:sz w:val="20"/>
        </w:rPr>
        <w:t xml:space="preserve"> — Actor</w:t>
      </w:r>
    </w:p>
    <w:p>
      <w:pPr>
        <w:pStyle w:val="ListBullet"/>
      </w:pPr>
      <w:r>
        <w:rPr>
          <w:b/>
          <w:sz w:val="20"/>
        </w:rPr>
        <w:t>Forrest, Edwin</w:t>
      </w:r>
      <w:r>
        <w:rPr>
          <w:sz w:val="20"/>
        </w:rPr>
        <w:t xml:space="preserve"> — Antony (Bowery Theatre, 1827)</w:t>
      </w:r>
    </w:p>
    <w:p>
      <w:pPr>
        <w:pStyle w:val="ListBullet"/>
      </w:pPr>
      <w:r>
        <w:rPr>
          <w:b/>
          <w:sz w:val="20"/>
        </w:rPr>
        <w:t>Garrick, David</w:t>
      </w:r>
      <w:r>
        <w:rPr>
          <w:sz w:val="20"/>
        </w:rPr>
        <w:t xml:space="preserve"> — Mentioned in acting traditions</w:t>
      </w:r>
    </w:p>
    <w:p>
      <w:pPr>
        <w:pStyle w:val="ListBullet"/>
      </w:pPr>
      <w:r>
        <w:rPr>
          <w:b/>
          <w:sz w:val="20"/>
        </w:rPr>
        <w:t>Irving, Sir Henry</w:t>
      </w:r>
      <w:r>
        <w:rPr>
          <w:sz w:val="20"/>
        </w:rPr>
        <w:t xml:space="preserve"> — Production designed by Alma Tadema (never carried out for Julius Caesar)</w:t>
      </w:r>
    </w:p>
    <w:p>
      <w:pPr>
        <w:pStyle w:val="ListBullet"/>
      </w:pPr>
      <w:r>
        <w:rPr>
          <w:b/>
          <w:sz w:val="20"/>
        </w:rPr>
        <w:t>Kean, Charles</w:t>
      </w:r>
      <w:r>
        <w:rPr>
          <w:sz w:val="20"/>
        </w:rPr>
        <w:t xml:space="preserve"> — Brutus (Bowery Theatre, 1839)</w:t>
      </w:r>
    </w:p>
    <w:p>
      <w:pPr>
        <w:pStyle w:val="ListBullet"/>
      </w:pPr>
      <w:r>
        <w:rPr>
          <w:b/>
          <w:sz w:val="20"/>
        </w:rPr>
        <w:t>Kemble, Charles</w:t>
      </w:r>
      <w:r>
        <w:rPr>
          <w:sz w:val="20"/>
        </w:rPr>
        <w:t xml:space="preserve"> — Antony at Covent Garden, 1812</w:t>
      </w:r>
    </w:p>
    <w:p>
      <w:pPr>
        <w:pStyle w:val="ListBullet"/>
      </w:pPr>
      <w:r>
        <w:rPr>
          <w:b/>
          <w:sz w:val="20"/>
        </w:rPr>
        <w:t>Kemble, John Philip</w:t>
      </w:r>
      <w:r>
        <w:rPr>
          <w:sz w:val="20"/>
        </w:rPr>
        <w:t xml:space="preserve"> — Brutus at Covent Garden/Drury Lane, 1812–1817</w:t>
      </w:r>
    </w:p>
    <w:p>
      <w:pPr>
        <w:pStyle w:val="ListBullet"/>
      </w:pPr>
      <w:r>
        <w:rPr>
          <w:b/>
          <w:sz w:val="20"/>
        </w:rPr>
        <w:t>Macready, William Charles</w:t>
      </w:r>
      <w:r>
        <w:rPr>
          <w:sz w:val="20"/>
        </w:rPr>
        <w:t xml:space="preserve"> — Cassius (first time 1818); Brutus</w:t>
      </w:r>
    </w:p>
    <w:p>
      <w:pPr>
        <w:pStyle w:val="ListBullet"/>
      </w:pPr>
      <w:r>
        <w:rPr>
          <w:b/>
          <w:sz w:val="20"/>
        </w:rPr>
        <w:t>Mansfield, Richard</w:t>
      </w:r>
      <w:r>
        <w:rPr>
          <w:sz w:val="20"/>
        </w:rPr>
        <w:t xml:space="preserve"> — Brutus (Grand Opera House, Chicago, 1902); production described by Winter</w:t>
      </w:r>
    </w:p>
    <w:p>
      <w:pPr>
        <w:pStyle w:val="ListBullet"/>
      </w:pPr>
      <w:r>
        <w:rPr>
          <w:b/>
          <w:sz w:val="20"/>
        </w:rPr>
        <w:t>Mantell, R. B.</w:t>
      </w:r>
      <w:r>
        <w:rPr>
          <w:sz w:val="20"/>
        </w:rPr>
        <w:t xml:space="preserve"> — Brutus in Shakespearean repertoire</w:t>
      </w:r>
    </w:p>
    <w:p>
      <w:pPr>
        <w:pStyle w:val="ListBullet"/>
      </w:pPr>
      <w:r>
        <w:rPr>
          <w:b/>
          <w:sz w:val="20"/>
        </w:rPr>
        <w:t>Phelps, Samuel</w:t>
      </w:r>
      <w:r>
        <w:rPr>
          <w:sz w:val="20"/>
        </w:rPr>
        <w:t xml:space="preserve"> — Brutus; farewell performance 1862</w:t>
      </w:r>
    </w:p>
    <w:p>
      <w:pPr>
        <w:pStyle w:val="ListBullet"/>
      </w:pPr>
      <w:r>
        <w:rPr>
          <w:b/>
          <w:sz w:val="20"/>
        </w:rPr>
        <w:t>Quin, James</w:t>
      </w:r>
      <w:r>
        <w:rPr>
          <w:sz w:val="20"/>
        </w:rPr>
        <w:t xml:space="preserve"> — Brutus</w:t>
      </w:r>
    </w:p>
    <w:p>
      <w:pPr>
        <w:pStyle w:val="ListBullet"/>
      </w:pPr>
      <w:r>
        <w:rPr>
          <w:b/>
          <w:sz w:val="20"/>
        </w:rPr>
        <w:t>Sheridan, R. B.</w:t>
      </w:r>
      <w:r>
        <w:rPr>
          <w:sz w:val="20"/>
        </w:rPr>
        <w:t xml:space="preserve"> — Brutus at Covent Garden, 1774</w:t>
      </w:r>
    </w:p>
    <w:p>
      <w:pPr>
        <w:pStyle w:val="ListBullet"/>
      </w:pPr>
      <w:r>
        <w:rPr>
          <w:b/>
          <w:sz w:val="20"/>
        </w:rPr>
        <w:t>Tree, Herbert Beerbohm</w:t>
      </w:r>
      <w:r>
        <w:rPr>
          <w:sz w:val="20"/>
        </w:rPr>
        <w:t xml:space="preserve"> — Antony at Her Majesty's Theatre, 1898/1900; described by Simpson</w:t>
      </w:r>
    </w:p>
    <w:p>
      <w:pPr>
        <w:pStyle w:val="ListBullet"/>
      </w:pPr>
      <w:r>
        <w:rPr>
          <w:b/>
          <w:sz w:val="20"/>
        </w:rPr>
        <w:t>Faversham, William</w:t>
      </w:r>
      <w:r>
        <w:rPr>
          <w:sz w:val="20"/>
        </w:rPr>
        <w:t xml:space="preserve"> — Antony (Buffalo, 1912); production described by Bennett</w:t>
      </w:r>
    </w:p>
    <w:p>
      <w:pPr>
        <w:pStyle w:val="ListBullet"/>
      </w:pPr>
      <w:r>
        <w:rPr>
          <w:b/>
          <w:sz w:val="20"/>
        </w:rPr>
        <w:t>Young, Charles Mayne</w:t>
      </w:r>
      <w:r>
        <w:rPr>
          <w:sz w:val="20"/>
        </w:rPr>
        <w:t xml:space="preserve"> — Cassius; 'no person living had seen so good a Brutus'</w:t>
      </w:r>
    </w:p>
    <w:p>
      <w:pPr>
        <w:pStyle w:val="ListBullet"/>
      </w:pPr>
      <w:r>
        <w:rPr>
          <w:b/>
          <w:sz w:val="20"/>
        </w:rPr>
        <w:t>Wilks</w:t>
      </w:r>
      <w:r>
        <w:rPr>
          <w:sz w:val="20"/>
        </w:rPr>
        <w:t xml:space="preserve"> — Antony at Drury Lane</w:t>
      </w:r>
    </w:p>
    <w:p>
      <w:pPr>
        <w:pStyle w:val="Heading1"/>
      </w:pPr>
      <w:r>
        <w:t>IV. Historical Sources, Chroniclers, and Dramatists</w:t>
      </w:r>
    </w:p>
    <w:p>
      <w:pPr>
        <w:pStyle w:val="ListBullet"/>
      </w:pPr>
      <w:r>
        <w:rPr>
          <w:b/>
          <w:sz w:val="20"/>
        </w:rPr>
        <w:t>Plutarch</w:t>
      </w:r>
      <w:r>
        <w:rPr>
          <w:sz w:val="20"/>
        </w:rPr>
        <w:t xml:space="preserve"> — Lives of Julius Caesar, Brutus, and Mark Antony — primary source via North's translation</w:t>
      </w:r>
    </w:p>
    <w:p>
      <w:pPr>
        <w:pStyle w:val="ListBullet"/>
      </w:pPr>
      <w:r>
        <w:rPr>
          <w:b/>
          <w:sz w:val="20"/>
        </w:rPr>
        <w:t>North, Sir Thomas</w:t>
      </w:r>
      <w:r>
        <w:rPr>
          <w:sz w:val="20"/>
        </w:rPr>
        <w:t xml:space="preserve"> — Translator of Plutarch's Lives (editions 1579, 1595, 1603, 1612)</w:t>
      </w:r>
    </w:p>
    <w:p>
      <w:pPr>
        <w:pStyle w:val="ListBullet"/>
      </w:pPr>
      <w:r>
        <w:rPr>
          <w:b/>
          <w:sz w:val="20"/>
        </w:rPr>
        <w:t>Amyot, Jacques</w:t>
      </w:r>
      <w:r>
        <w:rPr>
          <w:sz w:val="20"/>
        </w:rPr>
        <w:t xml:space="preserve"> — French translator of Plutarch; North translated from his version</w:t>
      </w:r>
    </w:p>
    <w:p>
      <w:pPr>
        <w:pStyle w:val="ListBullet"/>
      </w:pPr>
      <w:r>
        <w:rPr>
          <w:b/>
          <w:sz w:val="20"/>
        </w:rPr>
        <w:t>Appian</w:t>
      </w:r>
      <w:r>
        <w:rPr>
          <w:sz w:val="20"/>
        </w:rPr>
        <w:t xml:space="preserve"> — Civil Wars; speech of Antony possibly used by Shakespeare</w:t>
      </w:r>
    </w:p>
    <w:p>
      <w:pPr>
        <w:pStyle w:val="ListBullet"/>
      </w:pPr>
      <w:r>
        <w:rPr>
          <w:b/>
          <w:sz w:val="20"/>
        </w:rPr>
        <w:t>Suetonius</w:t>
      </w:r>
      <w:r>
        <w:rPr>
          <w:sz w:val="20"/>
        </w:rPr>
        <w:t xml:space="preserve"> — Lives of the Caesars (trans. Holland, 1606); doubtful use by Shakespeare</w:t>
      </w:r>
    </w:p>
    <w:p>
      <w:pPr>
        <w:pStyle w:val="ListBullet"/>
      </w:pPr>
      <w:r>
        <w:rPr>
          <w:b/>
          <w:sz w:val="20"/>
        </w:rPr>
        <w:t>Dion Cassius</w:t>
      </w:r>
      <w:r>
        <w:rPr>
          <w:sz w:val="20"/>
        </w:rPr>
        <w:t xml:space="preserve"> — Annals of the Roman People; no translation until 1700</w:t>
      </w:r>
    </w:p>
    <w:p>
      <w:pPr>
        <w:pStyle w:val="ListBullet"/>
      </w:pPr>
      <w:r>
        <w:rPr>
          <w:b/>
          <w:sz w:val="20"/>
        </w:rPr>
        <w:t>Alexander, Sir William (Earl of Stirling)</w:t>
      </w:r>
      <w:r>
        <w:rPr>
          <w:sz w:val="20"/>
        </w:rPr>
        <w:t xml:space="preserve"> — Julius Cæsar (tragedy, 1607; reprinted in Appendix)</w:t>
      </w:r>
    </w:p>
    <w:p>
      <w:pPr>
        <w:pStyle w:val="ListBullet"/>
      </w:pPr>
      <w:r>
        <w:rPr>
          <w:b/>
          <w:sz w:val="20"/>
        </w:rPr>
        <w:t>Grévin, Jacques</w:t>
      </w:r>
      <w:r>
        <w:rPr>
          <w:sz w:val="20"/>
        </w:rPr>
        <w:t xml:space="preserve"> — César (French tragedy, 1561)</w:t>
      </w:r>
    </w:p>
    <w:p>
      <w:pPr>
        <w:pStyle w:val="ListBullet"/>
      </w:pPr>
      <w:r>
        <w:rPr>
          <w:b/>
          <w:sz w:val="20"/>
        </w:rPr>
        <w:t>Muret, Marc Antoine</w:t>
      </w:r>
      <w:r>
        <w:rPr>
          <w:sz w:val="20"/>
        </w:rPr>
        <w:t xml:space="preserve"> — Julius Cæsar (Latin tragedy, c. 1553)</w:t>
      </w:r>
    </w:p>
    <w:p>
      <w:pPr>
        <w:pStyle w:val="ListBullet"/>
      </w:pPr>
      <w:r>
        <w:rPr>
          <w:b/>
          <w:sz w:val="20"/>
        </w:rPr>
        <w:t>Chapman, George</w:t>
      </w:r>
      <w:r>
        <w:rPr>
          <w:sz w:val="20"/>
        </w:rPr>
        <w:t xml:space="preserve"> — Cæsar and Pompey (tragedy, published 1631)</w:t>
      </w:r>
    </w:p>
    <w:p>
      <w:pPr>
        <w:pStyle w:val="ListBullet"/>
      </w:pPr>
      <w:r>
        <w:rPr>
          <w:b/>
          <w:sz w:val="20"/>
        </w:rPr>
        <w:t>Anon.</w:t>
      </w:r>
      <w:r>
        <w:rPr>
          <w:sz w:val="20"/>
        </w:rPr>
        <w:t xml:space="preserve"> — The Tragedy of Cæsar and Pompey, or Cæsar's Revenge (Trinity College, Cambridge, 1605/1607)</w:t>
      </w:r>
    </w:p>
    <w:p>
      <w:pPr>
        <w:pStyle w:val="ListBullet"/>
      </w:pPr>
      <w:r>
        <w:rPr>
          <w:b/>
          <w:sz w:val="20"/>
        </w:rPr>
        <w:t>Borck, Caspar Wilhelm von</w:t>
      </w:r>
      <w:r>
        <w:rPr>
          <w:sz w:val="20"/>
        </w:rPr>
        <w:t xml:space="preserve"> — First German translation of Shakespeare (Julius Caesar, 1741)</w:t>
      </w:r>
    </w:p>
    <w:p>
      <w:pPr>
        <w:pStyle w:val="ListBullet"/>
      </w:pPr>
      <w:r>
        <w:rPr>
          <w:b/>
          <w:sz w:val="20"/>
        </w:rPr>
        <w:t>Voltaire</w:t>
      </w:r>
      <w:r>
        <w:rPr>
          <w:sz w:val="20"/>
        </w:rPr>
        <w:t xml:space="preserve"> — La Mort de César; translation of parts of Shakespeare's Julius Caesar</w:t>
      </w:r>
    </w:p>
    <w:p>
      <w:pPr>
        <w:pStyle w:val="ListBullet"/>
      </w:pPr>
      <w:r>
        <w:rPr>
          <w:b/>
          <w:sz w:val="20"/>
        </w:rPr>
        <w:t>Eedes, Richard</w:t>
      </w:r>
      <w:r>
        <w:rPr>
          <w:sz w:val="20"/>
        </w:rPr>
        <w:t xml:space="preserve"> — Epilogus Cæsaris Interfecti (Latin play, Oxford, 1582)</w:t>
      </w:r>
    </w:p>
    <w:p>
      <w:pPr>
        <w:pStyle w:val="ListBullet"/>
      </w:pPr>
      <w:r>
        <w:rPr>
          <w:b/>
          <w:sz w:val="20"/>
        </w:rPr>
        <w:t>Gosson, Stephen</w:t>
      </w:r>
      <w:r>
        <w:rPr>
          <w:sz w:val="20"/>
        </w:rPr>
        <w:t xml:space="preserve"> — The History of Cæsar and Pompey (mentioned in Playes Confuted, 1581)</w:t>
      </w:r>
    </w:p>
    <w:p>
      <w:pPr>
        <w:pStyle w:val="ListBullet"/>
      </w:pPr>
      <w:r>
        <w:rPr>
          <w:b/>
          <w:sz w:val="20"/>
        </w:rPr>
        <w:t>Meres, Francis</w:t>
      </w:r>
      <w:r>
        <w:rPr>
          <w:sz w:val="20"/>
        </w:rPr>
        <w:t xml:space="preserve"> — Palladis Tamia (1598); does not enumerate Julius Caesar</w:t>
      </w:r>
    </w:p>
    <w:p>
      <w:pPr>
        <w:pStyle w:val="ListBullet"/>
      </w:pPr>
      <w:r>
        <w:rPr>
          <w:b/>
          <w:sz w:val="20"/>
        </w:rPr>
        <w:t>Weever, John</w:t>
      </w:r>
      <w:r>
        <w:rPr>
          <w:sz w:val="20"/>
        </w:rPr>
        <w:t xml:space="preserve"> — Mirror of Martyrs (1601); reference to speeches of Brutus and Antony</w:t>
      </w:r>
    </w:p>
    <w:p>
      <w:pPr>
        <w:pStyle w:val="ListBullet"/>
      </w:pPr>
      <w:r>
        <w:rPr>
          <w:b/>
          <w:sz w:val="20"/>
        </w:rPr>
        <w:t>Holinshed, Raphael</w:t>
      </w:r>
      <w:r>
        <w:rPr>
          <w:sz w:val="20"/>
        </w:rPr>
        <w:t xml:space="preserve"> — Chronicles</w:t>
      </w:r>
    </w:p>
    <w:p>
      <w:pPr>
        <w:pStyle w:val="Heading1"/>
      </w:pPr>
      <w:r>
        <w:t>V. Other Persons Referenced</w:t>
      </w:r>
    </w:p>
    <w:p>
      <w:pPr>
        <w:pStyle w:val="ListBullet"/>
      </w:pPr>
      <w:r>
        <w:rPr>
          <w:b/>
          <w:sz w:val="20"/>
        </w:rPr>
        <w:t>Furness, Horace Howard, Jr.</w:t>
      </w:r>
      <w:r>
        <w:rPr>
          <w:sz w:val="20"/>
        </w:rPr>
        <w:t xml:space="preserve"> — Editor of this New Variorum Edition</w:t>
      </w:r>
    </w:p>
    <w:p>
      <w:pPr>
        <w:pStyle w:val="ListBullet"/>
      </w:pPr>
      <w:r>
        <w:rPr>
          <w:b/>
          <w:sz w:val="20"/>
        </w:rPr>
        <w:t>Furness, Horace Howard (Sr.)</w:t>
      </w:r>
      <w:r>
        <w:rPr>
          <w:sz w:val="20"/>
        </w:rPr>
        <w:t xml:space="preserve"> — Founder of the series; 'He to whom I owe the deepest obligations'</w:t>
      </w:r>
    </w:p>
    <w:p>
      <w:pPr>
        <w:pStyle w:val="ListBullet"/>
      </w:pPr>
      <w:r>
        <w:rPr>
          <w:b/>
          <w:sz w:val="20"/>
        </w:rPr>
        <w:t>Jastrow, Dr. Morris, Jr.</w:t>
      </w:r>
      <w:r>
        <w:rPr>
          <w:sz w:val="20"/>
        </w:rPr>
        <w:t xml:space="preserve"> — Librarian of the University of Pennsylvania</w:t>
      </w:r>
    </w:p>
    <w:p>
      <w:pPr>
        <w:pStyle w:val="ListBullet"/>
      </w:pPr>
      <w:r>
        <w:rPr>
          <w:b/>
          <w:sz w:val="20"/>
        </w:rPr>
        <w:t>Charles, Dr. Benson B.</w:t>
      </w:r>
      <w:r>
        <w:rPr>
          <w:sz w:val="20"/>
        </w:rPr>
        <w:t xml:space="preserve"> — University of Pennsylvania; compiled the Index (in Cymbeline volume)</w:t>
      </w:r>
    </w:p>
    <w:p>
      <w:pPr>
        <w:pStyle w:val="ListBullet"/>
      </w:pPr>
      <w:r>
        <w:rPr>
          <w:b/>
          <w:sz w:val="20"/>
        </w:rPr>
        <w:t>Abbot, George M.</w:t>
      </w:r>
      <w:r>
        <w:rPr>
          <w:sz w:val="20"/>
        </w:rPr>
        <w:t xml:space="preserve"> — Philadelphia Library</w:t>
      </w:r>
    </w:p>
    <w:p>
      <w:pPr>
        <w:pStyle w:val="ListBullet"/>
      </w:pPr>
      <w:r>
        <w:rPr>
          <w:b/>
          <w:sz w:val="20"/>
        </w:rPr>
        <w:t>Bunnett, Miss F. E.</w:t>
      </w:r>
      <w:r>
        <w:rPr>
          <w:sz w:val="20"/>
        </w:rPr>
        <w:t xml:space="preserve"> — Translator of Gervinus's Commentaries</w:t>
      </w:r>
    </w:p>
    <w:p>
      <w:pPr>
        <w:pStyle w:val="ListBullet"/>
      </w:pPr>
      <w:r>
        <w:rPr>
          <w:b/>
          <w:sz w:val="20"/>
        </w:rPr>
        <w:t>Schmitz, L. Dora</w:t>
      </w:r>
      <w:r>
        <w:rPr>
          <w:sz w:val="20"/>
        </w:rPr>
        <w:t xml:space="preserve"> — Translator of Ulrici's Dramatic Art</w:t>
      </w:r>
    </w:p>
    <w:p>
      <w:pPr>
        <w:pStyle w:val="ListBullet"/>
      </w:pPr>
      <w:r>
        <w:rPr>
          <w:b/>
          <w:sz w:val="20"/>
        </w:rPr>
        <w:t>Black, John</w:t>
      </w:r>
      <w:r>
        <w:rPr>
          <w:sz w:val="20"/>
        </w:rPr>
        <w:t xml:space="preserve"> — Translator of Schlegel's Lectures</w:t>
      </w:r>
    </w:p>
    <w:p>
      <w:pPr>
        <w:pStyle w:val="ListBullet"/>
      </w:pPr>
      <w:r>
        <w:rPr>
          <w:b/>
          <w:sz w:val="20"/>
        </w:rPr>
        <w:t>Common, Thomas</w:t>
      </w:r>
      <w:r>
        <w:rPr>
          <w:sz w:val="20"/>
        </w:rPr>
        <w:t xml:space="preserve"> — Translator of Nietzsche's Joyful Wisdom</w:t>
      </w:r>
    </w:p>
    <w:p>
      <w:pPr>
        <w:pStyle w:val="ListBullet"/>
      </w:pPr>
      <w:r>
        <w:rPr>
          <w:b/>
          <w:sz w:val="20"/>
        </w:rPr>
        <w:t>Cary, Miss E. J.</w:t>
      </w:r>
      <w:r>
        <w:rPr>
          <w:sz w:val="20"/>
        </w:rPr>
        <w:t xml:space="preserve"> — Translator of Stapfer's Shakespeare and Classical Antiquity</w:t>
      </w:r>
    </w:p>
    <w:p>
      <w:pPr>
        <w:pStyle w:val="ListBullet"/>
      </w:pPr>
      <w:r>
        <w:rPr>
          <w:b/>
          <w:sz w:val="20"/>
        </w:rPr>
        <w:t>Jonson, Ben</w:t>
      </w:r>
      <w:r>
        <w:rPr>
          <w:sz w:val="20"/>
        </w:rPr>
        <w:t xml:space="preserve"> — Discoveries; Staple of News; Every Man out of his Humour; Catiline</w:t>
      </w:r>
    </w:p>
    <w:p>
      <w:pPr>
        <w:pStyle w:val="ListBullet"/>
      </w:pPr>
      <w:r>
        <w:rPr>
          <w:b/>
          <w:sz w:val="20"/>
        </w:rPr>
        <w:t>Drayton, Michael</w:t>
      </w:r>
      <w:r>
        <w:rPr>
          <w:sz w:val="20"/>
        </w:rPr>
        <w:t xml:space="preserve"> — Baron's Wars (comparison passage)</w:t>
      </w:r>
    </w:p>
    <w:p>
      <w:pPr>
        <w:pStyle w:val="ListBullet"/>
      </w:pPr>
      <w:r>
        <w:rPr>
          <w:b/>
          <w:sz w:val="20"/>
        </w:rPr>
        <w:t>Drummond of Hawthornden</w:t>
      </w:r>
      <w:r>
        <w:rPr>
          <w:sz w:val="20"/>
        </w:rPr>
        <w:t xml:space="preserve"> — Recorded Jonson's conversations</w:t>
      </w:r>
    </w:p>
    <w:p>
      <w:pPr>
        <w:pStyle w:val="ListBullet"/>
      </w:pPr>
      <w:r>
        <w:rPr>
          <w:b/>
          <w:sz w:val="20"/>
        </w:rPr>
        <w:t>Digges, Leonard</w:t>
      </w:r>
      <w:r>
        <w:rPr>
          <w:sz w:val="20"/>
        </w:rPr>
        <w:t xml:space="preserve"> — Commendatory verses in First Folio mentioning Julius Caesar</w:t>
      </w:r>
    </w:p>
    <w:p>
      <w:pPr>
        <w:pStyle w:val="ListBullet"/>
      </w:pPr>
      <w:r>
        <w:rPr>
          <w:b/>
          <w:sz w:val="20"/>
        </w:rPr>
        <w:t>Dryden, John</w:t>
      </w:r>
      <w:r>
        <w:rPr>
          <w:sz w:val="20"/>
        </w:rPr>
        <w:t xml:space="preserve"> — Preface to Troilus &amp; Cressida (comparison of quarrel scenes)</w:t>
      </w:r>
    </w:p>
    <w:p>
      <w:pPr>
        <w:pStyle w:val="ListBullet"/>
      </w:pPr>
      <w:r>
        <w:rPr>
          <w:b/>
          <w:sz w:val="20"/>
        </w:rPr>
        <w:t>Swinburne, A. C.</w:t>
      </w:r>
      <w:r>
        <w:rPr>
          <w:sz w:val="20"/>
        </w:rPr>
        <w:t xml:space="preserve"> — Critic</w:t>
      </w:r>
    </w:p>
    <w:p>
      <w:pPr>
        <w:pStyle w:val="ListBullet"/>
      </w:pPr>
      <w:r>
        <w:rPr>
          <w:b/>
          <w:sz w:val="20"/>
        </w:rPr>
        <w:t>Dowden, Edward</w:t>
      </w:r>
      <w:r>
        <w:rPr>
          <w:sz w:val="20"/>
        </w:rPr>
        <w:t xml:space="preserve"> — Critic; Shakespeare: His Mind and Art</w:t>
      </w:r>
    </w:p>
    <w:p>
      <w:pPr>
        <w:pStyle w:val="ListBullet"/>
      </w:pPr>
      <w:r>
        <w:rPr>
          <w:b/>
          <w:sz w:val="20"/>
        </w:rPr>
        <w:t>Brandes, Georg</w:t>
      </w:r>
      <w:r>
        <w:rPr>
          <w:sz w:val="20"/>
        </w:rPr>
        <w:t xml:space="preserve"> — William Shakespeare</w:t>
      </w:r>
    </w:p>
    <w:p>
      <w:pPr>
        <w:pStyle w:val="ListBullet"/>
      </w:pPr>
      <w:r>
        <w:rPr>
          <w:b/>
          <w:sz w:val="20"/>
        </w:rPr>
        <w:t>Moulton, R. G.</w:t>
      </w:r>
      <w:r>
        <w:rPr>
          <w:sz w:val="20"/>
        </w:rPr>
        <w:t xml:space="preserve"> — Shakespeare as Dramatic Artist</w:t>
      </w:r>
    </w:p>
    <w:p>
      <w:pPr>
        <w:pStyle w:val="ListBullet"/>
      </w:pPr>
      <w:r>
        <w:rPr>
          <w:b/>
          <w:sz w:val="20"/>
        </w:rPr>
        <w:t>Gervinus, G. G.</w:t>
      </w:r>
      <w:r>
        <w:rPr>
          <w:sz w:val="20"/>
        </w:rPr>
        <w:t xml:space="preserve"> — Shakespeare Commentaries</w:t>
      </w:r>
    </w:p>
    <w:p>
      <w:pPr>
        <w:pStyle w:val="ListBullet"/>
      </w:pPr>
      <w:r>
        <w:rPr>
          <w:b/>
          <w:sz w:val="20"/>
        </w:rPr>
        <w:t>MacCallum, M. W.</w:t>
      </w:r>
      <w:r>
        <w:rPr>
          <w:sz w:val="20"/>
        </w:rPr>
        <w:t xml:space="preserve"> — Shakespeare's Roman Plays</w:t>
      </w:r>
    </w:p>
    <w:p>
      <w:pPr>
        <w:pStyle w:val="ListBullet"/>
      </w:pPr>
      <w:r>
        <w:rPr>
          <w:b/>
          <w:sz w:val="20"/>
        </w:rPr>
        <w:t>Stapfer, Paul</w:t>
      </w:r>
      <w:r>
        <w:rPr>
          <w:sz w:val="20"/>
        </w:rPr>
        <w:t xml:space="preserve"> — Shakespeare and Classical Antiquity</w:t>
      </w:r>
    </w:p>
    <w:p>
      <w:pPr>
        <w:pStyle w:val="ListBullet"/>
      </w:pPr>
      <w:r>
        <w:rPr>
          <w:b/>
          <w:sz w:val="20"/>
        </w:rPr>
        <w:t>Allen, J. C.</w:t>
      </w:r>
      <w:r>
        <w:rPr>
          <w:sz w:val="20"/>
        </w:rPr>
        <w:t xml:space="preserve"> — Poet Lore article on Caesar's character</w:t>
      </w:r>
    </w:p>
    <w:p>
      <w:pPr>
        <w:pStyle w:val="ListBullet"/>
      </w:pPr>
      <w:r>
        <w:rPr>
          <w:b/>
          <w:sz w:val="20"/>
        </w:rPr>
        <w:t>Paton, A. P.</w:t>
      </w:r>
      <w:r>
        <w:rPr>
          <w:sz w:val="20"/>
        </w:rPr>
        <w:t xml:space="preserve"> — Notes on North's Plutarch in Greenock Library</w:t>
      </w:r>
    </w:p>
    <w:p>
      <w:pPr>
        <w:pStyle w:val="ListBullet"/>
      </w:pPr>
      <w:r>
        <w:rPr>
          <w:b/>
          <w:sz w:val="20"/>
        </w:rPr>
        <w:t>Alma Tadema, Sir Lawrence</w:t>
      </w:r>
      <w:r>
        <w:rPr>
          <w:sz w:val="20"/>
        </w:rPr>
        <w:t xml:space="preserve"> — Designed scenery for Tree's production</w:t>
      </w:r>
    </w:p>
    <w:p>
      <w:pPr>
        <w:pStyle w:val="ListBullet"/>
      </w:pPr>
      <w:r>
        <w:rPr>
          <w:b/>
          <w:sz w:val="20"/>
        </w:rPr>
        <w:t>Collier, J. Payne</w:t>
      </w:r>
      <w:r>
        <w:rPr>
          <w:sz w:val="20"/>
        </w:rPr>
        <w:t xml:space="preserve"> — Editor and scholar</w:t>
      </w:r>
    </w:p>
    <w:p>
      <w:pPr>
        <w:pStyle w:val="ListBullet"/>
      </w:pPr>
      <w:r>
        <w:rPr>
          <w:b/>
          <w:sz w:val="20"/>
        </w:rPr>
        <w:t>Dante Alighieri</w:t>
      </w:r>
      <w:r>
        <w:rPr>
          <w:sz w:val="20"/>
        </w:rPr>
        <w:t xml:space="preserve"> — Inferno (Brutus and Cassius in lowest circle)</w:t>
      </w:r>
    </w:p>
    <w:p>
      <w:pPr>
        <w:pStyle w:val="ListBullet"/>
      </w:pPr>
      <w:r>
        <w:rPr>
          <w:b/>
          <w:sz w:val="20"/>
        </w:rPr>
        <w:t>Boissier, G.</w:t>
      </w:r>
      <w:r>
        <w:rPr>
          <w:sz w:val="20"/>
        </w:rPr>
        <w:t xml:space="preserve"> — Portrait bust of Brutus described</w:t>
      </w:r>
    </w:p>
    <w:p>
      <w:pPr>
        <w:pStyle w:val="ListBullet"/>
      </w:pPr>
      <w:r>
        <w:rPr>
          <w:b/>
          <w:sz w:val="20"/>
        </w:rPr>
        <w:t>Michelangelo</w:t>
      </w:r>
      <w:r>
        <w:rPr>
          <w:sz w:val="20"/>
        </w:rPr>
        <w:t xml:space="preserve"> — Bust of Brutus at the Uffizi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