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Twelfth Night</w:t>
      </w:r>
    </w:p>
    <w:p>
      <w:pPr>
        <w:jc w:val="center"/>
      </w:pPr>
      <w:r>
        <w:rPr>
          <w:i/>
          <w:sz w:val="22"/>
        </w:rPr>
        <w:t>Edited by Horace Howard Furness</w:t>
        <w:br/>
        <w:t>J. B. Lippincott Company, Philadelphia &amp; London, 1901</w:t>
      </w:r>
    </w:p>
    <w:p>
      <w:pPr>
        <w:spacing w:after="240"/>
      </w:pPr>
      <w:r>
        <w:t>This document provides a comprehensive list of all critics, commentators, editors, scholars, translators, actors, and other persons cited in the New Variorum Edition of Shakespeare's Twelfth Night.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First Folio</w:t>
            </w:r>
          </w:p>
        </w:tc>
        <w:tc>
          <w:tcPr>
            <w:tcW w:type="dxa" w:w="3120"/>
          </w:tcPr>
          <w:p>
            <w:r>
              <w:rPr>
                <w:sz w:val="20"/>
              </w:rPr>
              <w:t>[F1]</w:t>
            </w:r>
          </w:p>
        </w:tc>
        <w:tc>
          <w:tcPr>
            <w:tcW w:type="dxa" w:w="3120"/>
          </w:tcPr>
          <w:p>
            <w:r>
              <w:rPr>
                <w:sz w:val="20"/>
              </w:rPr>
              <w:t>1623</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Nicholas (First Edition)</w:t>
            </w:r>
          </w:p>
        </w:tc>
        <w:tc>
          <w:tcPr>
            <w:tcW w:type="dxa" w:w="3120"/>
          </w:tcPr>
          <w:p>
            <w:r>
              <w:rPr>
                <w:sz w:val="20"/>
              </w:rPr>
              <w:t>[Rowe i]</w:t>
            </w:r>
          </w:p>
        </w:tc>
        <w:tc>
          <w:tcPr>
            <w:tcW w:type="dxa" w:w="3120"/>
          </w:tcPr>
          <w:p>
            <w:r>
              <w:rPr>
                <w:sz w:val="20"/>
              </w:rPr>
              <w:t>1709</w:t>
            </w:r>
          </w:p>
        </w:tc>
      </w:tr>
      <w:tr>
        <w:tc>
          <w:tcPr>
            <w:tcW w:type="dxa" w:w="3120"/>
          </w:tcPr>
          <w:p>
            <w:r>
              <w:rPr>
                <w:sz w:val="20"/>
              </w:rPr>
              <w:t>Rowe, Nicholas (Second Edition)</w:t>
            </w:r>
          </w:p>
        </w:tc>
        <w:tc>
          <w:tcPr>
            <w:tcW w:type="dxa" w:w="3120"/>
          </w:tcPr>
          <w:p>
            <w:r>
              <w:rPr>
                <w:sz w:val="20"/>
              </w:rPr>
              <w:t>[Rowe ii]</w:t>
            </w:r>
          </w:p>
        </w:tc>
        <w:tc>
          <w:tcPr>
            <w:tcW w:type="dxa" w:w="3120"/>
          </w:tcPr>
          <w:p>
            <w:r>
              <w:rPr>
                <w:sz w:val="20"/>
              </w:rPr>
              <w:t>1714</w:t>
            </w:r>
          </w:p>
        </w:tc>
      </w:tr>
      <w:tr>
        <w:tc>
          <w:tcPr>
            <w:tcW w:type="dxa" w:w="3120"/>
          </w:tcPr>
          <w:p>
            <w:r>
              <w:rPr>
                <w:sz w:val="20"/>
              </w:rPr>
              <w:t>Pope, Alexander (First Edition)</w:t>
            </w:r>
          </w:p>
        </w:tc>
        <w:tc>
          <w:tcPr>
            <w:tcW w:type="dxa" w:w="3120"/>
          </w:tcPr>
          <w:p>
            <w:r>
              <w:rPr>
                <w:sz w:val="20"/>
              </w:rPr>
              <w:t>[Pope i]</w:t>
            </w:r>
          </w:p>
        </w:tc>
        <w:tc>
          <w:tcPr>
            <w:tcW w:type="dxa" w:w="3120"/>
          </w:tcPr>
          <w:p>
            <w:r>
              <w:rPr>
                <w:sz w:val="20"/>
              </w:rPr>
              <w:t>1723</w:t>
            </w:r>
          </w:p>
        </w:tc>
      </w:tr>
      <w:tr>
        <w:tc>
          <w:tcPr>
            <w:tcW w:type="dxa" w:w="3120"/>
          </w:tcPr>
          <w:p>
            <w:r>
              <w:rPr>
                <w:sz w:val="20"/>
              </w:rPr>
              <w:t>Pope, Alexander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Lewis (First Edition)</w:t>
            </w:r>
          </w:p>
        </w:tc>
        <w:tc>
          <w:tcPr>
            <w:tcW w:type="dxa" w:w="3120"/>
          </w:tcPr>
          <w:p>
            <w:r>
              <w:rPr>
                <w:sz w:val="20"/>
              </w:rPr>
              <w:t>[Theob. i]</w:t>
            </w:r>
          </w:p>
        </w:tc>
        <w:tc>
          <w:tcPr>
            <w:tcW w:type="dxa" w:w="3120"/>
          </w:tcPr>
          <w:p>
            <w:r>
              <w:rPr>
                <w:sz w:val="20"/>
              </w:rPr>
              <w:t>1733</w:t>
            </w:r>
          </w:p>
        </w:tc>
      </w:tr>
      <w:tr>
        <w:tc>
          <w:tcPr>
            <w:tcW w:type="dxa" w:w="3120"/>
          </w:tcPr>
          <w:p>
            <w:r>
              <w:rPr>
                <w:sz w:val="20"/>
              </w:rPr>
              <w:t>Theobald, Lewis (Second Edition)</w:t>
            </w:r>
          </w:p>
        </w:tc>
        <w:tc>
          <w:tcPr>
            <w:tcW w:type="dxa" w:w="3120"/>
          </w:tcPr>
          <w:p>
            <w:r>
              <w:rPr>
                <w:sz w:val="20"/>
              </w:rPr>
              <w:t>[Theob. ii]</w:t>
            </w:r>
          </w:p>
        </w:tc>
        <w:tc>
          <w:tcPr>
            <w:tcW w:type="dxa" w:w="3120"/>
          </w:tcPr>
          <w:p>
            <w:r>
              <w:rPr>
                <w:sz w:val="20"/>
              </w:rPr>
              <w:t>1740</w:t>
            </w:r>
          </w:p>
        </w:tc>
      </w:tr>
      <w:tr>
        <w:tc>
          <w:tcPr>
            <w:tcW w:type="dxa" w:w="3120"/>
          </w:tcPr>
          <w:p>
            <w:r>
              <w:rPr>
                <w:sz w:val="20"/>
              </w:rPr>
              <w:t>Hanmer, Sir Thomas</w:t>
            </w:r>
          </w:p>
        </w:tc>
        <w:tc>
          <w:tcPr>
            <w:tcW w:type="dxa" w:w="3120"/>
          </w:tcPr>
          <w:p>
            <w:r>
              <w:rPr>
                <w:sz w:val="20"/>
              </w:rPr>
              <w:t>[Han.]</w:t>
            </w:r>
          </w:p>
        </w:tc>
        <w:tc>
          <w:tcPr>
            <w:tcW w:type="dxa" w:w="3120"/>
          </w:tcPr>
          <w:p>
            <w:r>
              <w:rPr>
                <w:sz w:val="20"/>
              </w:rPr>
              <w:t>1744</w:t>
            </w:r>
          </w:p>
        </w:tc>
      </w:tr>
      <w:tr>
        <w:tc>
          <w:tcPr>
            <w:tcW w:type="dxa" w:w="3120"/>
          </w:tcPr>
          <w:p>
            <w:r>
              <w:rPr>
                <w:sz w:val="20"/>
              </w:rPr>
              <w:t>Warburton, William</w:t>
            </w:r>
          </w:p>
        </w:tc>
        <w:tc>
          <w:tcPr>
            <w:tcW w:type="dxa" w:w="3120"/>
          </w:tcPr>
          <w:p>
            <w:r>
              <w:rPr>
                <w:sz w:val="20"/>
              </w:rPr>
              <w:t>[Warb.]</w:t>
            </w:r>
          </w:p>
        </w:tc>
        <w:tc>
          <w:tcPr>
            <w:tcW w:type="dxa" w:w="3120"/>
          </w:tcPr>
          <w:p>
            <w:r>
              <w:rPr>
                <w:sz w:val="20"/>
              </w:rPr>
              <w:t>1747</w:t>
            </w:r>
          </w:p>
        </w:tc>
      </w:tr>
      <w:tr>
        <w:tc>
          <w:tcPr>
            <w:tcW w:type="dxa" w:w="3120"/>
          </w:tcPr>
          <w:p>
            <w:r>
              <w:rPr>
                <w:sz w:val="20"/>
              </w:rPr>
              <w:t>Capell, Edward</w:t>
            </w:r>
          </w:p>
        </w:tc>
        <w:tc>
          <w:tcPr>
            <w:tcW w:type="dxa" w:w="3120"/>
          </w:tcPr>
          <w:p>
            <w:r>
              <w:rPr>
                <w:sz w:val="20"/>
              </w:rPr>
              <w:t>[Cap.]</w:t>
            </w:r>
          </w:p>
        </w:tc>
        <w:tc>
          <w:tcPr>
            <w:tcW w:type="dxa" w:w="3120"/>
          </w:tcPr>
          <w:p>
            <w:r>
              <w:rPr>
                <w:sz w:val="20"/>
              </w:rPr>
              <w:t>c. 1761</w:t>
            </w:r>
          </w:p>
        </w:tc>
      </w:tr>
      <w:tr>
        <w:tc>
          <w:tcPr>
            <w:tcW w:type="dxa" w:w="3120"/>
          </w:tcPr>
          <w:p>
            <w:r>
              <w:rPr>
                <w:sz w:val="20"/>
              </w:rPr>
              <w:t>Johnson, Dr. Samuel</w:t>
            </w:r>
          </w:p>
        </w:tc>
        <w:tc>
          <w:tcPr>
            <w:tcW w:type="dxa" w:w="3120"/>
          </w:tcPr>
          <w:p>
            <w:r>
              <w:rPr>
                <w:sz w:val="20"/>
              </w:rPr>
              <w:t>[Johns.]</w:t>
            </w:r>
          </w:p>
        </w:tc>
        <w:tc>
          <w:tcPr>
            <w:tcW w:type="dxa" w:w="3120"/>
          </w:tcPr>
          <w:p>
            <w:r>
              <w:rPr>
                <w:sz w:val="20"/>
              </w:rPr>
              <w:t>1765</w:t>
            </w:r>
          </w:p>
        </w:tc>
      </w:tr>
      <w:tr>
        <w:tc>
          <w:tcPr>
            <w:tcW w:type="dxa" w:w="3120"/>
          </w:tcPr>
          <w:p>
            <w:r>
              <w:rPr>
                <w:sz w:val="20"/>
              </w:rPr>
              <w:t>Johnson and Steevens</w:t>
            </w:r>
          </w:p>
        </w:tc>
        <w:tc>
          <w:tcPr>
            <w:tcW w:type="dxa" w:w="3120"/>
          </w:tcPr>
          <w:p>
            <w:r>
              <w:rPr>
                <w:sz w:val="20"/>
              </w:rPr>
              <w:t>[Var. '73]</w:t>
            </w:r>
          </w:p>
        </w:tc>
        <w:tc>
          <w:tcPr>
            <w:tcW w:type="dxa" w:w="3120"/>
          </w:tcPr>
          <w:p>
            <w:r>
              <w:rPr>
                <w:sz w:val="20"/>
              </w:rPr>
              <w:t>1773</w:t>
            </w:r>
          </w:p>
        </w:tc>
      </w:tr>
      <w:tr>
        <w:tc>
          <w:tcPr>
            <w:tcW w:type="dxa" w:w="3120"/>
          </w:tcPr>
          <w:p>
            <w:r>
              <w:rPr>
                <w:sz w:val="20"/>
              </w:rPr>
              <w:t>Johnson and Steevens</w:t>
            </w:r>
          </w:p>
        </w:tc>
        <w:tc>
          <w:tcPr>
            <w:tcW w:type="dxa" w:w="3120"/>
          </w:tcPr>
          <w:p>
            <w:r>
              <w:rPr>
                <w:sz w:val="20"/>
              </w:rPr>
              <w:t>[Var. '78]</w:t>
            </w:r>
          </w:p>
        </w:tc>
        <w:tc>
          <w:tcPr>
            <w:tcW w:type="dxa" w:w="3120"/>
          </w:tcPr>
          <w:p>
            <w:r>
              <w:rPr>
                <w:sz w:val="20"/>
              </w:rPr>
              <w:t>1778</w:t>
            </w:r>
          </w:p>
        </w:tc>
      </w:tr>
      <w:tr>
        <w:tc>
          <w:tcPr>
            <w:tcW w:type="dxa" w:w="3120"/>
          </w:tcPr>
          <w:p>
            <w:r>
              <w:rPr>
                <w:sz w:val="20"/>
              </w:rPr>
              <w:t>Johnson and Steevens</w:t>
            </w:r>
          </w:p>
        </w:tc>
        <w:tc>
          <w:tcPr>
            <w:tcW w:type="dxa" w:w="3120"/>
          </w:tcPr>
          <w:p>
            <w:r>
              <w:rPr>
                <w:sz w:val="20"/>
              </w:rPr>
              <w:t>[Var. '85]</w:t>
            </w:r>
          </w:p>
        </w:tc>
        <w:tc>
          <w:tcPr>
            <w:tcW w:type="dxa" w:w="3120"/>
          </w:tcPr>
          <w:p>
            <w:r>
              <w:rPr>
                <w:sz w:val="20"/>
              </w:rPr>
              <w:t>1785</w:t>
            </w:r>
          </w:p>
        </w:tc>
      </w:tr>
      <w:tr>
        <w:tc>
          <w:tcPr>
            <w:tcW w:type="dxa" w:w="3120"/>
          </w:tcPr>
          <w:p>
            <w:r>
              <w:rPr>
                <w:sz w:val="20"/>
              </w:rPr>
              <w:t>Rann, Joseph</w:t>
            </w:r>
          </w:p>
        </w:tc>
        <w:tc>
          <w:tcPr>
            <w:tcW w:type="dxa" w:w="3120"/>
          </w:tcPr>
          <w:p>
            <w:r>
              <w:rPr>
                <w:sz w:val="20"/>
              </w:rPr>
              <w:t>[Ran.]</w:t>
            </w:r>
          </w:p>
        </w:tc>
        <w:tc>
          <w:tcPr>
            <w:tcW w:type="dxa" w:w="3120"/>
          </w:tcPr>
          <w:p>
            <w:r>
              <w:rPr>
                <w:sz w:val="20"/>
              </w:rPr>
              <w:t>1787</w:t>
            </w:r>
          </w:p>
        </w:tc>
      </w:tr>
      <w:tr>
        <w:tc>
          <w:tcPr>
            <w:tcW w:type="dxa" w:w="3120"/>
          </w:tcPr>
          <w:p>
            <w:r>
              <w:rPr>
                <w:sz w:val="20"/>
              </w:rPr>
              <w:t>Malone, Edmond</w:t>
            </w:r>
          </w:p>
        </w:tc>
        <w:tc>
          <w:tcPr>
            <w:tcW w:type="dxa" w:w="3120"/>
          </w:tcPr>
          <w:p>
            <w:r>
              <w:rPr>
                <w:sz w:val="20"/>
              </w:rPr>
              <w:t>[Mal.]</w:t>
            </w:r>
          </w:p>
        </w:tc>
        <w:tc>
          <w:tcPr>
            <w:tcW w:type="dxa" w:w="3120"/>
          </w:tcPr>
          <w:p>
            <w:r>
              <w:rPr>
                <w:sz w:val="20"/>
              </w:rPr>
              <w:t>1790</w:t>
            </w:r>
          </w:p>
        </w:tc>
      </w:tr>
      <w:tr>
        <w:tc>
          <w:tcPr>
            <w:tcW w:type="dxa" w:w="3120"/>
          </w:tcPr>
          <w:p>
            <w:r>
              <w:rPr>
                <w:sz w:val="20"/>
              </w:rPr>
              <w:t>Steevens, George</w:t>
            </w:r>
          </w:p>
        </w:tc>
        <w:tc>
          <w:tcPr>
            <w:tcW w:type="dxa" w:w="3120"/>
          </w:tcPr>
          <w:p>
            <w:r>
              <w:rPr>
                <w:sz w:val="20"/>
              </w:rPr>
              <w:t>[Steev.]</w:t>
            </w:r>
          </w:p>
        </w:tc>
        <w:tc>
          <w:tcPr>
            <w:tcW w:type="dxa" w:w="3120"/>
          </w:tcPr>
          <w:p>
            <w:r>
              <w:rPr>
                <w:sz w:val="20"/>
              </w:rPr>
              <w:t>1793</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 '21]</w:t>
            </w:r>
          </w:p>
        </w:tc>
        <w:tc>
          <w:tcPr>
            <w:tcW w:type="dxa" w:w="3120"/>
          </w:tcPr>
          <w:p>
            <w:r>
              <w:rPr>
                <w:sz w:val="20"/>
              </w:rPr>
              <w:t>1821</w:t>
            </w:r>
          </w:p>
        </w:tc>
      </w:tr>
      <w:tr>
        <w:tc>
          <w:tcPr>
            <w:tcW w:type="dxa" w:w="3120"/>
          </w:tcPr>
          <w:p>
            <w:r>
              <w:rPr>
                <w:sz w:val="20"/>
              </w:rPr>
              <w:t>Knight, Charles</w:t>
            </w:r>
          </w:p>
        </w:tc>
        <w:tc>
          <w:tcPr>
            <w:tcW w:type="dxa" w:w="3120"/>
          </w:tcPr>
          <w:p>
            <w:r>
              <w:rPr>
                <w:sz w:val="20"/>
              </w:rPr>
              <w:t>[Knt.]</w:t>
            </w:r>
          </w:p>
        </w:tc>
        <w:tc>
          <w:tcPr>
            <w:tcW w:type="dxa" w:w="3120"/>
          </w:tcPr>
          <w:p>
            <w:r>
              <w:rPr>
                <w:sz w:val="20"/>
              </w:rPr>
              <w:t>c. 1840</w:t>
            </w:r>
          </w:p>
        </w:tc>
      </w:tr>
      <w:tr>
        <w:tc>
          <w:tcPr>
            <w:tcW w:type="dxa" w:w="3120"/>
          </w:tcPr>
          <w:p>
            <w:r>
              <w:rPr>
                <w:sz w:val="20"/>
              </w:rPr>
              <w:t>Collier, J. Payne (First Edition)</w:t>
            </w:r>
          </w:p>
        </w:tc>
        <w:tc>
          <w:tcPr>
            <w:tcW w:type="dxa" w:w="3120"/>
          </w:tcPr>
          <w:p>
            <w:r>
              <w:rPr>
                <w:sz w:val="20"/>
              </w:rPr>
              <w:t>[Coll. i]</w:t>
            </w:r>
          </w:p>
        </w:tc>
        <w:tc>
          <w:tcPr>
            <w:tcW w:type="dxa" w:w="3120"/>
          </w:tcPr>
          <w:p>
            <w:r>
              <w:rPr>
                <w:sz w:val="20"/>
              </w:rPr>
              <w:t>1842</w:t>
            </w:r>
          </w:p>
        </w:tc>
      </w:tr>
      <w:tr>
        <w:tc>
          <w:tcPr>
            <w:tcW w:type="dxa" w:w="3120"/>
          </w:tcPr>
          <w:p>
            <w:r>
              <w:rPr>
                <w:sz w:val="20"/>
              </w:rPr>
              <w:t>Halliwell (-Phillipps), J. O. (Folio Edition)</w:t>
            </w:r>
          </w:p>
        </w:tc>
        <w:tc>
          <w:tcPr>
            <w:tcW w:type="dxa" w:w="3120"/>
          </w:tcPr>
          <w:p>
            <w:r>
              <w:rPr>
                <w:sz w:val="20"/>
              </w:rPr>
              <w:t>[Hal.]</w:t>
            </w:r>
          </w:p>
        </w:tc>
        <w:tc>
          <w:tcPr>
            <w:tcW w:type="dxa" w:w="3120"/>
          </w:tcPr>
          <w:p>
            <w:r>
              <w:rPr>
                <w:sz w:val="20"/>
              </w:rPr>
              <w:t>1856</w:t>
            </w:r>
          </w:p>
        </w:tc>
      </w:tr>
      <w:tr>
        <w:tc>
          <w:tcPr>
            <w:tcW w:type="dxa" w:w="3120"/>
          </w:tcPr>
          <w:p>
            <w:r>
              <w:rPr>
                <w:sz w:val="20"/>
              </w:rPr>
              <w:t>Singer, S. W. (Second Edition)</w:t>
            </w:r>
          </w:p>
        </w:tc>
        <w:tc>
          <w:tcPr>
            <w:tcW w:type="dxa" w:w="3120"/>
          </w:tcPr>
          <w:p>
            <w:r>
              <w:rPr>
                <w:sz w:val="20"/>
              </w:rPr>
              <w:t>[Sing. ii]</w:t>
            </w:r>
          </w:p>
        </w:tc>
        <w:tc>
          <w:tcPr>
            <w:tcW w:type="dxa" w:w="3120"/>
          </w:tcPr>
          <w:p>
            <w:r>
              <w:rPr>
                <w:sz w:val="20"/>
              </w:rPr>
              <w:t>1856</w:t>
            </w:r>
          </w:p>
        </w:tc>
      </w:tr>
      <w:tr>
        <w:tc>
          <w:tcPr>
            <w:tcW w:type="dxa" w:w="3120"/>
          </w:tcPr>
          <w:p>
            <w:r>
              <w:rPr>
                <w:sz w:val="20"/>
              </w:rPr>
              <w:t>Dyce, Alexander (First Edition)</w:t>
            </w:r>
          </w:p>
        </w:tc>
        <w:tc>
          <w:tcPr>
            <w:tcW w:type="dxa" w:w="3120"/>
          </w:tcPr>
          <w:p>
            <w:r>
              <w:rPr>
                <w:sz w:val="20"/>
              </w:rPr>
              <w:t>[Dyce i]</w:t>
            </w:r>
          </w:p>
        </w:tc>
        <w:tc>
          <w:tcPr>
            <w:tcW w:type="dxa" w:w="3120"/>
          </w:tcPr>
          <w:p>
            <w:r>
              <w:rPr>
                <w:sz w:val="20"/>
              </w:rPr>
              <w:t>1857</w:t>
            </w:r>
          </w:p>
        </w:tc>
      </w:tr>
      <w:tr>
        <w:tc>
          <w:tcPr>
            <w:tcW w:type="dxa" w:w="3120"/>
          </w:tcPr>
          <w:p>
            <w:r>
              <w:rPr>
                <w:sz w:val="20"/>
              </w:rPr>
              <w:t>Staunton, Howard</w:t>
            </w:r>
          </w:p>
        </w:tc>
        <w:tc>
          <w:tcPr>
            <w:tcW w:type="dxa" w:w="3120"/>
          </w:tcPr>
          <w:p>
            <w:r>
              <w:rPr>
                <w:sz w:val="20"/>
              </w:rPr>
              <w:t>[Sta.]</w:t>
            </w:r>
          </w:p>
        </w:tc>
        <w:tc>
          <w:tcPr>
            <w:tcW w:type="dxa" w:w="3120"/>
          </w:tcPr>
          <w:p>
            <w:r>
              <w:rPr>
                <w:sz w:val="20"/>
              </w:rPr>
              <w:t>1857</w:t>
            </w:r>
          </w:p>
        </w:tc>
      </w:tr>
      <w:tr>
        <w:tc>
          <w:tcPr>
            <w:tcW w:type="dxa" w:w="3120"/>
          </w:tcPr>
          <w:p>
            <w:r>
              <w:rPr>
                <w:sz w:val="20"/>
              </w:rPr>
              <w:t>Collier, J. Payne (Second Edition)</w:t>
            </w:r>
          </w:p>
        </w:tc>
        <w:tc>
          <w:tcPr>
            <w:tcW w:type="dxa" w:w="3120"/>
          </w:tcPr>
          <w:p>
            <w:r>
              <w:rPr>
                <w:sz w:val="20"/>
              </w:rPr>
              <w:t>[Coll. ii]</w:t>
            </w:r>
          </w:p>
        </w:tc>
        <w:tc>
          <w:tcPr>
            <w:tcW w:type="dxa" w:w="3120"/>
          </w:tcPr>
          <w:p>
            <w:r>
              <w:rPr>
                <w:sz w:val="20"/>
              </w:rPr>
              <w:t>1858</w:t>
            </w:r>
          </w:p>
        </w:tc>
      </w:tr>
      <w:tr>
        <w:tc>
          <w:tcPr>
            <w:tcW w:type="dxa" w:w="3120"/>
          </w:tcPr>
          <w:p>
            <w:r>
              <w:rPr>
                <w:sz w:val="20"/>
              </w:rPr>
              <w:t>White, R. Grant (First Edition)</w:t>
            </w:r>
          </w:p>
        </w:tc>
        <w:tc>
          <w:tcPr>
            <w:tcW w:type="dxa" w:w="3120"/>
          </w:tcPr>
          <w:p>
            <w:r>
              <w:rPr>
                <w:sz w:val="20"/>
              </w:rPr>
              <w:t>[Wh. i]</w:t>
            </w:r>
          </w:p>
        </w:tc>
        <w:tc>
          <w:tcPr>
            <w:tcW w:type="dxa" w:w="3120"/>
          </w:tcPr>
          <w:p>
            <w:r>
              <w:rPr>
                <w:sz w:val="20"/>
              </w:rPr>
              <w:t>1858</w:t>
            </w:r>
          </w:p>
        </w:tc>
      </w:tr>
      <w:tr>
        <w:tc>
          <w:tcPr>
            <w:tcW w:type="dxa" w:w="3120"/>
          </w:tcPr>
          <w:p>
            <w:r>
              <w:rPr>
                <w:sz w:val="20"/>
              </w:rPr>
              <w:t>Clark, W. G. and Wright, W. A. (Cambridge, First Ed.)</w:t>
            </w:r>
          </w:p>
        </w:tc>
        <w:tc>
          <w:tcPr>
            <w:tcW w:type="dxa" w:w="3120"/>
          </w:tcPr>
          <w:p>
            <w:r>
              <w:rPr>
                <w:sz w:val="20"/>
              </w:rPr>
              <w:t>[Cam.]</w:t>
            </w:r>
          </w:p>
        </w:tc>
        <w:tc>
          <w:tcPr>
            <w:tcW w:type="dxa" w:w="3120"/>
          </w:tcPr>
          <w:p>
            <w:r>
              <w:rPr>
                <w:sz w:val="20"/>
              </w:rPr>
              <w:t>1863</w:t>
            </w:r>
          </w:p>
        </w:tc>
      </w:tr>
      <w:tr>
        <w:tc>
          <w:tcPr>
            <w:tcW w:type="dxa" w:w="3120"/>
          </w:tcPr>
          <w:p>
            <w:r>
              <w:rPr>
                <w:sz w:val="20"/>
              </w:rPr>
              <w:t>Keightley, Thomas</w:t>
            </w:r>
          </w:p>
        </w:tc>
        <w:tc>
          <w:tcPr>
            <w:tcW w:type="dxa" w:w="3120"/>
          </w:tcPr>
          <w:p>
            <w:r>
              <w:rPr>
                <w:sz w:val="20"/>
              </w:rPr>
              <w:t>[Ktly.]</w:t>
            </w:r>
          </w:p>
        </w:tc>
        <w:tc>
          <w:tcPr>
            <w:tcW w:type="dxa" w:w="3120"/>
          </w:tcPr>
          <w:p>
            <w:r>
              <w:rPr>
                <w:sz w:val="20"/>
              </w:rPr>
              <w:t>1864</w:t>
            </w:r>
          </w:p>
        </w:tc>
      </w:tr>
      <w:tr>
        <w:tc>
          <w:tcPr>
            <w:tcW w:type="dxa" w:w="3120"/>
          </w:tcPr>
          <w:p>
            <w:r>
              <w:rPr>
                <w:sz w:val="20"/>
              </w:rPr>
              <w:t>Dyce, Alexander (Second Edition)</w:t>
            </w:r>
          </w:p>
        </w:tc>
        <w:tc>
          <w:tcPr>
            <w:tcW w:type="dxa" w:w="3120"/>
          </w:tcPr>
          <w:p>
            <w:r>
              <w:rPr>
                <w:sz w:val="20"/>
              </w:rPr>
              <w:t>[Dyce ii]</w:t>
            </w:r>
          </w:p>
        </w:tc>
        <w:tc>
          <w:tcPr>
            <w:tcW w:type="dxa" w:w="3120"/>
          </w:tcPr>
          <w:p>
            <w:r>
              <w:rPr>
                <w:sz w:val="20"/>
              </w:rPr>
              <w:t>1866</w:t>
            </w:r>
          </w:p>
        </w:tc>
      </w:tr>
      <w:tr>
        <w:tc>
          <w:tcPr>
            <w:tcW w:type="dxa" w:w="3120"/>
          </w:tcPr>
          <w:p>
            <w:r>
              <w:rPr>
                <w:sz w:val="20"/>
              </w:rPr>
              <w:t>Dyce, Alexander (Third Edition)</w:t>
            </w:r>
          </w:p>
        </w:tc>
        <w:tc>
          <w:tcPr>
            <w:tcW w:type="dxa" w:w="3120"/>
          </w:tcPr>
          <w:p>
            <w:r>
              <w:rPr>
                <w:sz w:val="20"/>
              </w:rPr>
              <w:t>[Dyce iii]</w:t>
            </w:r>
          </w:p>
        </w:tc>
        <w:tc>
          <w:tcPr>
            <w:tcW w:type="dxa" w:w="3120"/>
          </w:tcPr>
          <w:p>
            <w:r>
              <w:rPr>
                <w:sz w:val="20"/>
              </w:rPr>
              <w:t>1875</w:t>
            </w:r>
          </w:p>
        </w:tc>
      </w:tr>
      <w:tr>
        <w:tc>
          <w:tcPr>
            <w:tcW w:type="dxa" w:w="3120"/>
          </w:tcPr>
          <w:p>
            <w:r>
              <w:rPr>
                <w:sz w:val="20"/>
              </w:rPr>
              <w:t>Collier, J. Payne (Third Edition)</w:t>
            </w:r>
          </w:p>
        </w:tc>
        <w:tc>
          <w:tcPr>
            <w:tcW w:type="dxa" w:w="3120"/>
          </w:tcPr>
          <w:p>
            <w:r>
              <w:rPr>
                <w:sz w:val="20"/>
              </w:rPr>
              <w:t>[Coll. iii]</w:t>
            </w:r>
          </w:p>
        </w:tc>
        <w:tc>
          <w:tcPr>
            <w:tcW w:type="dxa" w:w="3120"/>
          </w:tcPr>
          <w:p>
            <w:r>
              <w:rPr>
                <w:sz w:val="20"/>
              </w:rPr>
              <w:t>1877</w:t>
            </w:r>
          </w:p>
        </w:tc>
      </w:tr>
      <w:tr>
        <w:tc>
          <w:tcPr>
            <w:tcW w:type="dxa" w:w="3120"/>
          </w:tcPr>
          <w:p>
            <w:r>
              <w:rPr>
                <w:sz w:val="20"/>
              </w:rPr>
              <w:t>Rolfe, W. J.</w:t>
            </w:r>
          </w:p>
        </w:tc>
        <w:tc>
          <w:tcPr>
            <w:tcW w:type="dxa" w:w="3120"/>
          </w:tcPr>
          <w:p>
            <w:r>
              <w:rPr>
                <w:sz w:val="20"/>
              </w:rPr>
              <w:t>[Rlfe.]</w:t>
            </w:r>
          </w:p>
        </w:tc>
        <w:tc>
          <w:tcPr>
            <w:tcW w:type="dxa" w:w="3120"/>
          </w:tcPr>
          <w:p>
            <w:r>
              <w:rPr>
                <w:sz w:val="20"/>
              </w:rPr>
              <w:t>1879</w:t>
            </w:r>
          </w:p>
        </w:tc>
      </w:tr>
      <w:tr>
        <w:tc>
          <w:tcPr>
            <w:tcW w:type="dxa" w:w="3120"/>
          </w:tcPr>
          <w:p>
            <w:r>
              <w:rPr>
                <w:sz w:val="20"/>
              </w:rPr>
              <w:t>Hudson, H. N.</w:t>
            </w:r>
          </w:p>
        </w:tc>
        <w:tc>
          <w:tcPr>
            <w:tcW w:type="dxa" w:w="3120"/>
          </w:tcPr>
          <w:p>
            <w:r>
              <w:rPr>
                <w:sz w:val="20"/>
              </w:rPr>
              <w:t>[Huds.]</w:t>
            </w:r>
          </w:p>
        </w:tc>
        <w:tc>
          <w:tcPr>
            <w:tcW w:type="dxa" w:w="3120"/>
          </w:tcPr>
          <w:p>
            <w:r>
              <w:rPr>
                <w:sz w:val="20"/>
              </w:rPr>
              <w:t>1880</w:t>
            </w:r>
          </w:p>
        </w:tc>
      </w:tr>
      <w:tr>
        <w:tc>
          <w:tcPr>
            <w:tcW w:type="dxa" w:w="3120"/>
          </w:tcPr>
          <w:p>
            <w:r>
              <w:rPr>
                <w:sz w:val="20"/>
              </w:rPr>
              <w:t>White, R. Grant (Second Edition)</w:t>
            </w:r>
          </w:p>
        </w:tc>
        <w:tc>
          <w:tcPr>
            <w:tcW w:type="dxa" w:w="3120"/>
          </w:tcPr>
          <w:p>
            <w:r>
              <w:rPr>
                <w:sz w:val="20"/>
              </w:rPr>
              <w:t>[Wh. ii]</w:t>
            </w:r>
          </w:p>
        </w:tc>
        <w:tc>
          <w:tcPr>
            <w:tcW w:type="dxa" w:w="3120"/>
          </w:tcPr>
          <w:p>
            <w:r>
              <w:rPr>
                <w:sz w:val="20"/>
              </w:rPr>
              <w:t>1883</w:t>
            </w:r>
          </w:p>
        </w:tc>
      </w:tr>
      <w:tr>
        <w:tc>
          <w:tcPr>
            <w:tcW w:type="dxa" w:w="3120"/>
          </w:tcPr>
          <w:p>
            <w:r>
              <w:rPr>
                <w:sz w:val="20"/>
              </w:rPr>
              <w:t>Wright, W. Aldis (Clarendon Press Series)</w:t>
            </w:r>
          </w:p>
        </w:tc>
        <w:tc>
          <w:tcPr>
            <w:tcW w:type="dxa" w:w="3120"/>
          </w:tcPr>
          <w:p>
            <w:r>
              <w:rPr>
                <w:sz w:val="20"/>
              </w:rPr>
              <w:t>[Wrt.]</w:t>
            </w:r>
          </w:p>
        </w:tc>
        <w:tc>
          <w:tcPr>
            <w:tcW w:type="dxa" w:w="3120"/>
          </w:tcPr>
          <w:p>
            <w:r>
              <w:rPr>
                <w:sz w:val="20"/>
              </w:rPr>
              <w:t>1885</w:t>
            </w:r>
          </w:p>
        </w:tc>
      </w:tr>
      <w:tr>
        <w:tc>
          <w:tcPr>
            <w:tcW w:type="dxa" w:w="3120"/>
          </w:tcPr>
          <w:p>
            <w:r>
              <w:rPr>
                <w:sz w:val="20"/>
              </w:rPr>
              <w:t>Deighton, K.</w:t>
            </w:r>
          </w:p>
        </w:tc>
        <w:tc>
          <w:tcPr>
            <w:tcW w:type="dxa" w:w="3120"/>
          </w:tcPr>
          <w:p>
            <w:r>
              <w:rPr>
                <w:sz w:val="20"/>
              </w:rPr>
              <w:t>[Dtn.]</w:t>
            </w:r>
          </w:p>
        </w:tc>
        <w:tc>
          <w:tcPr>
            <w:tcW w:type="dxa" w:w="3120"/>
          </w:tcPr>
          <w:p>
            <w:r>
              <w:rPr>
                <w:sz w:val="20"/>
              </w:rPr>
              <w:t>1889</w:t>
            </w:r>
          </w:p>
        </w:tc>
      </w:tr>
      <w:tr>
        <w:tc>
          <w:tcPr>
            <w:tcW w:type="dxa" w:w="3120"/>
          </w:tcPr>
          <w:p>
            <w:r>
              <w:rPr>
                <w:sz w:val="20"/>
              </w:rPr>
              <w:t>Wright, W. Aldis (Cambridge, Second Edition)</w:t>
            </w:r>
          </w:p>
        </w:tc>
        <w:tc>
          <w:tcPr>
            <w:tcW w:type="dxa" w:w="3120"/>
          </w:tcPr>
          <w:p>
            <w:r>
              <w:rPr>
                <w:sz w:val="20"/>
              </w:rPr>
              <w:t>[Cam.]</w:t>
            </w:r>
          </w:p>
        </w:tc>
        <w:tc>
          <w:tcPr>
            <w:tcW w:type="dxa" w:w="3120"/>
          </w:tcPr>
          <w:p>
            <w:r>
              <w:rPr>
                <w:sz w:val="20"/>
              </w:rPr>
              <w:t>1891</w:t>
            </w:r>
          </w:p>
        </w:tc>
      </w:tr>
    </w:tbl>
    <w:p>
      <w:pPr>
        <w:pStyle w:val="Heading2"/>
      </w:pPr>
      <w:r>
        <w:t>Additional Editions Consulted</w:t>
      </w:r>
    </w:p>
    <w:p>
      <w:pPr>
        <w:pStyle w:val="ListBullet"/>
      </w:pPr>
      <w:r>
        <w:rPr>
          <w:b/>
          <w:sz w:val="20"/>
        </w:rPr>
        <w:t>Harness, W.</w:t>
      </w:r>
      <w:r>
        <w:rPr>
          <w:sz w:val="20"/>
        </w:rPr>
        <w:t xml:space="preserve"> — 1830</w:t>
      </w:r>
    </w:p>
    <w:p>
      <w:pPr>
        <w:pStyle w:val="ListBullet"/>
      </w:pPr>
      <w:r>
        <w:rPr>
          <w:b/>
          <w:sz w:val="20"/>
        </w:rPr>
        <w:t>Clark, W. G. and Wright, W. A.</w:t>
      </w:r>
      <w:r>
        <w:rPr>
          <w:sz w:val="20"/>
        </w:rPr>
        <w:t xml:space="preserve"> — Globe Edition [Glo.], 1864</w:t>
      </w:r>
    </w:p>
    <w:p>
      <w:pPr>
        <w:pStyle w:val="ListBullet"/>
      </w:pPr>
      <w:r>
        <w:rPr>
          <w:b/>
          <w:sz w:val="20"/>
        </w:rPr>
        <w:t>Delius, Nicolaus</w:t>
      </w:r>
      <w:r>
        <w:rPr>
          <w:sz w:val="20"/>
        </w:rPr>
        <w:t xml:space="preserve"> — [Del.] Elberfeld, 1869</w:t>
      </w:r>
    </w:p>
    <w:p>
      <w:pPr>
        <w:pStyle w:val="ListBullet"/>
      </w:pPr>
      <w:r>
        <w:rPr>
          <w:b/>
          <w:sz w:val="20"/>
        </w:rPr>
        <w:t>Hunter, Rev. John</w:t>
      </w:r>
      <w:r>
        <w:rPr>
          <w:sz w:val="20"/>
        </w:rPr>
        <w:t xml:space="preserve"> — Longman's Series, 1870</w:t>
      </w:r>
    </w:p>
    <w:p>
      <w:pPr>
        <w:pStyle w:val="ListBullet"/>
      </w:pPr>
      <w:r>
        <w:rPr>
          <w:b/>
          <w:sz w:val="20"/>
        </w:rPr>
        <w:t>Marshall, F. A.</w:t>
      </w:r>
      <w:r>
        <w:rPr>
          <w:sz w:val="20"/>
        </w:rPr>
        <w:t xml:space="preserve"> — Henry Irving Edition, 1888</w:t>
      </w:r>
    </w:p>
    <w:p>
      <w:pPr>
        <w:pStyle w:val="ListBullet"/>
      </w:pPr>
      <w:r>
        <w:rPr>
          <w:b/>
          <w:sz w:val="20"/>
        </w:rPr>
        <w:t>Chambers, W. &amp; R.</w:t>
      </w:r>
      <w:r>
        <w:rPr>
          <w:sz w:val="20"/>
        </w:rPr>
        <w:t xml:space="preserve"> — 1895</w:t>
      </w:r>
    </w:p>
    <w:p>
      <w:pPr>
        <w:pStyle w:val="ListBullet"/>
      </w:pPr>
      <w:r>
        <w:rPr>
          <w:b/>
          <w:sz w:val="20"/>
        </w:rPr>
        <w:t>Innes, Arthur D.</w:t>
      </w:r>
      <w:r>
        <w:rPr>
          <w:sz w:val="20"/>
        </w:rPr>
        <w:t xml:space="preserve"> — The Warwick Shakespeare, 1895</w:t>
      </w:r>
    </w:p>
    <w:p>
      <w:pPr>
        <w:pStyle w:val="ListBullet"/>
      </w:pPr>
      <w:r>
        <w:rPr>
          <w:b/>
          <w:sz w:val="20"/>
        </w:rPr>
        <w:t>Lee, Elizabeth</w:t>
      </w:r>
      <w:r>
        <w:rPr>
          <w:sz w:val="20"/>
        </w:rPr>
        <w:t xml:space="preserve"> — Blackie's Junior School Shakespeare, 1895</w:t>
      </w:r>
    </w:p>
    <w:p>
      <w:pPr>
        <w:pStyle w:val="ListBullet"/>
      </w:pPr>
      <w:r>
        <w:rPr>
          <w:b/>
          <w:sz w:val="20"/>
        </w:rPr>
        <w:t>Verity, A. Wilson</w:t>
      </w:r>
      <w:r>
        <w:rPr>
          <w:sz w:val="20"/>
        </w:rPr>
        <w:t xml:space="preserve"> — The Pitt Press Shakespeare for Schools, 4th ed., Cambridge, 1895</w:t>
      </w:r>
    </w:p>
    <w:p>
      <w:pPr>
        <w:pStyle w:val="ListBullet"/>
      </w:pPr>
      <w:r>
        <w:rPr>
          <w:b/>
          <w:sz w:val="20"/>
        </w:rPr>
        <w:t>Cholmeley, R. F.</w:t>
      </w:r>
      <w:r>
        <w:rPr>
          <w:sz w:val="20"/>
        </w:rPr>
        <w:t xml:space="preserve"> — Arnold's School Shakespeare, n.d.</w:t>
      </w:r>
    </w:p>
    <w:p>
      <w:pPr>
        <w:pStyle w:val="ListBullet"/>
      </w:pPr>
      <w:r>
        <w:rPr>
          <w:b/>
          <w:sz w:val="20"/>
        </w:rPr>
        <w:t>Gollancz, Israel</w:t>
      </w:r>
      <w:r>
        <w:rPr>
          <w:sz w:val="20"/>
        </w:rPr>
        <w:t xml:space="preserve"> — The Temple Shakespeare, n.d.</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Ainger, Alfred</w:t>
      </w:r>
      <w:r>
        <w:rPr>
          <w:i/>
          <w:sz w:val="20"/>
        </w:rPr>
        <w:t>: Shakespeare in the Middle Temple (English Illustrated Magazine, March)</w:t>
      </w:r>
      <w:r>
        <w:rPr>
          <w:sz w:val="20"/>
        </w:rPr>
        <w:t xml:space="preserve">  —  1884</w:t>
      </w:r>
    </w:p>
    <w:p>
      <w:pPr>
        <w:spacing w:after="40" w:before="40"/>
      </w:pPr>
      <w:r>
        <w:rPr>
          <w:b/>
          <w:sz w:val="20"/>
        </w:rPr>
        <w:t>Andrews, C.</w:t>
      </w:r>
      <w:r>
        <w:rPr>
          <w:i/>
          <w:sz w:val="20"/>
        </w:rPr>
        <w:t>: Lives of Twelve Bad Women</w:t>
      </w:r>
      <w:r>
        <w:rPr>
          <w:sz w:val="20"/>
        </w:rPr>
        <w:t xml:space="preserve">  —  1897</w:t>
      </w:r>
    </w:p>
    <w:p>
      <w:pPr>
        <w:spacing w:after="40" w:before="40"/>
      </w:pPr>
      <w:r>
        <w:rPr>
          <w:b/>
          <w:sz w:val="20"/>
        </w:rPr>
        <w:t>Archer, W.</w:t>
      </w:r>
      <w:r>
        <w:rPr>
          <w:i/>
          <w:sz w:val="20"/>
        </w:rPr>
        <w:t>: Macmillan's Magazine, August</w:t>
      </w:r>
      <w:r>
        <w:rPr>
          <w:sz w:val="20"/>
        </w:rPr>
        <w:t xml:space="preserve">  —  1884</w:t>
      </w:r>
    </w:p>
    <w:p>
      <w:pPr>
        <w:spacing w:after="40" w:before="40"/>
      </w:pPr>
      <w:r>
        <w:rPr>
          <w:b/>
          <w:sz w:val="20"/>
        </w:rPr>
        <w:t>Aubrey, John</w:t>
      </w:r>
      <w:r>
        <w:rPr>
          <w:i/>
          <w:sz w:val="20"/>
        </w:rPr>
        <w:t>: Brief Lives, etc., 1669 (ed. Clark)</w:t>
      </w:r>
      <w:r>
        <w:rPr>
          <w:sz w:val="20"/>
        </w:rPr>
        <w:t xml:space="preserve">  —  Oxford, 1898</w:t>
      </w:r>
    </w:p>
    <w:p>
      <w:pPr>
        <w:spacing w:after="40" w:before="40"/>
      </w:pPr>
      <w:r>
        <w:rPr>
          <w:b/>
          <w:sz w:val="20"/>
        </w:rPr>
        <w:t>Badham, C.</w:t>
      </w:r>
      <w:r>
        <w:rPr>
          <w:i/>
          <w:sz w:val="20"/>
        </w:rPr>
        <w:t>: Text of Shakespeare (Cambridge Essays)</w:t>
      </w:r>
      <w:r>
        <w:rPr>
          <w:sz w:val="20"/>
        </w:rPr>
        <w:t xml:space="preserve">  —  1856</w:t>
      </w:r>
    </w:p>
    <w:p>
      <w:pPr>
        <w:spacing w:after="40" w:before="40"/>
      </w:pPr>
      <w:r>
        <w:rPr>
          <w:b/>
          <w:sz w:val="20"/>
        </w:rPr>
        <w:t>Bailey, S.</w:t>
      </w:r>
      <w:r>
        <w:rPr>
          <w:i/>
          <w:sz w:val="20"/>
        </w:rPr>
        <w:t>: Received Text of Shakespeare</w:t>
      </w:r>
      <w:r>
        <w:rPr>
          <w:sz w:val="20"/>
        </w:rPr>
        <w:t xml:space="preserve">  —  London, 1862</w:t>
      </w:r>
    </w:p>
    <w:p>
      <w:pPr>
        <w:spacing w:after="40" w:before="40"/>
      </w:pPr>
      <w:r>
        <w:rPr>
          <w:b/>
          <w:sz w:val="20"/>
        </w:rPr>
        <w:t>Bandello, Matteo</w:t>
      </w:r>
      <w:r>
        <w:rPr>
          <w:i/>
          <w:sz w:val="20"/>
        </w:rPr>
        <w:t>: trans. by John Payne (Villon Soc.)</w:t>
      </w:r>
      <w:r>
        <w:rPr>
          <w:sz w:val="20"/>
        </w:rPr>
        <w:t xml:space="preserve">  —  London, 1890</w:t>
      </w:r>
    </w:p>
    <w:p>
      <w:pPr>
        <w:spacing w:after="40" w:before="40"/>
      </w:pPr>
      <w:r>
        <w:rPr>
          <w:b/>
          <w:sz w:val="20"/>
        </w:rPr>
        <w:t>Baret's Alvearie</w:t>
      </w:r>
      <w:r>
        <w:rPr>
          <w:sz w:val="20"/>
        </w:rPr>
        <w:t xml:space="preserve">  —  London, 1580</w:t>
      </w:r>
    </w:p>
    <w:p>
      <w:pPr>
        <w:spacing w:after="40" w:before="40"/>
      </w:pPr>
      <w:r>
        <w:rPr>
          <w:b/>
          <w:sz w:val="20"/>
        </w:rPr>
        <w:t>Barnett, J. D.</w:t>
      </w:r>
      <w:r>
        <w:rPr>
          <w:i/>
          <w:sz w:val="20"/>
        </w:rPr>
        <w:t>: Notes on Twelfth Night</w:t>
      </w:r>
      <w:r>
        <w:rPr>
          <w:sz w:val="20"/>
        </w:rPr>
        <w:t xml:space="preserve">  —  London, 1895</w:t>
      </w:r>
    </w:p>
    <w:p>
      <w:pPr>
        <w:spacing w:after="40" w:before="40"/>
      </w:pPr>
      <w:r>
        <w:rPr>
          <w:b/>
          <w:sz w:val="20"/>
        </w:rPr>
        <w:t>Bartlett, J.</w:t>
      </w:r>
      <w:r>
        <w:rPr>
          <w:i/>
          <w:sz w:val="20"/>
        </w:rPr>
        <w:t>: Concordance</w:t>
      </w:r>
      <w:r>
        <w:rPr>
          <w:sz w:val="20"/>
        </w:rPr>
        <w:t xml:space="preserve">  —  London, 1894</w:t>
      </w:r>
    </w:p>
    <w:p>
      <w:pPr>
        <w:spacing w:after="40" w:before="40"/>
      </w:pPr>
      <w:r>
        <w:rPr>
          <w:b/>
          <w:sz w:val="20"/>
        </w:rPr>
        <w:t>Bathurst, C.</w:t>
      </w:r>
      <w:r>
        <w:rPr>
          <w:i/>
          <w:sz w:val="20"/>
        </w:rPr>
        <w:t>: Differences of Shakespeare's Versification, etc.</w:t>
      </w:r>
      <w:r>
        <w:rPr>
          <w:sz w:val="20"/>
        </w:rPr>
        <w:t xml:space="preserve">  —  London, 1857</w:t>
      </w:r>
    </w:p>
    <w:p>
      <w:pPr>
        <w:spacing w:after="40" w:before="40"/>
      </w:pPr>
      <w:r>
        <w:rPr>
          <w:b/>
          <w:sz w:val="20"/>
        </w:rPr>
        <w:t>Batman vppon Bartholome</w:t>
      </w:r>
      <w:r>
        <w:rPr>
          <w:i/>
          <w:sz w:val="20"/>
        </w:rPr>
        <w:t>: De Proprietatibus Rerum</w:t>
      </w:r>
      <w:r>
        <w:rPr>
          <w:sz w:val="20"/>
        </w:rPr>
        <w:t xml:space="preserve">  —  London, 1582</w:t>
      </w:r>
    </w:p>
    <w:p>
      <w:pPr>
        <w:spacing w:after="40" w:before="40"/>
      </w:pPr>
      <w:r>
        <w:rPr>
          <w:b/>
          <w:sz w:val="20"/>
        </w:rPr>
        <w:t>Baynes, T. S.</w:t>
      </w:r>
      <w:r>
        <w:rPr>
          <w:i/>
          <w:sz w:val="20"/>
        </w:rPr>
        <w:t>: Shakespearian Glossaries (Edin. Rev., July)</w:t>
      </w:r>
      <w:r>
        <w:rPr>
          <w:sz w:val="20"/>
        </w:rPr>
        <w:t xml:space="preserve">  —  1869</w:t>
      </w:r>
    </w:p>
    <w:p>
      <w:pPr>
        <w:spacing w:after="40" w:before="40"/>
      </w:pPr>
      <w:r>
        <w:rPr>
          <w:b/>
          <w:sz w:val="20"/>
        </w:rPr>
        <w:t>Becket, Andrew</w:t>
      </w:r>
      <w:r>
        <w:rPr>
          <w:i/>
          <w:sz w:val="20"/>
        </w:rPr>
        <w:t>: Shakespeare's Himself Again</w:t>
      </w:r>
      <w:r>
        <w:rPr>
          <w:sz w:val="20"/>
        </w:rPr>
        <w:t xml:space="preserve">  —  London, 1815</w:t>
      </w:r>
    </w:p>
    <w:p>
      <w:pPr>
        <w:spacing w:after="40" w:before="40"/>
      </w:pPr>
      <w:r>
        <w:rPr>
          <w:b/>
          <w:sz w:val="20"/>
        </w:rPr>
        <w:t>Belle-Forest, François de</w:t>
      </w:r>
      <w:r>
        <w:rPr>
          <w:i/>
          <w:sz w:val="20"/>
        </w:rPr>
        <w:t>: Histoires Tragiques, etc.</w:t>
      </w:r>
      <w:r>
        <w:rPr>
          <w:sz w:val="20"/>
        </w:rPr>
        <w:t xml:space="preserve">  —  Lyon, 1578</w:t>
      </w:r>
    </w:p>
    <w:p>
      <w:pPr>
        <w:spacing w:after="40" w:before="40"/>
      </w:pPr>
      <w:r>
        <w:rPr>
          <w:b/>
          <w:sz w:val="20"/>
        </w:rPr>
        <w:t>Boas, F. S.</w:t>
      </w:r>
      <w:r>
        <w:rPr>
          <w:i/>
          <w:sz w:val="20"/>
        </w:rPr>
        <w:t>: Shakespeare and his Predecessors</w:t>
      </w:r>
      <w:r>
        <w:rPr>
          <w:sz w:val="20"/>
        </w:rPr>
        <w:t xml:space="preserve">  —  London, 1896</w:t>
      </w:r>
    </w:p>
    <w:p>
      <w:pPr>
        <w:spacing w:after="40" w:before="40"/>
      </w:pPr>
      <w:r>
        <w:rPr>
          <w:b/>
          <w:sz w:val="20"/>
        </w:rPr>
        <w:t>Bodenstedt, Friedrich</w:t>
      </w:r>
      <w:r>
        <w:rPr>
          <w:i/>
          <w:sz w:val="20"/>
        </w:rPr>
        <w:t>: Shakespeare's Dramatische Werke</w:t>
      </w:r>
      <w:r>
        <w:rPr>
          <w:sz w:val="20"/>
        </w:rPr>
        <w:t xml:space="preserve">  —  Leipzig, 1867</w:t>
      </w:r>
    </w:p>
    <w:p>
      <w:pPr>
        <w:spacing w:after="40" w:before="40"/>
      </w:pPr>
      <w:r>
        <w:rPr>
          <w:b/>
          <w:sz w:val="20"/>
        </w:rPr>
        <w:t>Bouchor, Maurice</w:t>
      </w:r>
      <w:r>
        <w:rPr>
          <w:i/>
          <w:sz w:val="20"/>
        </w:rPr>
        <w:t>: Les Chansons de Shakespeare</w:t>
      </w:r>
      <w:r>
        <w:rPr>
          <w:sz w:val="20"/>
        </w:rPr>
        <w:t xml:space="preserve">  —  Paris, 1896</w:t>
      </w:r>
    </w:p>
    <w:p>
      <w:pPr>
        <w:spacing w:after="40" w:before="40"/>
      </w:pPr>
      <w:r>
        <w:rPr>
          <w:b/>
          <w:sz w:val="20"/>
        </w:rPr>
        <w:t>Bowen, Francis</w:t>
      </w:r>
      <w:r>
        <w:rPr>
          <w:i/>
          <w:sz w:val="20"/>
        </w:rPr>
        <w:t>: Gleanings from a Literary Life</w:t>
      </w:r>
      <w:r>
        <w:rPr>
          <w:sz w:val="20"/>
        </w:rPr>
        <w:t xml:space="preserve">  —  New York, 1880</w:t>
      </w:r>
    </w:p>
    <w:p>
      <w:pPr>
        <w:spacing w:after="40" w:before="40"/>
      </w:pPr>
      <w:r>
        <w:rPr>
          <w:b/>
          <w:sz w:val="20"/>
        </w:rPr>
        <w:t>Brewer, E. C.</w:t>
      </w:r>
      <w:r>
        <w:rPr>
          <w:i/>
          <w:sz w:val="20"/>
        </w:rPr>
        <w:t>: Reader's Handbook</w:t>
      </w:r>
      <w:r>
        <w:rPr>
          <w:sz w:val="20"/>
        </w:rPr>
        <w:t xml:space="preserve">  —  1888</w:t>
      </w:r>
    </w:p>
    <w:p>
      <w:pPr>
        <w:spacing w:after="40" w:before="40"/>
      </w:pPr>
      <w:r>
        <w:rPr>
          <w:b/>
          <w:sz w:val="20"/>
        </w:rPr>
        <w:t>Brewer, Thomas</w:t>
      </w:r>
      <w:r>
        <w:rPr>
          <w:i/>
          <w:sz w:val="20"/>
        </w:rPr>
        <w:t>: Life and Death of the Merry Deuill of Edmonton (Reprint, 1819)</w:t>
      </w:r>
      <w:r>
        <w:rPr>
          <w:sz w:val="20"/>
        </w:rPr>
        <w:t xml:space="preserve">  —  London, 1631</w:t>
      </w:r>
    </w:p>
    <w:p>
      <w:pPr>
        <w:spacing w:after="40" w:before="40"/>
      </w:pPr>
      <w:r>
        <w:rPr>
          <w:b/>
          <w:sz w:val="20"/>
        </w:rPr>
        <w:t>Browne, C. Elliot</w:t>
      </w:r>
      <w:r>
        <w:rPr>
          <w:i/>
          <w:sz w:val="20"/>
        </w:rPr>
        <w:t>: Athenaeum, June</w:t>
      </w:r>
      <w:r>
        <w:rPr>
          <w:sz w:val="20"/>
        </w:rPr>
        <w:t xml:space="preserve">  —  1874</w:t>
      </w:r>
    </w:p>
    <w:p>
      <w:pPr>
        <w:spacing w:after="40" w:before="40"/>
      </w:pPr>
      <w:r>
        <w:rPr>
          <w:b/>
          <w:sz w:val="20"/>
        </w:rPr>
        <w:t>Bucknill, J. C.</w:t>
      </w:r>
      <w:r>
        <w:rPr>
          <w:i/>
          <w:sz w:val="20"/>
        </w:rPr>
        <w:t>: Mad Folk of Shakespeare (2nd edition)</w:t>
      </w:r>
      <w:r>
        <w:rPr>
          <w:sz w:val="20"/>
        </w:rPr>
        <w:t xml:space="preserve">  —  London, 1867</w:t>
      </w:r>
    </w:p>
    <w:p>
      <w:pPr>
        <w:spacing w:after="40" w:before="40"/>
      </w:pPr>
      <w:r>
        <w:rPr>
          <w:b/>
          <w:sz w:val="20"/>
        </w:rPr>
        <w:t>Bulloch, J.</w:t>
      </w:r>
      <w:r>
        <w:rPr>
          <w:i/>
          <w:sz w:val="20"/>
        </w:rPr>
        <w:t>: Studies of the Text of Shakespeare</w:t>
      </w:r>
      <w:r>
        <w:rPr>
          <w:sz w:val="20"/>
        </w:rPr>
        <w:t xml:space="preserve">  —  London, 1878</w:t>
      </w:r>
    </w:p>
    <w:p>
      <w:pPr>
        <w:spacing w:after="40" w:before="40"/>
      </w:pPr>
      <w:r>
        <w:rPr>
          <w:b/>
          <w:sz w:val="20"/>
        </w:rPr>
        <w:t>Capell, Edward</w:t>
      </w:r>
      <w:r>
        <w:rPr>
          <w:i/>
          <w:sz w:val="20"/>
        </w:rPr>
        <w:t>: Notes, etc.</w:t>
      </w:r>
      <w:r>
        <w:rPr>
          <w:sz w:val="20"/>
        </w:rPr>
        <w:t xml:space="preserve">  —  London, 1779</w:t>
      </w:r>
    </w:p>
    <w:p>
      <w:pPr>
        <w:spacing w:after="40" w:before="40"/>
      </w:pPr>
      <w:r>
        <w:rPr>
          <w:b/>
          <w:sz w:val="20"/>
        </w:rPr>
        <w:t>Carcano, Giulio</w:t>
      </w:r>
      <w:r>
        <w:rPr>
          <w:i/>
          <w:sz w:val="20"/>
        </w:rPr>
        <w:t>: Opere di Shakespeare</w:t>
      </w:r>
      <w:r>
        <w:rPr>
          <w:sz w:val="20"/>
        </w:rPr>
        <w:t xml:space="preserve">  —  Milano, 1881</w:t>
      </w:r>
    </w:p>
    <w:p>
      <w:pPr>
        <w:spacing w:after="40" w:before="40"/>
      </w:pPr>
      <w:r>
        <w:rPr>
          <w:b/>
          <w:sz w:val="20"/>
        </w:rPr>
        <w:t>Cartwright, R.</w:t>
      </w:r>
      <w:r>
        <w:rPr>
          <w:i/>
          <w:sz w:val="20"/>
        </w:rPr>
        <w:t>: New Readings in Shakespeare</w:t>
      </w:r>
      <w:r>
        <w:rPr>
          <w:sz w:val="20"/>
        </w:rPr>
        <w:t xml:space="preserve">  —  London, 1866</w:t>
      </w:r>
    </w:p>
    <w:p>
      <w:pPr>
        <w:spacing w:after="40" w:before="40"/>
      </w:pPr>
      <w:r>
        <w:rPr>
          <w:b/>
          <w:sz w:val="20"/>
        </w:rPr>
        <w:t>Castle, E. J.</w:t>
      </w:r>
      <w:r>
        <w:rPr>
          <w:i/>
          <w:sz w:val="20"/>
        </w:rPr>
        <w:t>: Shakespeare, Bacon, Johnson, and Greene</w:t>
      </w:r>
      <w:r>
        <w:rPr>
          <w:sz w:val="20"/>
        </w:rPr>
        <w:t xml:space="preserve">  —  London, 1897</w:t>
      </w:r>
    </w:p>
    <w:p>
      <w:pPr>
        <w:spacing w:after="40" w:before="40"/>
      </w:pPr>
      <w:r>
        <w:rPr>
          <w:b/>
          <w:sz w:val="20"/>
        </w:rPr>
        <w:t>Chalmers, George</w:t>
      </w:r>
      <w:r>
        <w:rPr>
          <w:i/>
          <w:sz w:val="20"/>
        </w:rPr>
        <w:t>: Supplemental Apology, etc.</w:t>
      </w:r>
      <w:r>
        <w:rPr>
          <w:sz w:val="20"/>
        </w:rPr>
        <w:t xml:space="preserve">  —  London, 1799</w:t>
      </w:r>
    </w:p>
    <w:p>
      <w:pPr>
        <w:spacing w:after="40" w:before="40"/>
      </w:pPr>
      <w:r>
        <w:rPr>
          <w:b/>
          <w:sz w:val="20"/>
        </w:rPr>
        <w:t>Chambers, W. &amp; R.</w:t>
      </w:r>
      <w:r>
        <w:rPr>
          <w:i/>
          <w:sz w:val="20"/>
        </w:rPr>
        <w:t>: Book of Days</w:t>
      </w:r>
      <w:r>
        <w:rPr>
          <w:sz w:val="20"/>
        </w:rPr>
        <w:t xml:space="preserve">  —  1863</w:t>
      </w:r>
    </w:p>
    <w:p>
      <w:pPr>
        <w:spacing w:after="40" w:before="40"/>
      </w:pPr>
      <w:r>
        <w:rPr>
          <w:b/>
          <w:sz w:val="20"/>
        </w:rPr>
        <w:t>Chappell, W.</w:t>
      </w:r>
      <w:r>
        <w:rPr>
          <w:i/>
          <w:sz w:val="20"/>
        </w:rPr>
        <w:t>: Popular Music of the Olden Time</w:t>
      </w:r>
      <w:r>
        <w:rPr>
          <w:sz w:val="20"/>
        </w:rPr>
        <w:t xml:space="preserve">  —  London, n.d.</w:t>
      </w:r>
    </w:p>
    <w:p>
      <w:pPr>
        <w:spacing w:after="40" w:before="40"/>
      </w:pPr>
      <w:r>
        <w:rPr>
          <w:b/>
          <w:sz w:val="20"/>
        </w:rPr>
        <w:t>Child, F. J.</w:t>
      </w:r>
      <w:r>
        <w:rPr>
          <w:i/>
          <w:sz w:val="20"/>
        </w:rPr>
        <w:t>: English and Scottish Ballads</w:t>
      </w:r>
      <w:r>
        <w:rPr>
          <w:sz w:val="20"/>
        </w:rPr>
        <w:t xml:space="preserve">  —  Boston, 1882</w:t>
      </w:r>
    </w:p>
    <w:p>
      <w:pPr>
        <w:spacing w:after="40" w:before="40"/>
      </w:pPr>
      <w:r>
        <w:rPr>
          <w:b/>
          <w:sz w:val="20"/>
        </w:rPr>
        <w:t>Churchill, G. B.</w:t>
      </w:r>
      <w:r>
        <w:rPr>
          <w:i/>
          <w:sz w:val="20"/>
        </w:rPr>
        <w:t>: Shakespeare Jahrbuch</w:t>
      </w:r>
      <w:r>
        <w:rPr>
          <w:sz w:val="20"/>
        </w:rPr>
        <w:t xml:space="preserve">  —  Weimar, 1898</w:t>
      </w:r>
    </w:p>
    <w:p>
      <w:pPr>
        <w:spacing w:after="40" w:before="40"/>
      </w:pPr>
      <w:r>
        <w:rPr>
          <w:b/>
          <w:sz w:val="20"/>
        </w:rPr>
        <w:t>Clark, Jaime</w:t>
      </w:r>
      <w:r>
        <w:rPr>
          <w:i/>
          <w:sz w:val="20"/>
        </w:rPr>
        <w:t>: Obras de Shakespeare</w:t>
      </w:r>
      <w:r>
        <w:rPr>
          <w:sz w:val="20"/>
        </w:rPr>
        <w:t xml:space="preserve">  —  Madrid, n.d.</w:t>
      </w:r>
    </w:p>
    <w:p>
      <w:pPr>
        <w:spacing w:after="40" w:before="40"/>
      </w:pPr>
      <w:r>
        <w:rPr>
          <w:b/>
          <w:sz w:val="20"/>
        </w:rPr>
        <w:t>Clarke, C. C.</w:t>
      </w:r>
      <w:r>
        <w:rPr>
          <w:i/>
          <w:sz w:val="20"/>
        </w:rPr>
        <w:t>: Shakespeare Characters</w:t>
      </w:r>
      <w:r>
        <w:rPr>
          <w:sz w:val="20"/>
        </w:rPr>
        <w:t xml:space="preserve">  —  London, 1863</w:t>
      </w:r>
    </w:p>
    <w:p>
      <w:pPr>
        <w:spacing w:after="40" w:before="40"/>
      </w:pPr>
      <w:r>
        <w:rPr>
          <w:b/>
          <w:sz w:val="20"/>
        </w:rPr>
        <w:t>Coleridge, Hartley</w:t>
      </w:r>
      <w:r>
        <w:rPr>
          <w:i/>
          <w:sz w:val="20"/>
        </w:rPr>
        <w:t>: Essays and Marginalia</w:t>
      </w:r>
      <w:r>
        <w:rPr>
          <w:sz w:val="20"/>
        </w:rPr>
        <w:t xml:space="preserve">  —  London, 1851</w:t>
      </w:r>
    </w:p>
    <w:p>
      <w:pPr>
        <w:spacing w:after="40" w:before="40"/>
      </w:pPr>
      <w:r>
        <w:rPr>
          <w:b/>
          <w:sz w:val="20"/>
        </w:rPr>
        <w:t>Coleridge, S. T.</w:t>
      </w:r>
      <w:r>
        <w:rPr>
          <w:i/>
          <w:sz w:val="20"/>
        </w:rPr>
        <w:t>: Notes and Lectures</w:t>
      </w:r>
      <w:r>
        <w:rPr>
          <w:sz w:val="20"/>
        </w:rPr>
        <w:t xml:space="preserve">  —  London, 1849</w:t>
      </w:r>
    </w:p>
    <w:p>
      <w:pPr>
        <w:spacing w:after="40" w:before="40"/>
      </w:pPr>
      <w:r>
        <w:rPr>
          <w:b/>
          <w:sz w:val="20"/>
        </w:rPr>
        <w:t>Coles, E.</w:t>
      </w:r>
      <w:r>
        <w:rPr>
          <w:i/>
          <w:sz w:val="20"/>
        </w:rPr>
        <w:t>: English Dictionary</w:t>
      </w:r>
      <w:r>
        <w:rPr>
          <w:sz w:val="20"/>
        </w:rPr>
        <w:t xml:space="preserve">  —  London, 1732</w:t>
      </w:r>
    </w:p>
    <w:p>
      <w:pPr>
        <w:spacing w:after="40" w:before="40"/>
      </w:pPr>
      <w:r>
        <w:rPr>
          <w:b/>
          <w:sz w:val="20"/>
        </w:rPr>
        <w:t>Collier, J. P.</w:t>
      </w:r>
      <w:r>
        <w:rPr>
          <w:i/>
          <w:sz w:val="20"/>
        </w:rPr>
        <w:t>: Poetical Decameron</w:t>
      </w:r>
      <w:r>
        <w:rPr>
          <w:sz w:val="20"/>
        </w:rPr>
        <w:t xml:space="preserve">  —  London, 1820</w:t>
      </w:r>
    </w:p>
    <w:p>
      <w:pPr>
        <w:spacing w:after="40" w:before="40"/>
      </w:pPr>
      <w:r>
        <w:rPr>
          <w:b/>
          <w:sz w:val="20"/>
        </w:rPr>
        <w:t>Collier, J. P.</w:t>
      </w:r>
      <w:r>
        <w:rPr>
          <w:i/>
          <w:sz w:val="20"/>
        </w:rPr>
        <w:t>: History of English Dramatic Poetry</w:t>
      </w:r>
      <w:r>
        <w:rPr>
          <w:sz w:val="20"/>
        </w:rPr>
        <w:t xml:space="preserve">  —  London, 1831</w:t>
      </w:r>
    </w:p>
    <w:p>
      <w:pPr>
        <w:spacing w:after="40" w:before="40"/>
      </w:pPr>
      <w:r>
        <w:rPr>
          <w:b/>
          <w:sz w:val="20"/>
        </w:rPr>
        <w:t>Collins, J. Churton</w:t>
      </w:r>
      <w:r>
        <w:rPr>
          <w:i/>
          <w:sz w:val="20"/>
        </w:rPr>
        <w:t>: Essays and Studies</w:t>
      </w:r>
      <w:r>
        <w:rPr>
          <w:sz w:val="20"/>
        </w:rPr>
        <w:t xml:space="preserve">  —  London, 1895</w:t>
      </w:r>
    </w:p>
    <w:p>
      <w:pPr>
        <w:spacing w:after="40" w:before="40"/>
      </w:pPr>
      <w:r>
        <w:rPr>
          <w:b/>
          <w:sz w:val="20"/>
        </w:rPr>
        <w:t>Conrad, Hermann</w:t>
      </w:r>
      <w:r>
        <w:rPr>
          <w:i/>
          <w:sz w:val="20"/>
        </w:rPr>
        <w:t>: Preussische Jahrbücher, July</w:t>
      </w:r>
      <w:r>
        <w:rPr>
          <w:sz w:val="20"/>
        </w:rPr>
        <w:t xml:space="preserve">  —  Berlin, 1887</w:t>
      </w:r>
    </w:p>
    <w:p>
      <w:pPr>
        <w:spacing w:after="40" w:before="40"/>
      </w:pPr>
      <w:r>
        <w:rPr>
          <w:sz w:val="20"/>
        </w:rPr>
        <w:t xml:space="preserve">* </w:t>
      </w:r>
      <w:r>
        <w:rPr>
          <w:b/>
          <w:sz w:val="20"/>
        </w:rPr>
        <w:t>Coote, C. H.</w:t>
      </w:r>
      <w:r>
        <w:rPr>
          <w:i/>
          <w:sz w:val="20"/>
        </w:rPr>
        <w:t>: Shakspere's New Map in Twelfth Night</w:t>
      </w:r>
      <w:r>
        <w:rPr>
          <w:sz w:val="20"/>
        </w:rPr>
        <w:t xml:space="preserve">  —  London, 1878</w:t>
      </w:r>
    </w:p>
    <w:p>
      <w:pPr>
        <w:spacing w:after="40" w:before="40"/>
      </w:pPr>
      <w:r>
        <w:rPr>
          <w:b/>
          <w:sz w:val="20"/>
        </w:rPr>
        <w:t>Cotgrave, R.</w:t>
      </w:r>
      <w:r>
        <w:rPr>
          <w:i/>
          <w:sz w:val="20"/>
        </w:rPr>
        <w:t>: Dictionarie of the French and English Tongues</w:t>
      </w:r>
      <w:r>
        <w:rPr>
          <w:sz w:val="20"/>
        </w:rPr>
        <w:t xml:space="preserve">  —  London, 1632</w:t>
      </w:r>
    </w:p>
    <w:p>
      <w:pPr>
        <w:spacing w:after="40" w:before="40"/>
      </w:pPr>
      <w:r>
        <w:rPr>
          <w:b/>
          <w:sz w:val="20"/>
        </w:rPr>
        <w:t>Croft, H. H. S.</w:t>
      </w:r>
      <w:r>
        <w:rPr>
          <w:i/>
          <w:sz w:val="20"/>
        </w:rPr>
        <w:t>: Elyot's Gouernour</w:t>
      </w:r>
      <w:r>
        <w:rPr>
          <w:sz w:val="20"/>
        </w:rPr>
        <w:t xml:space="preserve">  —  London, 1883</w:t>
      </w:r>
    </w:p>
    <w:p>
      <w:pPr>
        <w:spacing w:after="40" w:before="40"/>
      </w:pPr>
      <w:r>
        <w:rPr>
          <w:b/>
          <w:sz w:val="20"/>
        </w:rPr>
        <w:t>Croft, J.</w:t>
      </w:r>
      <w:r>
        <w:rPr>
          <w:i/>
          <w:sz w:val="20"/>
        </w:rPr>
        <w:t>: Annotations on Shakespeare</w:t>
      </w:r>
      <w:r>
        <w:rPr>
          <w:sz w:val="20"/>
        </w:rPr>
        <w:t xml:space="preserve">  —  York, 1810</w:t>
      </w:r>
    </w:p>
    <w:p>
      <w:pPr>
        <w:spacing w:after="40" w:before="40"/>
      </w:pPr>
      <w:r>
        <w:rPr>
          <w:b/>
          <w:sz w:val="20"/>
        </w:rPr>
        <w:t>Crooke, Helkiah</w:t>
      </w:r>
      <w:r>
        <w:rPr>
          <w:i/>
          <w:sz w:val="20"/>
        </w:rPr>
        <w:t>: Microcosmographia, etc.</w:t>
      </w:r>
      <w:r>
        <w:rPr>
          <w:sz w:val="20"/>
        </w:rPr>
        <w:t xml:space="preserve">  —  London, 1615</w:t>
      </w:r>
    </w:p>
    <w:p>
      <w:pPr>
        <w:spacing w:after="40" w:before="40"/>
      </w:pPr>
      <w:r>
        <w:rPr>
          <w:b/>
          <w:sz w:val="20"/>
        </w:rPr>
        <w:t>Crosby, Joseph</w:t>
      </w:r>
      <w:r>
        <w:rPr>
          <w:i/>
          <w:sz w:val="20"/>
        </w:rPr>
        <w:t>: American Bibliopolist, June</w:t>
      </w:r>
      <w:r>
        <w:rPr>
          <w:sz w:val="20"/>
        </w:rPr>
        <w:t xml:space="preserve">  —  New York, 1875</w:t>
      </w:r>
    </w:p>
    <w:p>
      <w:pPr>
        <w:spacing w:after="40" w:before="40"/>
      </w:pPr>
      <w:r>
        <w:rPr>
          <w:b/>
          <w:sz w:val="20"/>
        </w:rPr>
        <w:t>Daniel, P. A.</w:t>
      </w:r>
      <w:r>
        <w:rPr>
          <w:i/>
          <w:sz w:val="20"/>
        </w:rPr>
        <w:t>: Notes and Emendations</w:t>
      </w:r>
      <w:r>
        <w:rPr>
          <w:sz w:val="20"/>
        </w:rPr>
        <w:t xml:space="preserve">  —  London, 1870</w:t>
      </w:r>
    </w:p>
    <w:p>
      <w:pPr>
        <w:spacing w:after="40" w:before="40"/>
      </w:pPr>
      <w:r>
        <w:rPr>
          <w:b/>
          <w:sz w:val="20"/>
        </w:rPr>
        <w:t>De Quincey, Thomas</w:t>
      </w:r>
      <w:r>
        <w:rPr>
          <w:i/>
          <w:sz w:val="20"/>
        </w:rPr>
        <w:t>: Biography of Shakespeare (Works, vol. xv)</w:t>
      </w:r>
      <w:r>
        <w:rPr>
          <w:sz w:val="20"/>
        </w:rPr>
        <w:t xml:space="preserve">  —  Edinburgh, 1863</w:t>
      </w:r>
    </w:p>
    <w:p>
      <w:pPr>
        <w:spacing w:after="40" w:before="40"/>
      </w:pPr>
      <w:r>
        <w:rPr>
          <w:b/>
          <w:sz w:val="20"/>
        </w:rPr>
        <w:t>Devrient, Eduard and Otto</w:t>
      </w:r>
      <w:r>
        <w:rPr>
          <w:i/>
          <w:sz w:val="20"/>
        </w:rPr>
        <w:t>: Deutscher Bühnen und Familien Shakespeare</w:t>
      </w:r>
      <w:r>
        <w:rPr>
          <w:sz w:val="20"/>
        </w:rPr>
        <w:t xml:space="preserve">  —  Leipzig, 1873</w:t>
      </w:r>
    </w:p>
    <w:p>
      <w:pPr>
        <w:spacing w:after="40" w:before="40"/>
      </w:pPr>
      <w:r>
        <w:rPr>
          <w:b/>
          <w:sz w:val="20"/>
        </w:rPr>
        <w:t>Douce, Francis</w:t>
      </w:r>
      <w:r>
        <w:rPr>
          <w:i/>
          <w:sz w:val="20"/>
        </w:rPr>
        <w:t>: Illustrations of Shakespeare, etc.</w:t>
      </w:r>
      <w:r>
        <w:rPr>
          <w:sz w:val="20"/>
        </w:rPr>
        <w:t xml:space="preserve">  —  London, 1807</w:t>
      </w:r>
    </w:p>
    <w:p>
      <w:pPr>
        <w:spacing w:after="40" w:before="40"/>
      </w:pPr>
      <w:r>
        <w:rPr>
          <w:b/>
          <w:sz w:val="20"/>
        </w:rPr>
        <w:t>Downes</w:t>
      </w:r>
      <w:r>
        <w:rPr>
          <w:i/>
          <w:sz w:val="20"/>
        </w:rPr>
        <w:t>: Roscius Anglicanus (Reprint, 1789)</w:t>
      </w:r>
      <w:r>
        <w:rPr>
          <w:sz w:val="20"/>
        </w:rPr>
        <w:t xml:space="preserve">  —  London, 1662</w:t>
      </w:r>
    </w:p>
    <w:p>
      <w:pPr>
        <w:spacing w:after="40" w:before="40"/>
      </w:pPr>
      <w:r>
        <w:rPr>
          <w:b/>
          <w:sz w:val="20"/>
        </w:rPr>
        <w:t>Dunlop, J.</w:t>
      </w:r>
      <w:r>
        <w:rPr>
          <w:i/>
          <w:sz w:val="20"/>
        </w:rPr>
        <w:t>: History of Fiction (Third Edition)</w:t>
      </w:r>
      <w:r>
        <w:rPr>
          <w:sz w:val="20"/>
        </w:rPr>
        <w:t xml:space="preserve">  —  London, 1845</w:t>
      </w:r>
    </w:p>
    <w:p>
      <w:pPr>
        <w:spacing w:after="40" w:before="40"/>
      </w:pPr>
      <w:r>
        <w:rPr>
          <w:b/>
          <w:sz w:val="20"/>
        </w:rPr>
        <w:t>Dyce, Alexander</w:t>
      </w:r>
      <w:r>
        <w:rPr>
          <w:i/>
          <w:sz w:val="20"/>
        </w:rPr>
        <w:t>: Remarks on Collier's and Knight's Editions</w:t>
      </w:r>
      <w:r>
        <w:rPr>
          <w:sz w:val="20"/>
        </w:rPr>
        <w:t xml:space="preserve">  —  London, 1844</w:t>
      </w:r>
    </w:p>
    <w:p>
      <w:pPr>
        <w:spacing w:after="40" w:before="40"/>
      </w:pPr>
      <w:r>
        <w:rPr>
          <w:b/>
          <w:sz w:val="20"/>
        </w:rPr>
        <w:t>Dyce, Alexander</w:t>
      </w:r>
      <w:r>
        <w:rPr>
          <w:i/>
          <w:sz w:val="20"/>
        </w:rPr>
        <w:t>: Few Notes, etc.</w:t>
      </w:r>
      <w:r>
        <w:rPr>
          <w:sz w:val="20"/>
        </w:rPr>
        <w:t xml:space="preserve">  —  London, 1853</w:t>
      </w:r>
    </w:p>
    <w:p>
      <w:pPr>
        <w:spacing w:after="40" w:before="40"/>
      </w:pPr>
      <w:r>
        <w:rPr>
          <w:b/>
          <w:sz w:val="20"/>
        </w:rPr>
        <w:t>Dyce, Alexander</w:t>
      </w:r>
      <w:r>
        <w:rPr>
          <w:i/>
          <w:sz w:val="20"/>
        </w:rPr>
        <w:t>: Strictures on Collier's New Edition</w:t>
      </w:r>
      <w:r>
        <w:rPr>
          <w:sz w:val="20"/>
        </w:rPr>
        <w:t xml:space="preserve">  —  London, 1859</w:t>
      </w:r>
    </w:p>
    <w:p>
      <w:pPr>
        <w:spacing w:after="40" w:before="40"/>
      </w:pPr>
      <w:r>
        <w:rPr>
          <w:b/>
          <w:sz w:val="20"/>
        </w:rPr>
        <w:t>Earle, J.</w:t>
      </w:r>
      <w:r>
        <w:rPr>
          <w:i/>
          <w:sz w:val="20"/>
        </w:rPr>
        <w:t>: Philology of the English Tongue</w:t>
      </w:r>
      <w:r>
        <w:rPr>
          <w:sz w:val="20"/>
        </w:rPr>
        <w:t xml:space="preserve">  —  Oxford, 1879</w:t>
      </w:r>
    </w:p>
    <w:p>
      <w:pPr>
        <w:spacing w:after="40" w:before="40"/>
      </w:pPr>
      <w:r>
        <w:rPr>
          <w:b/>
          <w:sz w:val="20"/>
        </w:rPr>
        <w:t>Eastwood, J. and Wright, W. A.</w:t>
      </w:r>
      <w:r>
        <w:rPr>
          <w:i/>
          <w:sz w:val="20"/>
        </w:rPr>
        <w:t>: Bible Word-Book</w:t>
      </w:r>
      <w:r>
        <w:rPr>
          <w:sz w:val="20"/>
        </w:rPr>
        <w:t xml:space="preserve">  —  London, 1866</w:t>
      </w:r>
    </w:p>
    <w:p>
      <w:pPr>
        <w:spacing w:after="40" w:before="40"/>
      </w:pPr>
      <w:r>
        <w:rPr>
          <w:b/>
          <w:sz w:val="20"/>
        </w:rPr>
        <w:t>Edwards, Thomas</w:t>
      </w:r>
      <w:r>
        <w:rPr>
          <w:i/>
          <w:sz w:val="20"/>
        </w:rPr>
        <w:t>: Canons of Criticism</w:t>
      </w:r>
      <w:r>
        <w:rPr>
          <w:sz w:val="20"/>
        </w:rPr>
        <w:t xml:space="preserve">  —  London, 1765</w:t>
      </w:r>
    </w:p>
    <w:p>
      <w:pPr>
        <w:spacing w:after="40" w:before="40"/>
      </w:pPr>
      <w:r>
        <w:rPr>
          <w:b/>
          <w:sz w:val="20"/>
        </w:rPr>
        <w:t>Elze, Karl</w:t>
      </w:r>
      <w:r>
        <w:rPr>
          <w:i/>
          <w:sz w:val="20"/>
        </w:rPr>
        <w:t>: Notes on Elizabethan Dramatists</w:t>
      </w:r>
      <w:r>
        <w:rPr>
          <w:sz w:val="20"/>
        </w:rPr>
        <w:t xml:space="preserve">  —  Halle, 1889</w:t>
      </w:r>
    </w:p>
    <w:p>
      <w:pPr>
        <w:spacing w:after="40" w:before="40"/>
      </w:pPr>
      <w:r>
        <w:rPr>
          <w:b/>
          <w:sz w:val="20"/>
        </w:rPr>
        <w:t>Eschenburg, J. J.</w:t>
      </w:r>
      <w:r>
        <w:rPr>
          <w:i/>
          <w:sz w:val="20"/>
        </w:rPr>
        <w:t>: Der H. Dreykönigs­abend oder Was ihr wollt</w:t>
      </w:r>
      <w:r>
        <w:rPr>
          <w:sz w:val="20"/>
        </w:rPr>
        <w:t xml:space="preserve">  —  Strassburg, 1778</w:t>
      </w:r>
    </w:p>
    <w:p>
      <w:pPr>
        <w:spacing w:after="40" w:before="40"/>
      </w:pPr>
      <w:r>
        <w:rPr>
          <w:sz w:val="20"/>
        </w:rPr>
        <w:t xml:space="preserve">* </w:t>
      </w:r>
      <w:r>
        <w:rPr>
          <w:b/>
          <w:sz w:val="20"/>
        </w:rPr>
        <w:t>Farmer, Dr. Richard</w:t>
      </w:r>
      <w:r>
        <w:rPr>
          <w:i/>
          <w:sz w:val="20"/>
        </w:rPr>
        <w:t>: On the Learning of Shakespeare</w:t>
      </w:r>
      <w:r>
        <w:rPr>
          <w:sz w:val="20"/>
        </w:rPr>
        <w:t xml:space="preserve">  —  London, 1767</w:t>
      </w:r>
    </w:p>
    <w:p>
      <w:pPr>
        <w:spacing w:after="40" w:before="40"/>
      </w:pPr>
      <w:r>
        <w:rPr>
          <w:b/>
          <w:sz w:val="20"/>
        </w:rPr>
        <w:t>Feis, Jacob</w:t>
      </w:r>
      <w:r>
        <w:rPr>
          <w:i/>
          <w:sz w:val="20"/>
        </w:rPr>
        <w:t>: Shakespeare and Montaigne</w:t>
      </w:r>
      <w:r>
        <w:rPr>
          <w:sz w:val="20"/>
        </w:rPr>
        <w:t xml:space="preserve">  —  London, 1884</w:t>
      </w:r>
    </w:p>
    <w:p>
      <w:pPr>
        <w:spacing w:after="40" w:before="40"/>
      </w:pPr>
      <w:r>
        <w:rPr>
          <w:b/>
          <w:sz w:val="20"/>
        </w:rPr>
        <w:t>Fleay, F. G.</w:t>
      </w:r>
      <w:r>
        <w:rPr>
          <w:i/>
          <w:sz w:val="20"/>
        </w:rPr>
        <w:t>: Shakespeare Manual</w:t>
      </w:r>
      <w:r>
        <w:rPr>
          <w:sz w:val="20"/>
        </w:rPr>
        <w:t xml:space="preserve">  —  London, 1876</w:t>
      </w:r>
    </w:p>
    <w:p>
      <w:pPr>
        <w:spacing w:after="40" w:before="40"/>
      </w:pPr>
      <w:r>
        <w:rPr>
          <w:b/>
          <w:sz w:val="20"/>
        </w:rPr>
        <w:t>Florio, John</w:t>
      </w:r>
      <w:r>
        <w:rPr>
          <w:i/>
          <w:sz w:val="20"/>
        </w:rPr>
        <w:t>: A Worlde of Wordes</w:t>
      </w:r>
      <w:r>
        <w:rPr>
          <w:sz w:val="20"/>
        </w:rPr>
        <w:t xml:space="preserve">  —  London, 1598</w:t>
      </w:r>
    </w:p>
    <w:p>
      <w:pPr>
        <w:spacing w:after="40" w:before="40"/>
      </w:pPr>
      <w:r>
        <w:rPr>
          <w:b/>
          <w:sz w:val="20"/>
        </w:rPr>
        <w:t>Fleay, F. G.</w:t>
      </w:r>
      <w:r>
        <w:rPr>
          <w:i/>
          <w:sz w:val="20"/>
        </w:rPr>
        <w:t>: Introduction to Shakespearian Study</w:t>
      </w:r>
      <w:r>
        <w:rPr>
          <w:sz w:val="20"/>
        </w:rPr>
        <w:t xml:space="preserve">  —  London, 1877</w:t>
      </w:r>
    </w:p>
    <w:p>
      <w:pPr>
        <w:spacing w:after="40" w:before="40"/>
      </w:pPr>
      <w:r>
        <w:rPr>
          <w:b/>
          <w:sz w:val="20"/>
        </w:rPr>
        <w:t>Fleay, F. G.</w:t>
      </w:r>
      <w:r>
        <w:rPr>
          <w:i/>
          <w:sz w:val="20"/>
        </w:rPr>
        <w:t>: Life and Work of Shakespeare</w:t>
      </w:r>
      <w:r>
        <w:rPr>
          <w:sz w:val="20"/>
        </w:rPr>
        <w:t xml:space="preserve">  —  London, 1886</w:t>
      </w:r>
    </w:p>
    <w:p>
      <w:pPr>
        <w:spacing w:after="40" w:before="40"/>
      </w:pPr>
      <w:r>
        <w:rPr>
          <w:b/>
          <w:sz w:val="20"/>
        </w:rPr>
        <w:t>Fleay, F. G.</w:t>
      </w:r>
      <w:r>
        <w:rPr>
          <w:i/>
          <w:sz w:val="20"/>
        </w:rPr>
        <w:t>: History of the Stage, 1559–1642</w:t>
      </w:r>
      <w:r>
        <w:rPr>
          <w:sz w:val="20"/>
        </w:rPr>
        <w:t xml:space="preserve">  —  London, 1890</w:t>
      </w:r>
    </w:p>
    <w:p>
      <w:pPr>
        <w:spacing w:after="40" w:before="40"/>
      </w:pPr>
      <w:r>
        <w:rPr>
          <w:b/>
          <w:sz w:val="20"/>
        </w:rPr>
        <w:t>Franz, W.</w:t>
      </w:r>
      <w:r>
        <w:rPr>
          <w:i/>
          <w:sz w:val="20"/>
        </w:rPr>
        <w:t>: Shakespeare-Grammatik</w:t>
      </w:r>
      <w:r>
        <w:rPr>
          <w:sz w:val="20"/>
        </w:rPr>
        <w:t xml:space="preserve">  —  Halle, 1898</w:t>
      </w:r>
    </w:p>
    <w:p>
      <w:pPr>
        <w:spacing w:after="40" w:before="40"/>
      </w:pPr>
      <w:r>
        <w:rPr>
          <w:b/>
          <w:sz w:val="20"/>
        </w:rPr>
        <w:t>Frey, A. R.</w:t>
      </w:r>
      <w:r>
        <w:rPr>
          <w:i/>
          <w:sz w:val="20"/>
        </w:rPr>
        <w:t>: Shakespeare and alleged Spanish Prototypes (New York Shakespeare Society)</w:t>
      </w:r>
      <w:r>
        <w:rPr>
          <w:sz w:val="20"/>
        </w:rPr>
        <w:t xml:space="preserve">  —  New York, 1886</w:t>
      </w:r>
    </w:p>
    <w:p>
      <w:pPr>
        <w:spacing w:after="40" w:before="40"/>
      </w:pPr>
      <w:r>
        <w:rPr>
          <w:b/>
          <w:sz w:val="20"/>
        </w:rPr>
        <w:t>Furnivall, F. J.</w:t>
      </w:r>
      <w:r>
        <w:rPr>
          <w:i/>
          <w:sz w:val="20"/>
        </w:rPr>
        <w:t>: Introduction to The Leopold Shakspere</w:t>
      </w:r>
      <w:r>
        <w:rPr>
          <w:sz w:val="20"/>
        </w:rPr>
        <w:t xml:space="preserve">  —  London, 1877</w:t>
      </w:r>
    </w:p>
    <w:p>
      <w:pPr>
        <w:spacing w:after="40" w:before="40"/>
      </w:pPr>
      <w:r>
        <w:rPr>
          <w:b/>
          <w:sz w:val="20"/>
        </w:rPr>
        <w:t>Genée, Rudolph</w:t>
      </w:r>
      <w:r>
        <w:rPr>
          <w:i/>
          <w:sz w:val="20"/>
        </w:rPr>
        <w:t>: Klassische Frauenbilder</w:t>
      </w:r>
      <w:r>
        <w:rPr>
          <w:sz w:val="20"/>
        </w:rPr>
        <w:t xml:space="preserve">  —  Berlin, 1884</w:t>
      </w:r>
    </w:p>
    <w:p>
      <w:pPr>
        <w:spacing w:after="40" w:before="40"/>
      </w:pPr>
      <w:r>
        <w:rPr>
          <w:b/>
          <w:sz w:val="20"/>
        </w:rPr>
        <w:t>Genest, P.</w:t>
      </w:r>
      <w:r>
        <w:rPr>
          <w:i/>
          <w:sz w:val="20"/>
        </w:rPr>
        <w:t>: The English Stage, 1660–1830</w:t>
      </w:r>
      <w:r>
        <w:rPr>
          <w:sz w:val="20"/>
        </w:rPr>
        <w:t xml:space="preserve">  —  Bath, 1832</w:t>
      </w:r>
    </w:p>
    <w:p>
      <w:pPr>
        <w:spacing w:after="40" w:before="40"/>
      </w:pPr>
      <w:r>
        <w:rPr>
          <w:b/>
          <w:sz w:val="20"/>
        </w:rPr>
        <w:t>Gerarde, J.</w:t>
      </w:r>
      <w:r>
        <w:rPr>
          <w:i/>
          <w:sz w:val="20"/>
        </w:rPr>
        <w:t>: The Herball, etc.</w:t>
      </w:r>
      <w:r>
        <w:rPr>
          <w:sz w:val="20"/>
        </w:rPr>
        <w:t xml:space="preserve">  —  London, 1633</w:t>
      </w:r>
    </w:p>
    <w:p>
      <w:pPr>
        <w:spacing w:after="40" w:before="40"/>
      </w:pPr>
      <w:r>
        <w:rPr>
          <w:sz w:val="20"/>
        </w:rPr>
        <w:t xml:space="preserve">* </w:t>
      </w:r>
      <w:r>
        <w:rPr>
          <w:b/>
          <w:sz w:val="20"/>
        </w:rPr>
        <w:t>Gervinus, G. G.</w:t>
      </w:r>
      <w:r>
        <w:rPr>
          <w:i/>
          <w:sz w:val="20"/>
        </w:rPr>
        <w:t>: Shakespeare (3te Aufl.)</w:t>
      </w:r>
      <w:r>
        <w:rPr>
          <w:sz w:val="20"/>
        </w:rPr>
        <w:t xml:space="preserve">  —  Leipzig, 1862</w:t>
      </w:r>
    </w:p>
    <w:p>
      <w:pPr>
        <w:spacing w:after="40" w:before="40"/>
      </w:pPr>
      <w:r>
        <w:rPr>
          <w:b/>
          <w:sz w:val="20"/>
        </w:rPr>
        <w:t>Gildemeister, Otto</w:t>
      </w:r>
      <w:r>
        <w:rPr>
          <w:i/>
          <w:sz w:val="20"/>
        </w:rPr>
        <w:t>: Was ihr wollt, Uebersetzt von</w:t>
      </w:r>
      <w:r>
        <w:rPr>
          <w:sz w:val="20"/>
        </w:rPr>
        <w:t xml:space="preserve">  —  Leipzig, 1869</w:t>
      </w:r>
    </w:p>
    <w:p>
      <w:pPr>
        <w:spacing w:after="40" w:before="40"/>
      </w:pPr>
      <w:r>
        <w:rPr>
          <w:b/>
          <w:sz w:val="20"/>
        </w:rPr>
        <w:t>Giles, Henry</w:t>
      </w:r>
      <w:r>
        <w:rPr>
          <w:i/>
          <w:sz w:val="20"/>
        </w:rPr>
        <w:t>: Human Life in Shakespeare</w:t>
      </w:r>
      <w:r>
        <w:rPr>
          <w:sz w:val="20"/>
        </w:rPr>
        <w:t xml:space="preserve">  —  Boston, 1868</w:t>
      </w:r>
    </w:p>
    <w:p>
      <w:pPr>
        <w:spacing w:after="40" w:before="40"/>
      </w:pPr>
      <w:r>
        <w:rPr>
          <w:b/>
          <w:sz w:val="20"/>
        </w:rPr>
        <w:t>Godwin, Edw. W.</w:t>
      </w:r>
      <w:r>
        <w:rPr>
          <w:i/>
          <w:sz w:val="20"/>
        </w:rPr>
        <w:t>: The Architect, April</w:t>
      </w:r>
      <w:r>
        <w:rPr>
          <w:sz w:val="20"/>
        </w:rPr>
        <w:t xml:space="preserve">  —  London, 1875</w:t>
      </w:r>
    </w:p>
    <w:p>
      <w:pPr>
        <w:spacing w:after="40" w:before="40"/>
      </w:pPr>
      <w:r>
        <w:rPr>
          <w:b/>
          <w:sz w:val="20"/>
        </w:rPr>
        <w:t>Golding, Arthur</w:t>
      </w:r>
      <w:r>
        <w:rPr>
          <w:i/>
          <w:sz w:val="20"/>
        </w:rPr>
        <w:t>: The XV. Booke of P. Ouidius Naso, etc.</w:t>
      </w:r>
      <w:r>
        <w:rPr>
          <w:sz w:val="20"/>
        </w:rPr>
        <w:t xml:space="preserve">  —  London, 1567</w:t>
      </w:r>
    </w:p>
    <w:p>
      <w:pPr>
        <w:spacing w:after="40" w:before="40"/>
      </w:pPr>
      <w:r>
        <w:rPr>
          <w:b/>
          <w:sz w:val="20"/>
        </w:rPr>
        <w:t>Gould, G.</w:t>
      </w:r>
      <w:r>
        <w:rPr>
          <w:i/>
          <w:sz w:val="20"/>
        </w:rPr>
        <w:t>: Corrigenda, etc.</w:t>
      </w:r>
      <w:r>
        <w:rPr>
          <w:sz w:val="20"/>
        </w:rPr>
        <w:t xml:space="preserve">  —  London, 1884</w:t>
      </w:r>
    </w:p>
    <w:p>
      <w:pPr>
        <w:spacing w:after="40" w:before="40"/>
      </w:pPr>
      <w:r>
        <w:rPr>
          <w:b/>
          <w:sz w:val="20"/>
        </w:rPr>
        <w:t>Green, H.</w:t>
      </w:r>
      <w:r>
        <w:rPr>
          <w:i/>
          <w:sz w:val="20"/>
        </w:rPr>
        <w:t>: Shakespeare and the Emblem Writers</w:t>
      </w:r>
      <w:r>
        <w:rPr>
          <w:sz w:val="20"/>
        </w:rPr>
        <w:t xml:space="preserve">  —  London, 1870</w:t>
      </w:r>
    </w:p>
    <w:p>
      <w:pPr>
        <w:spacing w:after="40" w:before="40"/>
      </w:pPr>
      <w:r>
        <w:rPr>
          <w:sz w:val="20"/>
        </w:rPr>
        <w:t xml:space="preserve">* </w:t>
      </w:r>
      <w:r>
        <w:rPr>
          <w:b/>
          <w:sz w:val="20"/>
        </w:rPr>
        <w:t>Grey, Zachary</w:t>
      </w:r>
      <w:r>
        <w:rPr>
          <w:i/>
          <w:sz w:val="20"/>
        </w:rPr>
        <w:t>: Critical, Historical, and Explanatory Notes</w:t>
      </w:r>
      <w:r>
        <w:rPr>
          <w:sz w:val="20"/>
        </w:rPr>
        <w:t xml:space="preserve">  —  London, 1754</w:t>
      </w:r>
    </w:p>
    <w:p>
      <w:pPr>
        <w:spacing w:after="40" w:before="40"/>
      </w:pPr>
      <w:r>
        <w:rPr>
          <w:sz w:val="20"/>
        </w:rPr>
        <w:t xml:space="preserve">* </w:t>
      </w:r>
      <w:r>
        <w:rPr>
          <w:b/>
          <w:sz w:val="20"/>
        </w:rPr>
        <w:t>Griffiths, Mrs.</w:t>
      </w:r>
      <w:r>
        <w:rPr>
          <w:i/>
          <w:sz w:val="20"/>
        </w:rPr>
        <w:t>: Morality of Shakespeare's Dramas, etc.</w:t>
      </w:r>
      <w:r>
        <w:rPr>
          <w:sz w:val="20"/>
        </w:rPr>
        <w:t xml:space="preserve">  —  London, 1775</w:t>
      </w:r>
    </w:p>
    <w:p>
      <w:pPr>
        <w:spacing w:after="40" w:before="40"/>
      </w:pPr>
      <w:r>
        <w:rPr>
          <w:b/>
          <w:sz w:val="20"/>
        </w:rPr>
        <w:t>Guazzo, M. Stephen</w:t>
      </w:r>
      <w:r>
        <w:rPr>
          <w:i/>
          <w:sz w:val="20"/>
        </w:rPr>
        <w:t>: The ciuile Conuersation of (trans. by Pettie and Young)</w:t>
      </w:r>
      <w:r>
        <w:rPr>
          <w:sz w:val="20"/>
        </w:rPr>
        <w:t xml:space="preserve">  —  London, 1586</w:t>
      </w:r>
    </w:p>
    <w:p>
      <w:pPr>
        <w:spacing w:after="40" w:before="40"/>
      </w:pPr>
      <w:r>
        <w:rPr>
          <w:b/>
          <w:sz w:val="20"/>
        </w:rPr>
        <w:t>Hales, J. W.</w:t>
      </w:r>
      <w:r>
        <w:rPr>
          <w:i/>
          <w:sz w:val="20"/>
        </w:rPr>
        <w:t>: Contemporary Review, January</w:t>
      </w:r>
      <w:r>
        <w:rPr>
          <w:sz w:val="20"/>
        </w:rPr>
        <w:t xml:space="preserve">  —  London, 1895</w:t>
      </w:r>
    </w:p>
    <w:p>
      <w:pPr>
        <w:spacing w:after="40" w:before="40"/>
      </w:pPr>
      <w:r>
        <w:rPr>
          <w:b/>
          <w:sz w:val="20"/>
        </w:rPr>
        <w:t>Hall, Fitzedward</w:t>
      </w:r>
      <w:r>
        <w:rPr>
          <w:i/>
          <w:sz w:val="20"/>
        </w:rPr>
        <w:t>: Modern English</w:t>
      </w:r>
      <w:r>
        <w:rPr>
          <w:sz w:val="20"/>
        </w:rPr>
        <w:t xml:space="preserve">  —  London, 1873</w:t>
      </w:r>
    </w:p>
    <w:p>
      <w:pPr>
        <w:spacing w:after="40" w:before="40"/>
      </w:pPr>
      <w:r>
        <w:rPr>
          <w:b/>
          <w:sz w:val="20"/>
        </w:rPr>
        <w:t>Hallam, Henry</w:t>
      </w:r>
      <w:r>
        <w:rPr>
          <w:i/>
          <w:sz w:val="20"/>
        </w:rPr>
        <w:t>: Literature of Europe</w:t>
      </w:r>
      <w:r>
        <w:rPr>
          <w:sz w:val="20"/>
        </w:rPr>
        <w:t xml:space="preserve">  —  London, 1839</w:t>
      </w:r>
    </w:p>
    <w:p>
      <w:pPr>
        <w:spacing w:after="40" w:before="40"/>
      </w:pPr>
      <w:r>
        <w:rPr>
          <w:b/>
          <w:sz w:val="20"/>
        </w:rPr>
        <w:t>Halliwell-Phillipps, J. O.</w:t>
      </w:r>
      <w:r>
        <w:rPr>
          <w:i/>
          <w:sz w:val="20"/>
        </w:rPr>
        <w:t>: Outlines of the Life of Shakespeare</w:t>
      </w:r>
      <w:r>
        <w:rPr>
          <w:sz w:val="20"/>
        </w:rPr>
        <w:t xml:space="preserve">  —  Brighton, 1882</w:t>
      </w:r>
    </w:p>
    <w:p>
      <w:pPr>
        <w:spacing w:after="40" w:before="40"/>
      </w:pPr>
      <w:r>
        <w:rPr>
          <w:b/>
          <w:sz w:val="20"/>
        </w:rPr>
        <w:t>Halliwell-Phillipps, J. O.</w:t>
      </w:r>
      <w:r>
        <w:rPr>
          <w:i/>
          <w:sz w:val="20"/>
        </w:rPr>
        <w:t>: Dictionary of Misprints</w:t>
      </w:r>
      <w:r>
        <w:rPr>
          <w:sz w:val="20"/>
        </w:rPr>
        <w:t xml:space="preserve">  —  Brighton, 1887</w:t>
      </w:r>
    </w:p>
    <w:p>
      <w:pPr>
        <w:spacing w:after="40" w:before="40"/>
      </w:pPr>
      <w:r>
        <w:rPr>
          <w:sz w:val="20"/>
        </w:rPr>
        <w:t xml:space="preserve">* </w:t>
      </w:r>
      <w:r>
        <w:rPr>
          <w:b/>
          <w:sz w:val="20"/>
        </w:rPr>
        <w:t>Hazlitt, William</w:t>
      </w:r>
      <w:r>
        <w:rPr>
          <w:i/>
          <w:sz w:val="20"/>
        </w:rPr>
        <w:t>: Characters of Shakespeare's Plays</w:t>
      </w:r>
      <w:r>
        <w:rPr>
          <w:sz w:val="20"/>
        </w:rPr>
        <w:t xml:space="preserve">  —  London, 1817</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Henry, James</w:t>
      </w:r>
      <w:r>
        <w:rPr>
          <w:i/>
          <w:sz w:val="20"/>
        </w:rPr>
        <w:t>: Aeneidea</w:t>
      </w:r>
      <w:r>
        <w:rPr>
          <w:sz w:val="20"/>
        </w:rPr>
        <w:t xml:space="preserve">  —  Dublin, 1879</w:t>
      </w:r>
    </w:p>
    <w:p>
      <w:pPr>
        <w:spacing w:after="40" w:before="40"/>
      </w:pPr>
      <w:r>
        <w:rPr>
          <w:b/>
          <w:sz w:val="20"/>
        </w:rPr>
        <w:t>Herr, J. G.</w:t>
      </w:r>
      <w:r>
        <w:rPr>
          <w:i/>
          <w:sz w:val="20"/>
        </w:rPr>
        <w:t>: Notes on the Text of Shakespeare</w:t>
      </w:r>
      <w:r>
        <w:rPr>
          <w:sz w:val="20"/>
        </w:rPr>
        <w:t xml:space="preserve">  —  Philadelphia, 1879</w:t>
      </w:r>
    </w:p>
    <w:p>
      <w:pPr>
        <w:spacing w:after="40" w:before="40"/>
      </w:pPr>
      <w:r>
        <w:rPr>
          <w:b/>
          <w:sz w:val="20"/>
        </w:rPr>
        <w:t>Heusser, Julius</w:t>
      </w:r>
      <w:r>
        <w:rPr>
          <w:i/>
          <w:sz w:val="20"/>
        </w:rPr>
        <w:t>: Der Coupletreim in Shakespeare (Shakespeare Jahrbuch, xxviii)</w:t>
      </w:r>
      <w:r>
        <w:rPr>
          <w:sz w:val="20"/>
        </w:rPr>
        <w:t xml:space="preserve">  —  Weimar, 1893</w:t>
      </w:r>
    </w:p>
    <w:p>
      <w:pPr>
        <w:spacing w:after="40" w:before="40"/>
      </w:pPr>
      <w:r>
        <w:rPr>
          <w:b/>
          <w:sz w:val="20"/>
        </w:rPr>
        <w:t>Hiles, J.</w:t>
      </w:r>
      <w:r>
        <w:rPr>
          <w:i/>
          <w:sz w:val="20"/>
        </w:rPr>
        <w:t>: Dictionary of Musical Forms, etc.</w:t>
      </w:r>
      <w:r>
        <w:rPr>
          <w:sz w:val="20"/>
        </w:rPr>
        <w:t xml:space="preserve">  —  London, 1871</w:t>
      </w:r>
    </w:p>
    <w:p>
      <w:pPr>
        <w:spacing w:after="40" w:before="40"/>
      </w:pPr>
      <w:r>
        <w:rPr>
          <w:b/>
          <w:sz w:val="20"/>
        </w:rPr>
        <w:t>Hollyband, Claudius</w:t>
      </w:r>
      <w:r>
        <w:rPr>
          <w:i/>
          <w:sz w:val="20"/>
        </w:rPr>
        <w:t>: A Dictionarie, French and English</w:t>
      </w:r>
      <w:r>
        <w:rPr>
          <w:sz w:val="20"/>
        </w:rPr>
        <w:t xml:space="preserve">  —  London, 1593</w:t>
      </w:r>
    </w:p>
    <w:p>
      <w:pPr>
        <w:spacing w:after="40" w:before="40"/>
      </w:pPr>
      <w:r>
        <w:rPr>
          <w:b/>
          <w:sz w:val="20"/>
        </w:rPr>
        <w:t>Hugo, François-Victor</w:t>
      </w:r>
      <w:r>
        <w:rPr>
          <w:i/>
          <w:sz w:val="20"/>
        </w:rPr>
        <w:t>: Oeuvres Complètes de Shakespeare</w:t>
      </w:r>
      <w:r>
        <w:rPr>
          <w:sz w:val="20"/>
        </w:rPr>
        <w:t xml:space="preserve">  —  Paris, 1868</w:t>
      </w:r>
    </w:p>
    <w:p>
      <w:pPr>
        <w:spacing w:after="40" w:before="40"/>
      </w:pPr>
      <w:r>
        <w:rPr>
          <w:sz w:val="20"/>
        </w:rPr>
        <w:t xml:space="preserve">* </w:t>
      </w:r>
      <w:r>
        <w:rPr>
          <w:b/>
          <w:sz w:val="20"/>
        </w:rPr>
        <w:t>Hunt, Leigh</w:t>
      </w:r>
      <w:r>
        <w:rPr>
          <w:i/>
          <w:sz w:val="20"/>
        </w:rPr>
        <w:t>: Wit and Humour</w:t>
      </w:r>
      <w:r>
        <w:rPr>
          <w:sz w:val="20"/>
        </w:rPr>
        <w:t xml:space="preserve">  —  London, 1846</w:t>
      </w:r>
    </w:p>
    <w:p>
      <w:pPr>
        <w:spacing w:after="40" w:before="40"/>
      </w:pPr>
      <w:r>
        <w:rPr>
          <w:sz w:val="20"/>
        </w:rPr>
        <w:t xml:space="preserve">* </w:t>
      </w:r>
      <w:r>
        <w:rPr>
          <w:b/>
          <w:sz w:val="20"/>
        </w:rPr>
        <w:t>Hunter, Joseph</w:t>
      </w:r>
      <w:r>
        <w:rPr>
          <w:i/>
          <w:sz w:val="20"/>
        </w:rPr>
        <w:t>: New Illustrations of Shakespeare, etc.</w:t>
      </w:r>
      <w:r>
        <w:rPr>
          <w:sz w:val="20"/>
        </w:rPr>
        <w:t xml:space="preserve">  —  London, 1845</w:t>
      </w:r>
    </w:p>
    <w:p>
      <w:pPr>
        <w:spacing w:after="40" w:before="40"/>
      </w:pPr>
      <w:r>
        <w:rPr>
          <w:b/>
          <w:sz w:val="20"/>
        </w:rPr>
        <w:t>Hutson, C. W.</w:t>
      </w:r>
      <w:r>
        <w:rPr>
          <w:i/>
          <w:sz w:val="20"/>
        </w:rPr>
        <w:t>: Three of Shakespeare's Merry Men (Southern Magazine, May)</w:t>
      </w:r>
      <w:r>
        <w:rPr>
          <w:sz w:val="20"/>
        </w:rPr>
        <w:t xml:space="preserve">  —  Baltimore, 1875</w:t>
      </w:r>
    </w:p>
    <w:p>
      <w:pPr>
        <w:spacing w:after="40" w:before="40"/>
      </w:pPr>
      <w:r>
        <w:rPr>
          <w:b/>
          <w:sz w:val="20"/>
        </w:rPr>
        <w:t>Ingleby, C. M.</w:t>
      </w:r>
      <w:r>
        <w:rPr>
          <w:i/>
          <w:sz w:val="20"/>
        </w:rPr>
        <w:t>: Shakespeare, the Man and the Book</w:t>
      </w:r>
      <w:r>
        <w:rPr>
          <w:sz w:val="20"/>
        </w:rPr>
        <w:t xml:space="preserve">  —  London, 1877</w:t>
      </w:r>
    </w:p>
    <w:p>
      <w:pPr>
        <w:spacing w:after="40" w:before="40"/>
      </w:pPr>
      <w:r>
        <w:rPr>
          <w:sz w:val="20"/>
        </w:rPr>
        <w:t xml:space="preserve">* </w:t>
      </w:r>
      <w:r>
        <w:rPr>
          <w:b/>
          <w:sz w:val="20"/>
        </w:rPr>
        <w:t>Jameson, Mrs.</w:t>
      </w:r>
      <w:r>
        <w:rPr>
          <w:i/>
          <w:sz w:val="20"/>
        </w:rPr>
        <w:t>: Characteristics of Women, etc.</w:t>
      </w:r>
      <w:r>
        <w:rPr>
          <w:sz w:val="20"/>
        </w:rPr>
        <w:t xml:space="preserve">  —  London, 1833</w:t>
      </w:r>
    </w:p>
    <w:p>
      <w:pPr>
        <w:spacing w:after="40" w:before="40"/>
      </w:pPr>
      <w:r>
        <w:rPr>
          <w:b/>
          <w:sz w:val="20"/>
        </w:rPr>
        <w:t>Keightley, Thomas</w:t>
      </w:r>
      <w:r>
        <w:rPr>
          <w:i/>
          <w:sz w:val="20"/>
        </w:rPr>
        <w:t>: The Shakespeare Expositor</w:t>
      </w:r>
      <w:r>
        <w:rPr>
          <w:sz w:val="20"/>
        </w:rPr>
        <w:t xml:space="preserve">  —  London, 1867</w:t>
      </w:r>
    </w:p>
    <w:p>
      <w:pPr>
        <w:spacing w:after="40" w:before="40"/>
      </w:pPr>
      <w:r>
        <w:rPr>
          <w:b/>
          <w:sz w:val="20"/>
        </w:rPr>
        <w:t>Kenny, T.</w:t>
      </w:r>
      <w:r>
        <w:rPr>
          <w:i/>
          <w:sz w:val="20"/>
        </w:rPr>
        <w:t>: Life and Genius of Shakespeare</w:t>
      </w:r>
      <w:r>
        <w:rPr>
          <w:sz w:val="20"/>
        </w:rPr>
        <w:t xml:space="preserve">  —  London, 1864</w:t>
      </w:r>
    </w:p>
    <w:p>
      <w:pPr>
        <w:spacing w:after="40" w:before="40"/>
      </w:pPr>
      <w:r>
        <w:rPr>
          <w:b/>
          <w:sz w:val="20"/>
        </w:rPr>
        <w:t>Kenrick, W.</w:t>
      </w:r>
      <w:r>
        <w:rPr>
          <w:i/>
          <w:sz w:val="20"/>
        </w:rPr>
        <w:t>: Review of Johnson's Shakespeare</w:t>
      </w:r>
      <w:r>
        <w:rPr>
          <w:sz w:val="20"/>
        </w:rPr>
        <w:t xml:space="preserve">  —  London, 1865</w:t>
      </w:r>
    </w:p>
    <w:p>
      <w:pPr>
        <w:spacing w:after="40" w:before="40"/>
      </w:pPr>
      <w:r>
        <w:rPr>
          <w:b/>
          <w:sz w:val="20"/>
        </w:rPr>
        <w:t>Klein, J. L.</w:t>
      </w:r>
      <w:r>
        <w:rPr>
          <w:i/>
          <w:sz w:val="20"/>
        </w:rPr>
        <w:t>: Geschichte des Dramas</w:t>
      </w:r>
      <w:r>
        <w:rPr>
          <w:sz w:val="20"/>
        </w:rPr>
        <w:t xml:space="preserve">  —  Leipzig, 1872</w:t>
      </w:r>
    </w:p>
    <w:p>
      <w:pPr>
        <w:spacing w:after="40" w:before="40"/>
      </w:pPr>
      <w:r>
        <w:rPr>
          <w:sz w:val="20"/>
        </w:rPr>
        <w:t xml:space="preserve">* </w:t>
      </w:r>
      <w:r>
        <w:rPr>
          <w:b/>
          <w:sz w:val="20"/>
        </w:rPr>
        <w:t>Knight, Joseph</w:t>
      </w:r>
      <w:r>
        <w:rPr>
          <w:i/>
          <w:sz w:val="20"/>
        </w:rPr>
        <w:t>: Theatrical Notes</w:t>
      </w:r>
      <w:r>
        <w:rPr>
          <w:sz w:val="20"/>
        </w:rPr>
        <w:t xml:space="preserve">  —  London, 1893</w:t>
      </w:r>
    </w:p>
    <w:p>
      <w:pPr>
        <w:spacing w:after="40" w:before="40"/>
      </w:pPr>
      <w:r>
        <w:rPr>
          <w:b/>
          <w:sz w:val="20"/>
        </w:rPr>
        <w:t>Kreyssig, F.</w:t>
      </w:r>
      <w:r>
        <w:rPr>
          <w:i/>
          <w:sz w:val="20"/>
        </w:rPr>
        <w:t>: Vorlesungen über Shakespeare</w:t>
      </w:r>
      <w:r>
        <w:rPr>
          <w:sz w:val="20"/>
        </w:rPr>
        <w:t xml:space="preserve">  —  Berlin, 1862</w:t>
      </w:r>
    </w:p>
    <w:p>
      <w:pPr>
        <w:spacing w:after="40" w:before="40"/>
      </w:pPr>
      <w:r>
        <w:rPr>
          <w:b/>
          <w:sz w:val="20"/>
        </w:rPr>
        <w:t>Lamb, Charles</w:t>
      </w:r>
      <w:r>
        <w:rPr>
          <w:i/>
          <w:sz w:val="20"/>
        </w:rPr>
        <w:t>: Works</w:t>
      </w:r>
      <w:r>
        <w:rPr>
          <w:sz w:val="20"/>
        </w:rPr>
        <w:t xml:space="preserve">  —  London, 1870</w:t>
      </w:r>
    </w:p>
    <w:p>
      <w:pPr>
        <w:spacing w:after="40" w:before="40"/>
      </w:pPr>
      <w:r>
        <w:rPr>
          <w:sz w:val="20"/>
        </w:rPr>
        <w:t xml:space="preserve">* </w:t>
      </w:r>
      <w:r>
        <w:rPr>
          <w:b/>
          <w:sz w:val="20"/>
        </w:rPr>
        <w:t>Langbaine, Gerard</w:t>
      </w:r>
      <w:r>
        <w:rPr>
          <w:i/>
          <w:sz w:val="20"/>
        </w:rPr>
        <w:t>: Account of English Dramatic Poets</w:t>
      </w:r>
      <w:r>
        <w:rPr>
          <w:sz w:val="20"/>
        </w:rPr>
        <w:t xml:space="preserve">  —  Oxford, 1691</w:t>
      </w:r>
    </w:p>
    <w:p>
      <w:pPr>
        <w:spacing w:after="40" w:before="40"/>
      </w:pPr>
      <w:r>
        <w:rPr>
          <w:b/>
          <w:sz w:val="20"/>
        </w:rPr>
        <w:t>Lee, Sidney</w:t>
      </w:r>
      <w:r>
        <w:rPr>
          <w:i/>
          <w:sz w:val="20"/>
        </w:rPr>
        <w:t>: A Life of Shakespeare</w:t>
      </w:r>
      <w:r>
        <w:rPr>
          <w:sz w:val="20"/>
        </w:rPr>
        <w:t xml:space="preserve">  —  London, 1898</w:t>
      </w:r>
    </w:p>
    <w:p>
      <w:pPr>
        <w:spacing w:after="40" w:before="40"/>
      </w:pPr>
      <w:r>
        <w:rPr>
          <w:b/>
          <w:sz w:val="20"/>
        </w:rPr>
        <w:t>Lettsom, W. N.</w:t>
      </w:r>
      <w:r>
        <w:rPr>
          <w:i/>
          <w:sz w:val="20"/>
        </w:rPr>
        <w:t>: New Readings in Shakespeare (Blackwood's Magazine)</w:t>
      </w:r>
      <w:r>
        <w:rPr>
          <w:sz w:val="20"/>
        </w:rPr>
        <w:t xml:space="preserve">  —  Edinburgh, 1853</w:t>
      </w:r>
    </w:p>
    <w:p>
      <w:pPr>
        <w:spacing w:after="40" w:before="40"/>
      </w:pPr>
      <w:r>
        <w:rPr>
          <w:sz w:val="20"/>
        </w:rPr>
        <w:t xml:space="preserve">* </w:t>
      </w:r>
      <w:r>
        <w:rPr>
          <w:b/>
          <w:sz w:val="20"/>
        </w:rPr>
        <w:t>Lennox, Mrs.</w:t>
      </w:r>
      <w:r>
        <w:rPr>
          <w:i/>
          <w:sz w:val="20"/>
        </w:rPr>
        <w:t>: Shakespear Illustrated, etc.</w:t>
      </w:r>
      <w:r>
        <w:rPr>
          <w:sz w:val="20"/>
        </w:rPr>
        <w:t xml:space="preserve">  —  London, 1753</w:t>
      </w:r>
    </w:p>
    <w:p>
      <w:pPr>
        <w:spacing w:after="40" w:before="40"/>
      </w:pPr>
      <w:r>
        <w:rPr>
          <w:b/>
          <w:sz w:val="20"/>
        </w:rPr>
        <w:t>Le Tourneur, M.</w:t>
      </w:r>
      <w:r>
        <w:rPr>
          <w:i/>
          <w:sz w:val="20"/>
        </w:rPr>
        <w:t>: Shakespeare traduit de l'Anglais</w:t>
      </w:r>
      <w:r>
        <w:rPr>
          <w:sz w:val="20"/>
        </w:rPr>
        <w:t xml:space="preserve">  —  Paris, 1781</w:t>
      </w:r>
    </w:p>
    <w:p>
      <w:pPr>
        <w:spacing w:after="40" w:before="40"/>
      </w:pPr>
      <w:r>
        <w:rPr>
          <w:b/>
          <w:sz w:val="20"/>
        </w:rPr>
        <w:t>Lloyd, W. W.</w:t>
      </w:r>
      <w:r>
        <w:rPr>
          <w:i/>
          <w:sz w:val="20"/>
        </w:rPr>
        <w:t>: Critical Essays (Singer's Second Edition)</w:t>
      </w:r>
      <w:r>
        <w:rPr>
          <w:sz w:val="20"/>
        </w:rPr>
        <w:t xml:space="preserve">  —  London, 1856</w:t>
      </w:r>
    </w:p>
    <w:p>
      <w:pPr>
        <w:spacing w:after="40" w:before="40"/>
      </w:pPr>
      <w:r>
        <w:rPr>
          <w:b/>
          <w:sz w:val="20"/>
        </w:rPr>
        <w:t>Madden, D. H.</w:t>
      </w:r>
      <w:r>
        <w:rPr>
          <w:i/>
          <w:sz w:val="20"/>
        </w:rPr>
        <w:t>: Diary of Master William Silence</w:t>
      </w:r>
      <w:r>
        <w:rPr>
          <w:sz w:val="20"/>
        </w:rPr>
        <w:t xml:space="preserve">  —  London, 1897</w:t>
      </w:r>
    </w:p>
    <w:p>
      <w:pPr>
        <w:spacing w:after="40" w:before="40"/>
      </w:pPr>
      <w:r>
        <w:rPr>
          <w:b/>
          <w:sz w:val="20"/>
        </w:rPr>
        <w:t>Marsh, G. P.</w:t>
      </w:r>
      <w:r>
        <w:rPr>
          <w:i/>
          <w:sz w:val="20"/>
        </w:rPr>
        <w:t>: Lectures on the English Language</w:t>
      </w:r>
      <w:r>
        <w:rPr>
          <w:sz w:val="20"/>
        </w:rPr>
        <w:t xml:space="preserve">  —  New York, 1860</w:t>
      </w:r>
    </w:p>
    <w:p>
      <w:pPr>
        <w:spacing w:after="40" w:before="40"/>
      </w:pPr>
      <w:r>
        <w:rPr>
          <w:b/>
          <w:sz w:val="20"/>
        </w:rPr>
        <w:t>Mason, J. Monck</w:t>
      </w:r>
      <w:r>
        <w:rPr>
          <w:i/>
          <w:sz w:val="20"/>
        </w:rPr>
        <w:t>: Comments on the last edition [Var. 1778] of Shakespeare</w:t>
      </w:r>
      <w:r>
        <w:rPr>
          <w:sz w:val="20"/>
        </w:rPr>
        <w:t xml:space="preserve">  —  London, 1785</w:t>
      </w:r>
    </w:p>
    <w:p>
      <w:pPr>
        <w:spacing w:after="40" w:before="40"/>
      </w:pPr>
      <w:r>
        <w:rPr>
          <w:b/>
          <w:sz w:val="20"/>
        </w:rPr>
        <w:t>Meredith, E. A.</w:t>
      </w:r>
      <w:r>
        <w:rPr>
          <w:i/>
          <w:sz w:val="20"/>
        </w:rPr>
        <w:t>: Note on some Emendations, etc. (Transac. Literary and Historical Society of Quebec, vol. i)</w:t>
      </w:r>
      <w:r>
        <w:rPr>
          <w:sz w:val="20"/>
        </w:rPr>
        <w:t xml:space="preserve">  —  Quebec, 1863</w:t>
      </w:r>
    </w:p>
    <w:p>
      <w:pPr>
        <w:spacing w:after="40" w:before="40"/>
      </w:pPr>
      <w:r>
        <w:rPr>
          <w:b/>
          <w:sz w:val="20"/>
        </w:rPr>
        <w:t>Moltke, Max</w:t>
      </w:r>
      <w:r>
        <w:rPr>
          <w:i/>
          <w:sz w:val="20"/>
        </w:rPr>
        <w:t>: Shakespear-Museum</w:t>
      </w:r>
      <w:r>
        <w:rPr>
          <w:sz w:val="20"/>
        </w:rPr>
        <w:t xml:space="preserve">  —  Leipzig, 1871</w:t>
      </w:r>
    </w:p>
    <w:p>
      <w:pPr>
        <w:spacing w:after="40" w:before="40"/>
      </w:pPr>
      <w:r>
        <w:rPr>
          <w:b/>
          <w:sz w:val="20"/>
        </w:rPr>
        <w:t>Minsheu, John</w:t>
      </w:r>
      <w:r>
        <w:rPr>
          <w:i/>
          <w:sz w:val="20"/>
        </w:rPr>
        <w:t>: The Guide into Tongues</w:t>
      </w:r>
      <w:r>
        <w:rPr>
          <w:sz w:val="20"/>
        </w:rPr>
        <w:t xml:space="preserve">  —  London, 1617</w:t>
      </w:r>
    </w:p>
    <w:p>
      <w:pPr>
        <w:spacing w:after="40" w:before="40"/>
      </w:pPr>
      <w:r>
        <w:rPr>
          <w:b/>
          <w:sz w:val="20"/>
        </w:rPr>
        <w:t>Montégut, Emile</w:t>
      </w:r>
      <w:r>
        <w:rPr>
          <w:i/>
          <w:sz w:val="20"/>
        </w:rPr>
        <w:t>: Oeuvres Complètes de Shakespeare</w:t>
      </w:r>
      <w:r>
        <w:rPr>
          <w:sz w:val="20"/>
        </w:rPr>
        <w:t xml:space="preserve">  —  Paris, 1867</w:t>
      </w:r>
    </w:p>
    <w:p>
      <w:pPr>
        <w:spacing w:after="40" w:before="40"/>
      </w:pPr>
      <w:r>
        <w:rPr>
          <w:b/>
          <w:sz w:val="20"/>
        </w:rPr>
        <w:t>Murray, James A. H. (ed.)</w:t>
      </w:r>
      <w:r>
        <w:rPr>
          <w:i/>
          <w:sz w:val="20"/>
        </w:rPr>
        <w:t>: New English Dictionary</w:t>
      </w:r>
      <w:r>
        <w:rPr>
          <w:sz w:val="20"/>
        </w:rPr>
        <w:t xml:space="preserve">  —  Oxford, 1888–</w:t>
      </w:r>
    </w:p>
    <w:p>
      <w:pPr>
        <w:spacing w:after="40" w:before="40"/>
      </w:pPr>
      <w:r>
        <w:rPr>
          <w:b/>
          <w:sz w:val="20"/>
        </w:rPr>
        <w:t>Nares, R.</w:t>
      </w:r>
      <w:r>
        <w:rPr>
          <w:i/>
          <w:sz w:val="20"/>
        </w:rPr>
        <w:t>: Glossary (ed. Halliwell and Wright)</w:t>
      </w:r>
      <w:r>
        <w:rPr>
          <w:sz w:val="20"/>
        </w:rPr>
        <w:t xml:space="preserve">  —  London, 1867</w:t>
      </w:r>
    </w:p>
    <w:p>
      <w:pPr>
        <w:spacing w:after="40" w:before="40"/>
      </w:pPr>
      <w:r>
        <w:rPr>
          <w:b/>
          <w:sz w:val="20"/>
        </w:rPr>
        <w:t>Naylor, E. W.</w:t>
      </w:r>
      <w:r>
        <w:rPr>
          <w:i/>
          <w:sz w:val="20"/>
        </w:rPr>
        <w:t>: Shakespeare and Music</w:t>
      </w:r>
      <w:r>
        <w:rPr>
          <w:sz w:val="20"/>
        </w:rPr>
        <w:t xml:space="preserve">  —  London, 1896</w:t>
      </w:r>
    </w:p>
    <w:p>
      <w:pPr>
        <w:spacing w:after="40" w:before="40"/>
      </w:pPr>
      <w:r>
        <w:rPr>
          <w:b/>
          <w:sz w:val="20"/>
        </w:rPr>
        <w:t>Nichols, John</w:t>
      </w:r>
      <w:r>
        <w:rPr>
          <w:i/>
          <w:sz w:val="20"/>
        </w:rPr>
        <w:t>: Literary Illustrations, etc.</w:t>
      </w:r>
      <w:r>
        <w:rPr>
          <w:sz w:val="20"/>
        </w:rPr>
        <w:t xml:space="preserve">  —  London, 1817</w:t>
      </w:r>
    </w:p>
    <w:p>
      <w:pPr>
        <w:spacing w:after="40" w:before="40"/>
      </w:pPr>
      <w:r>
        <w:rPr>
          <w:b/>
          <w:sz w:val="20"/>
        </w:rPr>
        <w:t>Oechelhauser, W.</w:t>
      </w:r>
      <w:r>
        <w:rPr>
          <w:i/>
          <w:sz w:val="20"/>
        </w:rPr>
        <w:t>: Einführungen in Shakespeare's Dramen (2te Aufl.)</w:t>
      </w:r>
      <w:r>
        <w:rPr>
          <w:sz w:val="20"/>
        </w:rPr>
        <w:t xml:space="preserve">  —  Minden, 1885</w:t>
      </w:r>
    </w:p>
    <w:p>
      <w:pPr>
        <w:spacing w:after="40" w:before="40"/>
      </w:pPr>
      <w:r>
        <w:rPr>
          <w:sz w:val="20"/>
        </w:rPr>
        <w:t xml:space="preserve">* </w:t>
      </w:r>
      <w:r>
        <w:rPr>
          <w:b/>
          <w:sz w:val="20"/>
        </w:rPr>
        <w:t>Orger, J. G.</w:t>
      </w:r>
      <w:r>
        <w:rPr>
          <w:i/>
          <w:sz w:val="20"/>
        </w:rPr>
        <w:t>: Critical Notes on Shakespeare's Comedies</w:t>
      </w:r>
      <w:r>
        <w:rPr>
          <w:sz w:val="20"/>
        </w:rPr>
        <w:t xml:space="preserve">  —  London, n.d.</w:t>
      </w:r>
    </w:p>
    <w:p>
      <w:pPr>
        <w:spacing w:after="40" w:before="40"/>
      </w:pPr>
      <w:r>
        <w:rPr>
          <w:b/>
          <w:sz w:val="20"/>
        </w:rPr>
        <w:t>Overbury, Sir Thomas</w:t>
      </w:r>
      <w:r>
        <w:rPr>
          <w:i/>
          <w:sz w:val="20"/>
        </w:rPr>
        <w:t>: A Wife, etc.</w:t>
      </w:r>
      <w:r>
        <w:rPr>
          <w:sz w:val="20"/>
        </w:rPr>
        <w:t xml:space="preserve">  —  London, 1627</w:t>
      </w:r>
    </w:p>
    <w:p>
      <w:pPr>
        <w:spacing w:after="40" w:before="40"/>
      </w:pPr>
      <w:r>
        <w:rPr>
          <w:b/>
          <w:sz w:val="20"/>
        </w:rPr>
        <w:t>Palsgrave</w:t>
      </w:r>
      <w:r>
        <w:rPr>
          <w:i/>
          <w:sz w:val="20"/>
        </w:rPr>
        <w:t>: L'Eclaircissement de la Langue Française, 1530</w:t>
      </w:r>
      <w:r>
        <w:rPr>
          <w:sz w:val="20"/>
        </w:rPr>
        <w:t xml:space="preserve">  —  Paris, 1852</w:t>
      </w:r>
    </w:p>
    <w:p>
      <w:pPr>
        <w:spacing w:after="40" w:before="40"/>
      </w:pPr>
      <w:r>
        <w:rPr>
          <w:b/>
          <w:sz w:val="20"/>
        </w:rPr>
        <w:t>Peacock, T. L.</w:t>
      </w:r>
      <w:r>
        <w:rPr>
          <w:i/>
          <w:sz w:val="20"/>
        </w:rPr>
        <w:t>: The Deceived, etc.</w:t>
      </w:r>
      <w:r>
        <w:rPr>
          <w:sz w:val="20"/>
        </w:rPr>
        <w:t xml:space="preserve">  —  London, 1862</w:t>
      </w:r>
    </w:p>
    <w:p>
      <w:pPr>
        <w:spacing w:after="40" w:before="40"/>
      </w:pPr>
      <w:r>
        <w:rPr>
          <w:sz w:val="20"/>
        </w:rPr>
        <w:t xml:space="preserve">* </w:t>
      </w:r>
      <w:r>
        <w:rPr>
          <w:b/>
          <w:sz w:val="20"/>
        </w:rPr>
        <w:t>Percy, T.</w:t>
      </w:r>
      <w:r>
        <w:rPr>
          <w:i/>
          <w:sz w:val="20"/>
        </w:rPr>
        <w:t>: Reliques of Ancient English Poetry</w:t>
      </w:r>
      <w:r>
        <w:rPr>
          <w:sz w:val="20"/>
        </w:rPr>
        <w:t xml:space="preserve">  —  London, 1765</w:t>
      </w:r>
    </w:p>
    <w:p>
      <w:pPr>
        <w:spacing w:after="40" w:before="40"/>
      </w:pPr>
      <w:r>
        <w:rPr>
          <w:b/>
          <w:sz w:val="20"/>
        </w:rPr>
        <w:t>Perring, Sir Philip</w:t>
      </w:r>
      <w:r>
        <w:rPr>
          <w:i/>
          <w:sz w:val="20"/>
        </w:rPr>
        <w:t>: Hard Knots in Shakespeare (2nd Ed.)</w:t>
      </w:r>
      <w:r>
        <w:rPr>
          <w:sz w:val="20"/>
        </w:rPr>
        <w:t xml:space="preserve">  —  London, 1886</w:t>
      </w:r>
    </w:p>
    <w:p>
      <w:pPr>
        <w:spacing w:after="40" w:before="40"/>
      </w:pPr>
      <w:r>
        <w:rPr>
          <w:b/>
          <w:sz w:val="20"/>
        </w:rPr>
        <w:t>Quincy, J. P.</w:t>
      </w:r>
      <w:r>
        <w:rPr>
          <w:i/>
          <w:sz w:val="20"/>
        </w:rPr>
        <w:t>: MS Corrections from a Copy of the Fourth Folio</w:t>
      </w:r>
      <w:r>
        <w:rPr>
          <w:sz w:val="20"/>
        </w:rPr>
        <w:t xml:space="preserve">  —  Boston, 1854</w:t>
      </w:r>
    </w:p>
    <w:p>
      <w:pPr>
        <w:spacing w:after="40" w:before="40"/>
      </w:pPr>
      <w:r>
        <w:rPr>
          <w:b/>
          <w:sz w:val="20"/>
        </w:rPr>
        <w:t>Richardson, B. W.</w:t>
      </w:r>
      <w:r>
        <w:rPr>
          <w:i/>
          <w:sz w:val="20"/>
        </w:rPr>
        <w:t>: Shakspere and the Pia Mater (The Asclepiad, vol. v, No. 20)</w:t>
      </w:r>
      <w:r>
        <w:rPr>
          <w:sz w:val="20"/>
        </w:rPr>
        <w:t xml:space="preserve">  —  London, 1888</w:t>
      </w:r>
    </w:p>
    <w:p>
      <w:pPr>
        <w:spacing w:after="40" w:before="40"/>
      </w:pPr>
      <w:r>
        <w:rPr>
          <w:sz w:val="20"/>
        </w:rPr>
        <w:t xml:space="preserve">* </w:t>
      </w:r>
      <w:r>
        <w:rPr>
          <w:b/>
          <w:sz w:val="20"/>
        </w:rPr>
        <w:t>Richardson, Locke</w:t>
      </w:r>
      <w:r>
        <w:rPr>
          <w:i/>
          <w:sz w:val="20"/>
        </w:rPr>
        <w:t>: Shakespeare Studies</w:t>
      </w:r>
      <w:r>
        <w:rPr>
          <w:sz w:val="20"/>
        </w:rPr>
        <w:t xml:space="preserve">  —  New York, 1897</w:t>
      </w:r>
    </w:p>
    <w:p>
      <w:pPr>
        <w:spacing w:after="40" w:before="40"/>
      </w:pPr>
      <w:r>
        <w:rPr>
          <w:b/>
          <w:sz w:val="20"/>
        </w:rPr>
        <w:t>Riche, Barnabe</w:t>
      </w:r>
      <w:r>
        <w:rPr>
          <w:i/>
          <w:sz w:val="20"/>
        </w:rPr>
        <w:t>: Apolonius and Silla, 1581 (ed. Shakespeare Society)</w:t>
      </w:r>
    </w:p>
    <w:p>
      <w:pPr>
        <w:spacing w:after="40" w:before="40"/>
      </w:pPr>
      <w:r>
        <w:rPr>
          <w:sz w:val="20"/>
        </w:rPr>
        <w:t xml:space="preserve">* </w:t>
      </w:r>
      <w:r>
        <w:rPr>
          <w:b/>
          <w:sz w:val="20"/>
        </w:rPr>
        <w:t>Ritson, Joseph</w:t>
      </w:r>
      <w:r>
        <w:rPr>
          <w:i/>
          <w:sz w:val="20"/>
        </w:rPr>
        <w:t>: Remarks, Critical and Illustrative</w:t>
      </w:r>
      <w:r>
        <w:rPr>
          <w:sz w:val="20"/>
        </w:rPr>
        <w:t xml:space="preserve">  —  London, 1783</w:t>
      </w:r>
    </w:p>
    <w:p>
      <w:pPr>
        <w:spacing w:after="40" w:before="40"/>
      </w:pPr>
      <w:r>
        <w:rPr>
          <w:b/>
          <w:sz w:val="20"/>
        </w:rPr>
        <w:t>Ritson, Joseph</w:t>
      </w:r>
      <w:r>
        <w:rPr>
          <w:i/>
          <w:sz w:val="20"/>
        </w:rPr>
        <w:t>: Quip Modest</w:t>
      </w:r>
      <w:r>
        <w:rPr>
          <w:sz w:val="20"/>
        </w:rPr>
        <w:t xml:space="preserve">  —  London, 1788</w:t>
      </w:r>
    </w:p>
    <w:p>
      <w:pPr>
        <w:spacing w:after="40" w:before="40"/>
      </w:pPr>
      <w:r>
        <w:rPr>
          <w:b/>
          <w:sz w:val="20"/>
        </w:rPr>
        <w:t>Ritson, Joseph</w:t>
      </w:r>
      <w:r>
        <w:rPr>
          <w:i/>
          <w:sz w:val="20"/>
        </w:rPr>
        <w:t>: Cursory Criticism</w:t>
      </w:r>
      <w:r>
        <w:rPr>
          <w:sz w:val="20"/>
        </w:rPr>
        <w:t xml:space="preserve">  —  London, 1792</w:t>
      </w:r>
    </w:p>
    <w:p>
      <w:pPr>
        <w:spacing w:after="40" w:before="40"/>
      </w:pPr>
      <w:r>
        <w:rPr>
          <w:b/>
          <w:sz w:val="20"/>
        </w:rPr>
        <w:t>Ruggles, H. J.</w:t>
      </w:r>
      <w:r>
        <w:rPr>
          <w:i/>
          <w:sz w:val="20"/>
        </w:rPr>
        <w:t>: Method of Shakespeare as an Artist</w:t>
      </w:r>
      <w:r>
        <w:rPr>
          <w:sz w:val="20"/>
        </w:rPr>
        <w:t xml:space="preserve">  —  New York, 1870</w:t>
      </w:r>
    </w:p>
    <w:p>
      <w:pPr>
        <w:spacing w:after="40" w:before="40"/>
      </w:pPr>
      <w:r>
        <w:rPr>
          <w:b/>
          <w:sz w:val="20"/>
        </w:rPr>
        <w:t>Rushton, W. L.</w:t>
      </w:r>
      <w:r>
        <w:rPr>
          <w:i/>
          <w:sz w:val="20"/>
        </w:rPr>
        <w:t>: Shakespeare's Testamentary Language</w:t>
      </w:r>
      <w:r>
        <w:rPr>
          <w:sz w:val="20"/>
        </w:rPr>
        <w:t xml:space="preserve">  —  London, 1869</w:t>
      </w:r>
    </w:p>
    <w:p>
      <w:pPr>
        <w:spacing w:after="40" w:before="40"/>
      </w:pPr>
      <w:r>
        <w:rPr>
          <w:b/>
          <w:sz w:val="20"/>
        </w:rPr>
        <w:t>Russell, Sir Edward</w:t>
      </w:r>
      <w:r>
        <w:rPr>
          <w:i/>
          <w:sz w:val="20"/>
        </w:rPr>
        <w:t>: Fortnightly, September</w:t>
      </w:r>
      <w:r>
        <w:rPr>
          <w:sz w:val="20"/>
        </w:rPr>
        <w:t xml:space="preserve">  —  London, 1884</w:t>
      </w:r>
    </w:p>
    <w:p>
      <w:pPr>
        <w:spacing w:after="40" w:before="40"/>
      </w:pPr>
      <w:r>
        <w:rPr>
          <w:b/>
          <w:sz w:val="20"/>
        </w:rPr>
        <w:t>Rye, W. B.</w:t>
      </w:r>
      <w:r>
        <w:rPr>
          <w:i/>
          <w:sz w:val="20"/>
        </w:rPr>
        <w:t>: England as seen by Foreigners, etc.</w:t>
      </w:r>
      <w:r>
        <w:rPr>
          <w:sz w:val="20"/>
        </w:rPr>
        <w:t xml:space="preserve">  —  London, 1865</w:t>
      </w:r>
    </w:p>
    <w:p>
      <w:pPr>
        <w:spacing w:after="40" w:before="40"/>
      </w:pPr>
      <w:r>
        <w:rPr>
          <w:b/>
          <w:sz w:val="20"/>
        </w:rPr>
        <w:t>Il Sacrificio Comedia de gli Intronati</w:t>
      </w:r>
      <w:r>
        <w:rPr>
          <w:sz w:val="20"/>
        </w:rPr>
        <w:t xml:space="preserve">  —  In Venegia, 1585</w:t>
      </w:r>
    </w:p>
    <w:p>
      <w:pPr>
        <w:spacing w:after="40" w:before="40"/>
      </w:pPr>
      <w:r>
        <w:rPr>
          <w:b/>
          <w:sz w:val="20"/>
        </w:rPr>
        <w:t>Sarrazin, G.</w:t>
      </w:r>
      <w:r>
        <w:rPr>
          <w:i/>
          <w:sz w:val="20"/>
        </w:rPr>
        <w:t>: Zur Chronologie von Shakespeare's Dichtungen (Jahrbuch, xxxii)</w:t>
      </w:r>
      <w:r>
        <w:rPr>
          <w:sz w:val="20"/>
        </w:rPr>
        <w:t xml:space="preserve">  —  Weimar, 1896</w:t>
      </w:r>
    </w:p>
    <w:p>
      <w:pPr>
        <w:spacing w:after="40" w:before="40"/>
      </w:pPr>
      <w:r>
        <w:rPr>
          <w:b/>
          <w:sz w:val="20"/>
        </w:rPr>
        <w:t>Saviolo, Vincentio</w:t>
      </w:r>
      <w:r>
        <w:rPr>
          <w:i/>
          <w:sz w:val="20"/>
        </w:rPr>
        <w:t>: his Practise</w:t>
      </w:r>
      <w:r>
        <w:rPr>
          <w:sz w:val="20"/>
        </w:rPr>
        <w:t xml:space="preserve">  —  London, 1595</w:t>
      </w:r>
    </w:p>
    <w:p>
      <w:pPr>
        <w:spacing w:after="40" w:before="40"/>
      </w:pPr>
      <w:r>
        <w:rPr>
          <w:sz w:val="20"/>
        </w:rPr>
        <w:t xml:space="preserve">* </w:t>
      </w:r>
      <w:r>
        <w:rPr>
          <w:b/>
          <w:sz w:val="20"/>
        </w:rPr>
        <w:t>Schlegel, A. W. von</w:t>
      </w:r>
      <w:r>
        <w:rPr>
          <w:i/>
          <w:sz w:val="20"/>
        </w:rPr>
        <w:t>: Lectures (trans. by J. Black)</w:t>
      </w:r>
      <w:r>
        <w:rPr>
          <w:sz w:val="20"/>
        </w:rPr>
        <w:t xml:space="preserve">  —  London, 1815</w:t>
      </w:r>
    </w:p>
    <w:p>
      <w:pPr>
        <w:spacing w:after="40" w:before="40"/>
      </w:pPr>
      <w:r>
        <w:rPr>
          <w:b/>
          <w:sz w:val="20"/>
        </w:rPr>
        <w:t>Schlegel und Tieck</w:t>
      </w:r>
      <w:r>
        <w:rPr>
          <w:i/>
          <w:sz w:val="20"/>
        </w:rPr>
        <w:t>: Shakspear's Dramatische Werke</w:t>
      </w:r>
      <w:r>
        <w:rPr>
          <w:sz w:val="20"/>
        </w:rPr>
        <w:t xml:space="preserve">  —  Berlin, 1833</w:t>
      </w:r>
    </w:p>
    <w:p>
      <w:pPr>
        <w:spacing w:after="40" w:before="40"/>
      </w:pPr>
      <w:r>
        <w:rPr>
          <w:b/>
          <w:sz w:val="20"/>
        </w:rPr>
        <w:t>Schmidt, Alexander</w:t>
      </w:r>
      <w:r>
        <w:rPr>
          <w:i/>
          <w:sz w:val="20"/>
        </w:rPr>
        <w:t>: Was ihr wollt (Uebersetzt von Schlegel. Durchgesehen, eingeleitet, und erläutert)</w:t>
      </w:r>
      <w:r>
        <w:rPr>
          <w:sz w:val="20"/>
        </w:rPr>
        <w:t xml:space="preserve">  —  Berlin, 1869</w:t>
      </w:r>
    </w:p>
    <w:p>
      <w:pPr>
        <w:spacing w:after="40" w:before="40"/>
      </w:pPr>
      <w:r>
        <w:rPr>
          <w:b/>
          <w:sz w:val="20"/>
        </w:rPr>
        <w:t>Scott, Clement</w:t>
      </w:r>
      <w:r>
        <w:rPr>
          <w:i/>
          <w:sz w:val="20"/>
        </w:rPr>
        <w:t>: From 'The Bells' to 'King Arthur'</w:t>
      </w:r>
      <w:r>
        <w:rPr>
          <w:sz w:val="20"/>
        </w:rPr>
        <w:t xml:space="preserve">  —  London, 1896</w:t>
      </w:r>
    </w:p>
    <w:p>
      <w:pPr>
        <w:spacing w:after="40" w:before="40"/>
      </w:pPr>
      <w:r>
        <w:rPr>
          <w:b/>
          <w:sz w:val="20"/>
        </w:rPr>
        <w:t>Secchi, Signor N.</w:t>
      </w:r>
      <w:r>
        <w:rPr>
          <w:i/>
          <w:sz w:val="20"/>
        </w:rPr>
        <w:t>: Gl' Inganni. Comedia</w:t>
      </w:r>
      <w:r>
        <w:rPr>
          <w:sz w:val="20"/>
        </w:rPr>
        <w:t xml:space="preserve">  —  In Venegia, 1582</w:t>
      </w:r>
    </w:p>
    <w:p>
      <w:pPr>
        <w:spacing w:after="40" w:before="40"/>
      </w:pPr>
      <w:r>
        <w:rPr>
          <w:sz w:val="20"/>
        </w:rPr>
        <w:t xml:space="preserve">* </w:t>
      </w:r>
      <w:r>
        <w:rPr>
          <w:b/>
          <w:sz w:val="20"/>
        </w:rPr>
        <w:t>Seymour, E. H.</w:t>
      </w:r>
      <w:r>
        <w:rPr>
          <w:i/>
          <w:sz w:val="20"/>
        </w:rPr>
        <w:t>: Remarks, Critical, Conjectural, etc.</w:t>
      </w:r>
      <w:r>
        <w:rPr>
          <w:sz w:val="20"/>
        </w:rPr>
        <w:t xml:space="preserve">  —  London, 1805</w:t>
      </w:r>
    </w:p>
    <w:p>
      <w:pPr>
        <w:spacing w:after="40" w:before="40"/>
      </w:pPr>
      <w:r>
        <w:rPr>
          <w:b/>
          <w:sz w:val="20"/>
        </w:rPr>
        <w:t>Shelley, P. B.</w:t>
      </w:r>
      <w:r>
        <w:rPr>
          <w:i/>
          <w:sz w:val="20"/>
        </w:rPr>
        <w:t>: Works, etc.</w:t>
      </w:r>
      <w:r>
        <w:rPr>
          <w:sz w:val="20"/>
        </w:rPr>
        <w:t xml:space="preserve">  —  Boston, 1857</w:t>
      </w:r>
    </w:p>
    <w:p>
      <w:pPr>
        <w:spacing w:after="40" w:before="40"/>
      </w:pPr>
      <w:r>
        <w:rPr>
          <w:b/>
          <w:sz w:val="20"/>
        </w:rPr>
        <w:t>Sidney, Sir Philip</w:t>
      </w:r>
      <w:r>
        <w:rPr>
          <w:i/>
          <w:sz w:val="20"/>
        </w:rPr>
        <w:t>: Arcadia</w:t>
      </w:r>
      <w:r>
        <w:rPr>
          <w:sz w:val="20"/>
        </w:rPr>
        <w:t xml:space="preserve">  —  London, 1598</w:t>
      </w:r>
    </w:p>
    <w:p>
      <w:pPr>
        <w:spacing w:after="40" w:before="40"/>
      </w:pPr>
      <w:r>
        <w:rPr>
          <w:b/>
          <w:sz w:val="20"/>
        </w:rPr>
        <w:t>Singer, S. W.</w:t>
      </w:r>
      <w:r>
        <w:rPr>
          <w:i/>
          <w:sz w:val="20"/>
        </w:rPr>
        <w:t>: Shakespeare Vindicated, etc.</w:t>
      </w:r>
      <w:r>
        <w:rPr>
          <w:sz w:val="20"/>
        </w:rPr>
        <w:t xml:space="preserve">  —  London, 1853</w:t>
      </w:r>
    </w:p>
    <w:p>
      <w:pPr>
        <w:spacing w:after="40" w:before="40"/>
      </w:pPr>
      <w:r>
        <w:rPr>
          <w:b/>
          <w:sz w:val="20"/>
        </w:rPr>
        <w:t>Skeat, W. W.</w:t>
      </w:r>
      <w:r>
        <w:rPr>
          <w:i/>
          <w:sz w:val="20"/>
        </w:rPr>
        <w:t>: Etymological Dictionary</w:t>
      </w:r>
      <w:r>
        <w:rPr>
          <w:sz w:val="20"/>
        </w:rPr>
        <w:t xml:space="preserve">  —  Oxford, 1882</w:t>
      </w:r>
    </w:p>
    <w:p>
      <w:pPr>
        <w:spacing w:after="40" w:before="40"/>
      </w:pPr>
      <w:r>
        <w:rPr>
          <w:b/>
          <w:sz w:val="20"/>
        </w:rPr>
        <w:t>Skottowe, A.</w:t>
      </w:r>
      <w:r>
        <w:rPr>
          <w:i/>
          <w:sz w:val="20"/>
        </w:rPr>
        <w:t>: Life of Shakespeare, etc.</w:t>
      </w:r>
      <w:r>
        <w:rPr>
          <w:sz w:val="20"/>
        </w:rPr>
        <w:t xml:space="preserve">  —  London, 1824</w:t>
      </w:r>
    </w:p>
    <w:p>
      <w:pPr>
        <w:spacing w:after="40" w:before="40"/>
      </w:pPr>
      <w:r>
        <w:rPr>
          <w:sz w:val="20"/>
        </w:rPr>
        <w:t xml:space="preserve">* </w:t>
      </w:r>
      <w:r>
        <w:rPr>
          <w:b/>
          <w:sz w:val="20"/>
        </w:rPr>
        <w:t>Small, R. A.</w:t>
      </w:r>
      <w:r>
        <w:rPr>
          <w:i/>
          <w:sz w:val="20"/>
        </w:rPr>
        <w:t>: Stage Quarrell between Jonson and the Poetasters, etc.</w:t>
      </w:r>
      <w:r>
        <w:rPr>
          <w:sz w:val="20"/>
        </w:rPr>
        <w:t xml:space="preserve">  —  Breslau, 1899</w:t>
      </w:r>
    </w:p>
    <w:p>
      <w:pPr>
        <w:spacing w:after="40" w:before="40"/>
      </w:pPr>
      <w:r>
        <w:rPr>
          <w:b/>
          <w:sz w:val="20"/>
        </w:rPr>
        <w:t>Smyth, Admiral</w:t>
      </w:r>
      <w:r>
        <w:rPr>
          <w:i/>
          <w:sz w:val="20"/>
        </w:rPr>
        <w:t>: Sailor's Wordbook</w:t>
      </w:r>
      <w:r>
        <w:rPr>
          <w:sz w:val="20"/>
        </w:rPr>
        <w:t xml:space="preserve">  —  London, 1867</w:t>
      </w:r>
    </w:p>
    <w:p>
      <w:pPr>
        <w:spacing w:after="40" w:before="40"/>
      </w:pPr>
      <w:r>
        <w:rPr>
          <w:b/>
          <w:sz w:val="20"/>
        </w:rPr>
        <w:t>Spedding, J.</w:t>
      </w:r>
      <w:r>
        <w:rPr>
          <w:i/>
          <w:sz w:val="20"/>
        </w:rPr>
        <w:t>: Fraser's Magazine, August</w:t>
      </w:r>
      <w:r>
        <w:rPr>
          <w:sz w:val="20"/>
        </w:rPr>
        <w:t xml:space="preserve">  —  London, 1865</w:t>
      </w:r>
    </w:p>
    <w:p>
      <w:pPr>
        <w:spacing w:after="40" w:before="40"/>
      </w:pPr>
      <w:r>
        <w:rPr>
          <w:b/>
          <w:sz w:val="20"/>
        </w:rPr>
        <w:t>Stokes, H. P.</w:t>
      </w:r>
      <w:r>
        <w:rPr>
          <w:i/>
          <w:sz w:val="20"/>
        </w:rPr>
        <w:t>: Chronological Order of Shakespeare's Plays</w:t>
      </w:r>
      <w:r>
        <w:rPr>
          <w:sz w:val="20"/>
        </w:rPr>
        <w:t xml:space="preserve">  —  London, 1878</w:t>
      </w:r>
    </w:p>
    <w:p>
      <w:pPr>
        <w:spacing w:after="40" w:before="40"/>
      </w:pPr>
      <w:r>
        <w:rPr>
          <w:b/>
          <w:sz w:val="20"/>
        </w:rPr>
        <w:t>Strachey, Col. Henry</w:t>
      </w:r>
      <w:r>
        <w:rPr>
          <w:i/>
          <w:sz w:val="20"/>
        </w:rPr>
        <w:t>: Il Sarto Risarcito. The Lady of the Strachy (Privately Printed)</w:t>
      </w:r>
      <w:r>
        <w:rPr>
          <w:sz w:val="20"/>
        </w:rPr>
        <w:t xml:space="preserve">  —  Guildford, 1898</w:t>
      </w:r>
    </w:p>
    <w:p>
      <w:pPr>
        <w:spacing w:after="40" w:before="40"/>
      </w:pPr>
      <w:r>
        <w:rPr>
          <w:b/>
          <w:sz w:val="20"/>
        </w:rPr>
        <w:t>Swinburne, A. C.</w:t>
      </w:r>
      <w:r>
        <w:rPr>
          <w:i/>
          <w:sz w:val="20"/>
        </w:rPr>
        <w:t>: A Study of Shakespeare</w:t>
      </w:r>
      <w:r>
        <w:rPr>
          <w:sz w:val="20"/>
        </w:rPr>
        <w:t xml:space="preserve">  —  London, 1880</w:t>
      </w:r>
    </w:p>
    <w:p>
      <w:pPr>
        <w:spacing w:after="40" w:before="40"/>
      </w:pPr>
      <w:r>
        <w:rPr>
          <w:b/>
          <w:sz w:val="20"/>
        </w:rPr>
        <w:t>Syllacius, Nicolaus</w:t>
      </w:r>
      <w:r>
        <w:rPr>
          <w:i/>
          <w:sz w:val="20"/>
        </w:rPr>
        <w:t>: De Insulis Meridiani (1494; Reprint, with Introduction by J. Lenox)</w:t>
      </w:r>
      <w:r>
        <w:rPr>
          <w:sz w:val="20"/>
        </w:rPr>
        <w:t xml:space="preserve">  —  New York, 1860</w:t>
      </w:r>
    </w:p>
    <w:p>
      <w:pPr>
        <w:spacing w:after="40" w:before="40"/>
      </w:pPr>
      <w:r>
        <w:rPr>
          <w:b/>
          <w:sz w:val="20"/>
        </w:rPr>
        <w:t>Theobald, W.</w:t>
      </w:r>
      <w:r>
        <w:rPr>
          <w:i/>
          <w:sz w:val="20"/>
        </w:rPr>
        <w:t>: On the Classical Attainments of the Author (Baconiana, February)</w:t>
      </w:r>
      <w:r>
        <w:rPr>
          <w:sz w:val="20"/>
        </w:rPr>
        <w:t xml:space="preserve">  —  London, 1895</w:t>
      </w:r>
    </w:p>
    <w:p>
      <w:pPr>
        <w:spacing w:after="40" w:before="40"/>
      </w:pPr>
      <w:r>
        <w:rPr>
          <w:b/>
          <w:sz w:val="20"/>
        </w:rPr>
        <w:t>Ticknor, G.</w:t>
      </w:r>
      <w:r>
        <w:rPr>
          <w:i/>
          <w:sz w:val="20"/>
        </w:rPr>
        <w:t>: History of Spanish Literature</w:t>
      </w:r>
      <w:r>
        <w:rPr>
          <w:sz w:val="20"/>
        </w:rPr>
        <w:t xml:space="preserve">  —  Boston, 1854</w:t>
      </w:r>
    </w:p>
    <w:p>
      <w:pPr>
        <w:spacing w:after="40" w:before="40"/>
      </w:pPr>
      <w:r>
        <w:rPr>
          <w:sz w:val="20"/>
        </w:rPr>
        <w:t xml:space="preserve">* </w:t>
      </w:r>
      <w:r>
        <w:rPr>
          <w:b/>
          <w:sz w:val="20"/>
        </w:rPr>
        <w:t>Tyrwhitt, Thomas</w:t>
      </w:r>
      <w:r>
        <w:rPr>
          <w:i/>
          <w:sz w:val="20"/>
        </w:rPr>
        <w:t>: Observations and Conjectures, etc.</w:t>
      </w:r>
      <w:r>
        <w:rPr>
          <w:sz w:val="20"/>
        </w:rPr>
        <w:t xml:space="preserve">  —  London, 1766</w:t>
      </w:r>
    </w:p>
    <w:p>
      <w:pPr>
        <w:spacing w:after="40" w:before="40"/>
      </w:pPr>
      <w:r>
        <w:rPr>
          <w:b/>
          <w:sz w:val="20"/>
        </w:rPr>
        <w:t>Ulrici, Hermann</w:t>
      </w:r>
      <w:r>
        <w:rPr>
          <w:i/>
          <w:sz w:val="20"/>
        </w:rPr>
        <w:t>: Shakespeare's Dramatic Art, 1839 (trans. by L. Dora Schmitz, Bohn's ed.)</w:t>
      </w:r>
      <w:r>
        <w:rPr>
          <w:sz w:val="20"/>
        </w:rPr>
        <w:t xml:space="preserve">  —  London, 1876</w:t>
      </w:r>
    </w:p>
    <w:p>
      <w:pPr>
        <w:spacing w:after="40" w:before="40"/>
      </w:pPr>
      <w:r>
        <w:rPr>
          <w:sz w:val="20"/>
        </w:rPr>
        <w:t xml:space="preserve">* </w:t>
      </w:r>
      <w:r>
        <w:rPr>
          <w:b/>
          <w:sz w:val="20"/>
        </w:rPr>
        <w:t>Upton, John</w:t>
      </w:r>
      <w:r>
        <w:rPr>
          <w:i/>
          <w:sz w:val="20"/>
        </w:rPr>
        <w:t>: Critical Observations on Shakespeare</w:t>
      </w:r>
      <w:r>
        <w:rPr>
          <w:sz w:val="20"/>
        </w:rPr>
        <w:t xml:space="preserve">  —  London, 1746</w:t>
      </w:r>
    </w:p>
    <w:p>
      <w:pPr>
        <w:spacing w:after="40" w:before="40"/>
      </w:pPr>
      <w:r>
        <w:rPr>
          <w:b/>
          <w:sz w:val="20"/>
        </w:rPr>
        <w:t>Upton, John</w:t>
      </w:r>
      <w:r>
        <w:rPr>
          <w:i/>
          <w:sz w:val="20"/>
        </w:rPr>
        <w:t>: Remarks on Three Plays of Jonson</w:t>
      </w:r>
      <w:r>
        <w:rPr>
          <w:sz w:val="20"/>
        </w:rPr>
        <w:t xml:space="preserve">  —  London, 1749</w:t>
      </w:r>
    </w:p>
    <w:p>
      <w:pPr>
        <w:spacing w:after="40" w:before="40"/>
      </w:pPr>
      <w:r>
        <w:rPr>
          <w:b/>
          <w:sz w:val="20"/>
        </w:rPr>
        <w:t>Voss, J. H.</w:t>
      </w:r>
      <w:r>
        <w:rPr>
          <w:i/>
          <w:sz w:val="20"/>
        </w:rPr>
        <w:t>: Was ihr wollt</w:t>
      </w:r>
      <w:r>
        <w:rPr>
          <w:sz w:val="20"/>
        </w:rPr>
        <w:t xml:space="preserve">  —  Leipzig, 1818</w:t>
      </w:r>
    </w:p>
    <w:p>
      <w:pPr>
        <w:spacing w:after="40" w:before="40"/>
      </w:pPr>
      <w:r>
        <w:rPr>
          <w:b/>
          <w:sz w:val="20"/>
        </w:rPr>
        <w:t>Walker, W. Sidney</w:t>
      </w:r>
      <w:r>
        <w:rPr>
          <w:i/>
          <w:sz w:val="20"/>
        </w:rPr>
        <w:t>: Shakespeare's Versification</w:t>
      </w:r>
      <w:r>
        <w:rPr>
          <w:sz w:val="20"/>
        </w:rPr>
        <w:t xml:space="preserve">  —  London, 1854</w:t>
      </w:r>
    </w:p>
    <w:p>
      <w:pPr>
        <w:spacing w:after="40" w:before="40"/>
      </w:pPr>
      <w:r>
        <w:rPr>
          <w:b/>
          <w:sz w:val="20"/>
        </w:rPr>
        <w:t>Walker, W. Sidney</w:t>
      </w:r>
      <w:r>
        <w:rPr>
          <w:i/>
          <w:sz w:val="20"/>
        </w:rPr>
        <w:t>: Critical Examination of the Text, etc.</w:t>
      </w:r>
      <w:r>
        <w:rPr>
          <w:sz w:val="20"/>
        </w:rPr>
        <w:t xml:space="preserve">  —  London, 1859</w:t>
      </w:r>
    </w:p>
    <w:p>
      <w:pPr>
        <w:spacing w:after="40" w:before="40"/>
      </w:pPr>
      <w:r>
        <w:rPr>
          <w:b/>
          <w:sz w:val="20"/>
        </w:rPr>
        <w:t>Ward, A. W.</w:t>
      </w:r>
      <w:r>
        <w:rPr>
          <w:i/>
          <w:sz w:val="20"/>
        </w:rPr>
        <w:t>: History of English Dramatic Literature</w:t>
      </w:r>
      <w:r>
        <w:rPr>
          <w:sz w:val="20"/>
        </w:rPr>
        <w:t xml:space="preserve">  —  London, 1875</w:t>
      </w:r>
    </w:p>
    <w:p>
      <w:pPr>
        <w:spacing w:after="40" w:before="40"/>
      </w:pPr>
      <w:r>
        <w:rPr>
          <w:sz w:val="20"/>
        </w:rPr>
        <w:t xml:space="preserve">* </w:t>
      </w:r>
      <w:r>
        <w:rPr>
          <w:b/>
          <w:sz w:val="20"/>
        </w:rPr>
        <w:t>Warton, Thomas</w:t>
      </w:r>
      <w:r>
        <w:rPr>
          <w:i/>
          <w:sz w:val="20"/>
        </w:rPr>
        <w:t>: History of English Poetry</w:t>
      </w:r>
      <w:r>
        <w:rPr>
          <w:sz w:val="20"/>
        </w:rPr>
        <w:t xml:space="preserve">  —  London, 1775</w:t>
      </w:r>
    </w:p>
    <w:p>
      <w:pPr>
        <w:spacing w:after="40" w:before="40"/>
      </w:pPr>
      <w:r>
        <w:rPr>
          <w:sz w:val="20"/>
        </w:rPr>
        <w:t xml:space="preserve">* </w:t>
      </w:r>
      <w:r>
        <w:rPr>
          <w:b/>
          <w:sz w:val="20"/>
        </w:rPr>
        <w:t>Weiss, J.</w:t>
      </w:r>
      <w:r>
        <w:rPr>
          <w:i/>
          <w:sz w:val="20"/>
        </w:rPr>
        <w:t>: Wit, Humour, and Shakespeare</w:t>
      </w:r>
      <w:r>
        <w:rPr>
          <w:sz w:val="20"/>
        </w:rPr>
        <w:t xml:space="preserve">  —  Boston, 1876</w:t>
      </w:r>
    </w:p>
    <w:p>
      <w:pPr>
        <w:spacing w:after="40" w:before="40"/>
      </w:pPr>
      <w:r>
        <w:rPr>
          <w:b/>
          <w:sz w:val="20"/>
        </w:rPr>
        <w:t>Wellesley, H.</w:t>
      </w:r>
      <w:r>
        <w:rPr>
          <w:i/>
          <w:sz w:val="20"/>
        </w:rPr>
        <w:t>: Stray Notes, etc.</w:t>
      </w:r>
      <w:r>
        <w:rPr>
          <w:sz w:val="20"/>
        </w:rPr>
        <w:t xml:space="preserve">  —  London, 1865</w:t>
      </w:r>
    </w:p>
    <w:p>
      <w:pPr>
        <w:spacing w:after="40" w:before="40"/>
      </w:pPr>
      <w:r>
        <w:rPr>
          <w:b/>
          <w:sz w:val="20"/>
        </w:rPr>
        <w:t>Wheatley, H. B.</w:t>
      </w:r>
      <w:r>
        <w:rPr>
          <w:i/>
          <w:sz w:val="20"/>
        </w:rPr>
        <w:t>: Dictionary of Reduplicated Words</w:t>
      </w:r>
      <w:r>
        <w:rPr>
          <w:sz w:val="20"/>
        </w:rPr>
        <w:t xml:space="preserve">  —  London, 1866</w:t>
      </w:r>
    </w:p>
    <w:p>
      <w:pPr>
        <w:spacing w:after="40" w:before="40"/>
      </w:pPr>
      <w:r>
        <w:rPr>
          <w:b/>
          <w:sz w:val="20"/>
        </w:rPr>
        <w:t>White, R. Grant</w:t>
      </w:r>
      <w:r>
        <w:rPr>
          <w:i/>
          <w:sz w:val="20"/>
        </w:rPr>
        <w:t>: Shakespeare's Scholar</w:t>
      </w:r>
      <w:r>
        <w:rPr>
          <w:sz w:val="20"/>
        </w:rPr>
        <w:t xml:space="preserve">  —  New York, 1854</w:t>
      </w:r>
    </w:p>
    <w:p>
      <w:pPr>
        <w:spacing w:after="40" w:before="40"/>
      </w:pPr>
      <w:r>
        <w:rPr>
          <w:sz w:val="20"/>
        </w:rPr>
        <w:t xml:space="preserve">* </w:t>
      </w:r>
      <w:r>
        <w:rPr>
          <w:b/>
          <w:sz w:val="20"/>
        </w:rPr>
        <w:t>Whiter, W.</w:t>
      </w:r>
      <w:r>
        <w:rPr>
          <w:i/>
          <w:sz w:val="20"/>
        </w:rPr>
        <w:t>: Specimen of a Commentary on Shakespeare</w:t>
      </w:r>
      <w:r>
        <w:rPr>
          <w:sz w:val="20"/>
        </w:rPr>
        <w:t xml:space="preserve">  —  London, 1794</w:t>
      </w:r>
    </w:p>
    <w:p>
      <w:pPr>
        <w:spacing w:after="40" w:before="40"/>
      </w:pPr>
      <w:r>
        <w:rPr>
          <w:b/>
          <w:sz w:val="20"/>
        </w:rPr>
        <w:t>Willughby, F.</w:t>
      </w:r>
      <w:r>
        <w:rPr>
          <w:i/>
          <w:sz w:val="20"/>
        </w:rPr>
        <w:t>: Ornithology</w:t>
      </w:r>
      <w:r>
        <w:rPr>
          <w:sz w:val="20"/>
        </w:rPr>
        <w:t xml:space="preserve">  —  London, 1768</w:t>
      </w:r>
    </w:p>
    <w:p>
      <w:pPr>
        <w:spacing w:after="40" w:before="40"/>
      </w:pPr>
      <w:r>
        <w:rPr>
          <w:b/>
          <w:sz w:val="20"/>
        </w:rPr>
        <w:t>Winter, William</w:t>
      </w:r>
      <w:r>
        <w:rPr>
          <w:i/>
          <w:sz w:val="20"/>
        </w:rPr>
        <w:t>: Shadows of the Stage</w:t>
      </w:r>
      <w:r>
        <w:rPr>
          <w:sz w:val="20"/>
        </w:rPr>
        <w:t xml:space="preserve">  —  New York, 1895</w:t>
      </w:r>
    </w:p>
    <w:p>
      <w:pPr>
        <w:spacing w:after="40" w:before="40"/>
      </w:pPr>
      <w:r>
        <w:rPr>
          <w:b/>
          <w:sz w:val="20"/>
        </w:rPr>
        <w:t>Wordsworth, Charles</w:t>
      </w:r>
      <w:r>
        <w:rPr>
          <w:i/>
          <w:sz w:val="20"/>
        </w:rPr>
        <w:t>: Shakespeare's Knowledge and Use of the Bible</w:t>
      </w:r>
      <w:r>
        <w:rPr>
          <w:sz w:val="20"/>
        </w:rPr>
        <w:t xml:space="preserve">  —  London, 1864</w:t>
      </w:r>
    </w:p>
    <w:p>
      <w:pPr>
        <w:pStyle w:val="Heading1"/>
      </w:pPr>
      <w:r>
        <w:t>III. Actors and Theatre Figures</w:t>
      </w:r>
    </w:p>
    <w:p>
      <w:pPr>
        <w:pStyle w:val="ListBullet"/>
      </w:pPr>
      <w:r>
        <w:rPr>
          <w:b/>
          <w:sz w:val="20"/>
        </w:rPr>
        <w:t>Pepys, Samuel</w:t>
      </w:r>
      <w:r>
        <w:rPr>
          <w:sz w:val="20"/>
        </w:rPr>
        <w:t xml:space="preserve"> — Diarist; recorded seeing Twelfth Night in 1661, 1662–3, and 1668</w:t>
      </w:r>
    </w:p>
    <w:p>
      <w:pPr>
        <w:pStyle w:val="ListBullet"/>
      </w:pPr>
      <w:r>
        <w:rPr>
          <w:b/>
          <w:sz w:val="20"/>
        </w:rPr>
        <w:t>Betterton, Mr.</w:t>
      </w:r>
      <w:r>
        <w:rPr>
          <w:sz w:val="20"/>
        </w:rPr>
        <w:t xml:space="preserve"> — Acted Sir Toby Belch in early Restoration performance</w:t>
      </w:r>
    </w:p>
    <w:p>
      <w:pPr>
        <w:pStyle w:val="ListBullet"/>
      </w:pPr>
      <w:r>
        <w:rPr>
          <w:b/>
          <w:sz w:val="20"/>
        </w:rPr>
        <w:t>Harris, Mr.</w:t>
      </w:r>
      <w:r>
        <w:rPr>
          <w:sz w:val="20"/>
        </w:rPr>
        <w:t xml:space="preserve"> — Acted Sir Andrew Ague-cheek in early Restoration performance</w:t>
      </w:r>
    </w:p>
    <w:p>
      <w:pPr>
        <w:pStyle w:val="ListBullet"/>
      </w:pPr>
      <w:r>
        <w:rPr>
          <w:b/>
          <w:sz w:val="20"/>
        </w:rPr>
        <w:t>Underhill, Mr.</w:t>
      </w:r>
      <w:r>
        <w:rPr>
          <w:sz w:val="20"/>
        </w:rPr>
        <w:t xml:space="preserve"> — Acted Fool in early Restoration performance</w:t>
      </w:r>
    </w:p>
    <w:p>
      <w:pPr>
        <w:pStyle w:val="ListBullet"/>
      </w:pPr>
      <w:r>
        <w:rPr>
          <w:b/>
          <w:sz w:val="20"/>
        </w:rPr>
        <w:t>Lovel, Mr.</w:t>
      </w:r>
      <w:r>
        <w:rPr>
          <w:sz w:val="20"/>
        </w:rPr>
        <w:t xml:space="preserve"> — Acted Malvolio in early Restoration performance</w:t>
      </w:r>
    </w:p>
    <w:p>
      <w:pPr>
        <w:pStyle w:val="ListBullet"/>
      </w:pPr>
      <w:r>
        <w:rPr>
          <w:b/>
          <w:sz w:val="20"/>
        </w:rPr>
        <w:t>Gibbs, Miss Ann</w:t>
      </w:r>
      <w:r>
        <w:rPr>
          <w:sz w:val="20"/>
        </w:rPr>
        <w:t xml:space="preserve"> — Acted Olivia in early Restoration performance</w:t>
      </w:r>
    </w:p>
    <w:p>
      <w:pPr>
        <w:pStyle w:val="ListBullet"/>
      </w:pPr>
      <w:r>
        <w:rPr>
          <w:b/>
          <w:sz w:val="20"/>
        </w:rPr>
        <w:t>Heminges, John</w:t>
      </w:r>
      <w:r>
        <w:rPr>
          <w:sz w:val="20"/>
        </w:rPr>
        <w:t xml:space="preserve"> — Actor; presented Twelfth Night before James I, Easter Monday 1618</w:t>
      </w:r>
    </w:p>
    <w:p>
      <w:pPr>
        <w:pStyle w:val="ListBullet"/>
      </w:pPr>
      <w:r>
        <w:rPr>
          <w:b/>
          <w:sz w:val="20"/>
        </w:rPr>
        <w:t>Condell, Henry</w:t>
      </w:r>
      <w:r>
        <w:rPr>
          <w:sz w:val="20"/>
        </w:rPr>
        <w:t xml:space="preserve"> — Actor; co-editor of the First Folio</w:t>
      </w:r>
    </w:p>
    <w:p>
      <w:pPr>
        <w:pStyle w:val="ListBullet"/>
      </w:pPr>
      <w:r>
        <w:rPr>
          <w:b/>
          <w:sz w:val="20"/>
        </w:rPr>
        <w:t>Burbage, Richard</w:t>
      </w:r>
      <w:r>
        <w:rPr>
          <w:sz w:val="20"/>
        </w:rPr>
        <w:t xml:space="preserve"> — Great tragedian; may have created Malvolio</w:t>
      </w:r>
    </w:p>
    <w:p>
      <w:pPr>
        <w:pStyle w:val="ListBullet"/>
      </w:pPr>
      <w:r>
        <w:rPr>
          <w:b/>
          <w:sz w:val="20"/>
        </w:rPr>
        <w:t>Burnaby, Charles</w:t>
      </w:r>
      <w:r>
        <w:rPr>
          <w:sz w:val="20"/>
        </w:rPr>
        <w:t xml:space="preserve"> — Author of Love Betray'd, 1703, partly taken from Twelfth Night</w:t>
      </w:r>
    </w:p>
    <w:p>
      <w:pPr>
        <w:pStyle w:val="ListBullet"/>
      </w:pPr>
      <w:r>
        <w:rPr>
          <w:b/>
          <w:sz w:val="20"/>
        </w:rPr>
        <w:t>Bensley</w:t>
      </w:r>
      <w:r>
        <w:rPr>
          <w:sz w:val="20"/>
        </w:rPr>
        <w:t xml:space="preserve"> — Actor; played Malvolio with 'an air of Spanish loftiness,' praised by Lamb</w:t>
      </w:r>
    </w:p>
    <w:p>
      <w:pPr>
        <w:pStyle w:val="ListBullet"/>
      </w:pPr>
      <w:r>
        <w:rPr>
          <w:b/>
          <w:sz w:val="20"/>
        </w:rPr>
        <w:t>Baddeley, Mr.</w:t>
      </w:r>
      <w:r>
        <w:rPr>
          <w:sz w:val="20"/>
        </w:rPr>
        <w:t xml:space="preserve"> — Actor; connected with Malvolio role</w:t>
      </w:r>
    </w:p>
    <w:p>
      <w:pPr>
        <w:pStyle w:val="ListBullet"/>
      </w:pPr>
      <w:r>
        <w:rPr>
          <w:b/>
          <w:sz w:val="20"/>
        </w:rPr>
        <w:t>Parsons, Mr.</w:t>
      </w:r>
      <w:r>
        <w:rPr>
          <w:sz w:val="20"/>
        </w:rPr>
        <w:t xml:space="preserve"> — Actor; connected with Malvolio role</w:t>
      </w:r>
    </w:p>
    <w:p>
      <w:pPr>
        <w:pStyle w:val="ListBullet"/>
      </w:pPr>
      <w:r>
        <w:rPr>
          <w:b/>
          <w:sz w:val="20"/>
        </w:rPr>
        <w:t>Kemble, John</w:t>
      </w:r>
      <w:r>
        <w:rPr>
          <w:sz w:val="20"/>
        </w:rPr>
        <w:t xml:space="preserve"> — Actor; occasionally played Malvolio</w:t>
      </w:r>
    </w:p>
    <w:p>
      <w:pPr>
        <w:pStyle w:val="ListBullet"/>
      </w:pPr>
      <w:r>
        <w:rPr>
          <w:b/>
          <w:sz w:val="20"/>
        </w:rPr>
        <w:t>Dodd</w:t>
      </w:r>
      <w:r>
        <w:rPr>
          <w:sz w:val="20"/>
        </w:rPr>
        <w:t xml:space="preserve"> — Actor; praised by Lamb as an ideal Aguecheek</w:t>
      </w:r>
    </w:p>
    <w:p>
      <w:pPr>
        <w:pStyle w:val="ListBullet"/>
      </w:pPr>
      <w:r>
        <w:rPr>
          <w:b/>
          <w:sz w:val="20"/>
        </w:rPr>
        <w:t>Lovegrove</w:t>
      </w:r>
      <w:r>
        <w:rPr>
          <w:sz w:val="20"/>
        </w:rPr>
        <w:t xml:space="preserve"> — Actor; revived character of Aguecheek</w:t>
      </w:r>
    </w:p>
    <w:p>
      <w:pPr>
        <w:pStyle w:val="ListBullet"/>
      </w:pPr>
      <w:r>
        <w:rPr>
          <w:b/>
          <w:sz w:val="20"/>
        </w:rPr>
        <w:t>Phelps, Mr.</w:t>
      </w:r>
      <w:r>
        <w:rPr>
          <w:sz w:val="20"/>
        </w:rPr>
        <w:t xml:space="preserve"> — Actor; played Malvolio 'admirably'</w:t>
      </w:r>
    </w:p>
    <w:p>
      <w:pPr>
        <w:pStyle w:val="ListBullet"/>
      </w:pPr>
      <w:r>
        <w:rPr>
          <w:b/>
          <w:sz w:val="20"/>
        </w:rPr>
        <w:t>Neilson, Miss</w:t>
      </w:r>
      <w:r>
        <w:rPr>
          <w:sz w:val="20"/>
        </w:rPr>
        <w:t xml:space="preserve"> — Actress; played Viola with 'saucy defiance'</w:t>
      </w:r>
    </w:p>
    <w:p>
      <w:pPr>
        <w:pStyle w:val="ListBullet"/>
      </w:pPr>
      <w:r>
        <w:rPr>
          <w:b/>
          <w:sz w:val="20"/>
        </w:rPr>
        <w:t>Terry, Miss Ellen</w:t>
      </w:r>
      <w:r>
        <w:rPr>
          <w:sz w:val="20"/>
        </w:rPr>
        <w:t xml:space="preserve"> — Actress; played Viola with 'sweet and happy idiosyncrasy'</w:t>
      </w:r>
    </w:p>
    <w:p>
      <w:pPr>
        <w:pStyle w:val="ListBullet"/>
      </w:pPr>
      <w:r>
        <w:rPr>
          <w:b/>
          <w:sz w:val="20"/>
        </w:rPr>
        <w:t>Rehan, Ada (Miss)</w:t>
      </w:r>
      <w:r>
        <w:rPr>
          <w:sz w:val="20"/>
        </w:rPr>
        <w:t xml:space="preserve"> — Actress; played Viola with 'wistful sadness' and 'lovely reserve'</w:t>
      </w:r>
    </w:p>
    <w:p>
      <w:pPr>
        <w:pStyle w:val="ListBullet"/>
      </w:pPr>
      <w:r>
        <w:rPr>
          <w:b/>
          <w:sz w:val="20"/>
        </w:rPr>
        <w:t>Irving, Henry</w:t>
      </w:r>
      <w:r>
        <w:rPr>
          <w:sz w:val="20"/>
        </w:rPr>
        <w:t xml:space="preserve"> — Actor; played Malvolio at the Lyceum</w:t>
      </w:r>
    </w:p>
    <w:p>
      <w:pPr>
        <w:pStyle w:val="ListBullet"/>
      </w:pPr>
      <w:r>
        <w:rPr>
          <w:b/>
          <w:sz w:val="20"/>
        </w:rPr>
        <w:t>Digges, Leonard</w:t>
      </w:r>
      <w:r>
        <w:rPr>
          <w:sz w:val="20"/>
        </w:rPr>
        <w:t xml:space="preserve"> — Wrote commendatory verses mentioning Malvolio's popularity</w:t>
      </w:r>
    </w:p>
    <w:p>
      <w:pPr>
        <w:pStyle w:val="ListBullet"/>
      </w:pPr>
      <w:r>
        <w:rPr>
          <w:b/>
          <w:sz w:val="20"/>
        </w:rPr>
        <w:t>Macready</w:t>
      </w:r>
      <w:r>
        <w:rPr>
          <w:sz w:val="20"/>
        </w:rPr>
        <w:t xml:space="preserve"> — Actor-manager</w:t>
      </w:r>
    </w:p>
    <w:p>
      <w:pPr>
        <w:pStyle w:val="ListBullet"/>
      </w:pPr>
      <w:r>
        <w:rPr>
          <w:b/>
          <w:sz w:val="20"/>
        </w:rPr>
        <w:t>Boocke, Robert L.</w:t>
      </w:r>
      <w:r>
        <w:rPr>
          <w:sz w:val="20"/>
        </w:rPr>
        <w:t xml:space="preserve"> — Drew costume illustrations for Shakespearian Costumes, London, 1889</w:t>
      </w:r>
    </w:p>
    <w:p>
      <w:pPr>
        <w:pStyle w:val="Heading1"/>
      </w:pPr>
      <w:r>
        <w:t>IV. Historical Sources, Chroniclers, and Dramatists</w:t>
      </w:r>
    </w:p>
    <w:p>
      <w:pPr>
        <w:pStyle w:val="ListBullet"/>
      </w:pPr>
      <w:r>
        <w:rPr>
          <w:b/>
          <w:sz w:val="20"/>
        </w:rPr>
        <w:t>Manningham, John</w:t>
      </w:r>
      <w:r>
        <w:rPr>
          <w:sz w:val="20"/>
        </w:rPr>
        <w:t xml:space="preserve"> — London barrister; his Diary records a performance of Twelfth Night, Feb. 2, 1601/2</w:t>
      </w:r>
    </w:p>
    <w:p>
      <w:pPr>
        <w:pStyle w:val="ListBullet"/>
      </w:pPr>
      <w:r>
        <w:rPr>
          <w:b/>
          <w:sz w:val="20"/>
        </w:rPr>
        <w:t>Bandello, Matteo</w:t>
      </w:r>
      <w:r>
        <w:rPr>
          <w:sz w:val="20"/>
        </w:rPr>
        <w:t xml:space="preserve"> — Italian novelist; his Thirty-sixth Novel gives the story of Nicuola and Paolo</w:t>
      </w:r>
    </w:p>
    <w:p>
      <w:pPr>
        <w:pStyle w:val="ListBullet"/>
      </w:pPr>
      <w:r>
        <w:rPr>
          <w:b/>
          <w:sz w:val="20"/>
        </w:rPr>
        <w:t>Belle-Forest, François de</w:t>
      </w:r>
      <w:r>
        <w:rPr>
          <w:sz w:val="20"/>
        </w:rPr>
        <w:t xml:space="preserve"> — French translator of Bandello's novel in Histoires Tragiques</w:t>
      </w:r>
    </w:p>
    <w:p>
      <w:pPr>
        <w:pStyle w:val="ListBullet"/>
      </w:pPr>
      <w:r>
        <w:rPr>
          <w:b/>
          <w:sz w:val="20"/>
        </w:rPr>
        <w:t>Riche, Barnabe</w:t>
      </w:r>
      <w:r>
        <w:rPr>
          <w:sz w:val="20"/>
        </w:rPr>
        <w:t xml:space="preserve"> — Author of Apolonius and Silla (1581), primary English source</w:t>
      </w:r>
    </w:p>
    <w:p>
      <w:pPr>
        <w:pStyle w:val="ListBullet"/>
      </w:pPr>
      <w:r>
        <w:rPr>
          <w:b/>
          <w:sz w:val="20"/>
        </w:rPr>
        <w:t>Secchi, Nicolo</w:t>
      </w:r>
      <w:r>
        <w:rPr>
          <w:sz w:val="20"/>
        </w:rPr>
        <w:t xml:space="preserve"> — Italian dramatist; author of Gl' Inganni (acted Milan, 1547)</w:t>
      </w:r>
    </w:p>
    <w:p>
      <w:pPr>
        <w:pStyle w:val="ListBullet"/>
      </w:pPr>
      <w:r>
        <w:rPr>
          <w:b/>
          <w:sz w:val="20"/>
        </w:rPr>
        <w:t>Gonzaga, Curtio</w:t>
      </w:r>
      <w:r>
        <w:rPr>
          <w:sz w:val="20"/>
        </w:rPr>
        <w:t xml:space="preserve"> — Italian dramatist; author of another Gl' Inganni (Venice, 1592)</w:t>
      </w:r>
    </w:p>
    <w:p>
      <w:pPr>
        <w:pStyle w:val="ListBullet"/>
      </w:pPr>
      <w:r>
        <w:rPr>
          <w:b/>
          <w:sz w:val="20"/>
        </w:rPr>
        <w:t>Gl' Intronati (The Thunderstruck)</w:t>
      </w:r>
      <w:r>
        <w:rPr>
          <w:sz w:val="20"/>
        </w:rPr>
        <w:t xml:space="preserve"> — Sienese Academy; authors of Gl' Ingannati (1531), the original source</w:t>
      </w:r>
    </w:p>
    <w:p>
      <w:pPr>
        <w:pStyle w:val="ListBullet"/>
      </w:pPr>
      <w:r>
        <w:rPr>
          <w:b/>
          <w:sz w:val="20"/>
        </w:rPr>
        <w:t>Rueda, Lope de</w:t>
      </w:r>
      <w:r>
        <w:rPr>
          <w:sz w:val="20"/>
        </w:rPr>
        <w:t xml:space="preserve"> — Spanish dramatist; Los Enganos is a translation of Gl' Ingannati</w:t>
      </w:r>
    </w:p>
    <w:p>
      <w:pPr>
        <w:pStyle w:val="ListBullet"/>
      </w:pPr>
      <w:r>
        <w:rPr>
          <w:b/>
          <w:sz w:val="20"/>
        </w:rPr>
        <w:t>Plautus</w:t>
      </w:r>
      <w:r>
        <w:rPr>
          <w:sz w:val="20"/>
        </w:rPr>
        <w:t xml:space="preserve"> — Roman dramatist; Amphitruo and Menaechmi cited as early source</w:t>
      </w:r>
    </w:p>
    <w:p>
      <w:pPr>
        <w:pStyle w:val="ListBullet"/>
      </w:pPr>
      <w:r>
        <w:rPr>
          <w:b/>
          <w:sz w:val="20"/>
        </w:rPr>
        <w:t>Jones, Robert</w:t>
      </w:r>
      <w:r>
        <w:rPr>
          <w:sz w:val="20"/>
        </w:rPr>
        <w:t xml:space="preserve"> — Composer of Booke of Ayres (1601), containing 'Farewell, dear heart'</w:t>
      </w:r>
    </w:p>
    <w:p>
      <w:pPr>
        <w:pStyle w:val="ListBullet"/>
      </w:pPr>
      <w:r>
        <w:rPr>
          <w:b/>
          <w:sz w:val="20"/>
        </w:rPr>
        <w:t>Morley, Thomas</w:t>
      </w:r>
      <w:r>
        <w:rPr>
          <w:sz w:val="20"/>
        </w:rPr>
        <w:t xml:space="preserve"> — Composer; his Consort Lessons (1599) contained tune of 'O Mistress mine'</w:t>
      </w:r>
    </w:p>
    <w:p>
      <w:pPr>
        <w:pStyle w:val="ListBullet"/>
      </w:pPr>
      <w:r>
        <w:rPr>
          <w:b/>
          <w:sz w:val="20"/>
        </w:rPr>
        <w:t>Orsino, Virginio, Duke of Bracciano</w:t>
      </w:r>
      <w:r>
        <w:rPr>
          <w:sz w:val="20"/>
        </w:rPr>
        <w:t xml:space="preserve"> — Italian nobleman; ambassador to London winter 1600–1; possible source of Duke's name</w:t>
      </w:r>
    </w:p>
    <w:p>
      <w:pPr>
        <w:pStyle w:val="ListBullet"/>
      </w:pPr>
      <w:r>
        <w:rPr>
          <w:b/>
          <w:sz w:val="20"/>
        </w:rPr>
        <w:t>Meres, Francis</w:t>
      </w:r>
      <w:r>
        <w:rPr>
          <w:sz w:val="20"/>
        </w:rPr>
        <w:t xml:space="preserve"> — Author of Wits Commonwealth (1598); did not mention Twelfth Night</w:t>
      </w:r>
    </w:p>
    <w:p>
      <w:pPr>
        <w:pStyle w:val="ListBullet"/>
      </w:pPr>
      <w:r>
        <w:rPr>
          <w:b/>
          <w:sz w:val="20"/>
        </w:rPr>
        <w:t>Cinthio, Giraldi</w:t>
      </w:r>
      <w:r>
        <w:rPr>
          <w:sz w:val="20"/>
        </w:rPr>
        <w:t xml:space="preserve"> — Italian novelist; Hecatommithi cited in connection with source history</w:t>
      </w:r>
    </w:p>
    <w:p>
      <w:pPr>
        <w:pStyle w:val="ListBullet"/>
      </w:pPr>
      <w:r>
        <w:rPr>
          <w:b/>
          <w:sz w:val="20"/>
        </w:rPr>
        <w:t>Hakluyt, Richard</w:t>
      </w:r>
      <w:r>
        <w:rPr>
          <w:sz w:val="20"/>
        </w:rPr>
        <w:t xml:space="preserve"> — Compiler of Voyages; the 'new Map' was published with his work</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Clark, W. G.</w:t>
      </w:r>
      <w:r>
        <w:rPr>
          <w:sz w:val="20"/>
        </w:rPr>
        <w:t xml:space="preserve"> — Co-editor of Cambridge Edition</w:t>
      </w:r>
    </w:p>
    <w:p>
      <w:pPr>
        <w:pStyle w:val="ListBullet"/>
      </w:pPr>
      <w:r>
        <w:rPr>
          <w:b/>
          <w:sz w:val="20"/>
        </w:rPr>
        <w:t>Wright, W. Aldis</w:t>
      </w:r>
      <w:r>
        <w:rPr>
          <w:sz w:val="20"/>
        </w:rPr>
        <w:t xml:space="preserve"> — Co-editor of Cambridge Edition; sole editor of Second Edition (1891)</w:t>
      </w:r>
    </w:p>
    <w:p>
      <w:pPr>
        <w:pStyle w:val="ListBullet"/>
      </w:pPr>
      <w:r>
        <w:rPr>
          <w:b/>
          <w:sz w:val="20"/>
        </w:rPr>
        <w:t>Reed, Isaac</w:t>
      </w:r>
      <w:r>
        <w:rPr>
          <w:sz w:val="20"/>
        </w:rPr>
        <w:t xml:space="preserve"> — Editor of Reed's Steevens Variorum editions</w:t>
      </w:r>
    </w:p>
    <w:p>
      <w:pPr>
        <w:pStyle w:val="ListBullet"/>
      </w:pPr>
      <w:r>
        <w:rPr>
          <w:b/>
          <w:sz w:val="20"/>
        </w:rPr>
        <w:t>Boswell, James (the younger)</w:t>
      </w:r>
      <w:r>
        <w:rPr>
          <w:sz w:val="20"/>
        </w:rPr>
        <w:t xml:space="preserve"> — Editor of Boswell's Malone Variorum (1821)</w:t>
      </w:r>
    </w:p>
    <w:p>
      <w:pPr>
        <w:pStyle w:val="ListBullet"/>
      </w:pPr>
      <w:r>
        <w:rPr>
          <w:b/>
          <w:sz w:val="20"/>
        </w:rPr>
        <w:t>Farmer, Dr. Richard</w:t>
      </w:r>
      <w:r>
        <w:rPr>
          <w:sz w:val="20"/>
        </w:rPr>
        <w:t xml:space="preserve"> — Scholar; cited on the learning of Shakespeare</w:t>
      </w:r>
    </w:p>
    <w:p>
      <w:pPr>
        <w:pStyle w:val="ListBullet"/>
      </w:pPr>
      <w:r>
        <w:rPr>
          <w:b/>
          <w:sz w:val="20"/>
        </w:rPr>
        <w:t>Hunter, Joseph</w:t>
      </w:r>
      <w:r>
        <w:rPr>
          <w:sz w:val="20"/>
        </w:rPr>
        <w:t xml:space="preserve"> — Discovered identity of Manningham; traced Ingannati as source</w:t>
      </w:r>
    </w:p>
    <w:p>
      <w:pPr>
        <w:pStyle w:val="ListBullet"/>
      </w:pPr>
      <w:r>
        <w:rPr>
          <w:b/>
          <w:sz w:val="20"/>
        </w:rPr>
        <w:t>Bright, B. H.</w:t>
      </w:r>
      <w:r>
        <w:rPr>
          <w:sz w:val="20"/>
        </w:rPr>
        <w:t xml:space="preserve"> — Literary friend of Hunter; connected with Manningham's Diary discovery</w:t>
      </w:r>
    </w:p>
    <w:p>
      <w:pPr>
        <w:pStyle w:val="ListBullet"/>
      </w:pPr>
      <w:r>
        <w:rPr>
          <w:b/>
          <w:sz w:val="20"/>
        </w:rPr>
        <w:t>Gilchrist, Octavius</w:t>
      </w:r>
      <w:r>
        <w:rPr>
          <w:sz w:val="20"/>
        </w:rPr>
        <w:t xml:space="preserve"> — Of Stamford; pointed out Apolonius and Silla as source (1806)</w:t>
      </w:r>
    </w:p>
    <w:p>
      <w:pPr>
        <w:pStyle w:val="ListBullet"/>
      </w:pPr>
      <w:r>
        <w:rPr>
          <w:b/>
          <w:sz w:val="20"/>
        </w:rPr>
        <w:t>Coote, C. H.</w:t>
      </w:r>
      <w:r>
        <w:rPr>
          <w:sz w:val="20"/>
        </w:rPr>
        <w:t xml:space="preserve"> — Scholar; maintained the 'new map' was published with Hakluyt's Voyages, 1599</w:t>
      </w:r>
    </w:p>
    <w:p>
      <w:pPr>
        <w:pStyle w:val="ListBullet"/>
      </w:pPr>
      <w:r>
        <w:rPr>
          <w:b/>
          <w:sz w:val="20"/>
        </w:rPr>
        <w:t>Lenox, James</w:t>
      </w:r>
      <w:r>
        <w:rPr>
          <w:sz w:val="20"/>
        </w:rPr>
        <w:t xml:space="preserve"> — Founder of The Lenox Library; suggested identification of 'new Map' in 1860</w:t>
      </w:r>
    </w:p>
    <w:p>
      <w:pPr>
        <w:pStyle w:val="ListBullet"/>
      </w:pPr>
      <w:r>
        <w:rPr>
          <w:b/>
          <w:sz w:val="20"/>
        </w:rPr>
        <w:t>Keller, Wolfgang</w:t>
      </w:r>
      <w:r>
        <w:rPr>
          <w:sz w:val="20"/>
        </w:rPr>
        <w:t xml:space="preserve"> — Co-author with Churchill of article on Latin MS Dramas</w:t>
      </w:r>
    </w:p>
    <w:p>
      <w:pPr>
        <w:pStyle w:val="ListBullet"/>
      </w:pPr>
      <w:r>
        <w:rPr>
          <w:b/>
          <w:sz w:val="20"/>
        </w:rPr>
        <w:t>Marsh, J. F.</w:t>
      </w:r>
      <w:r>
        <w:rPr>
          <w:sz w:val="20"/>
        </w:rPr>
        <w:t xml:space="preserve"> — Noted allusion to Moll Cutpurse in Notes and Queries (1878)</w:t>
      </w:r>
    </w:p>
    <w:p>
      <w:pPr>
        <w:pStyle w:val="ListBullet"/>
      </w:pPr>
      <w:r>
        <w:rPr>
          <w:b/>
          <w:sz w:val="20"/>
        </w:rPr>
        <w:t>White, Holt</w:t>
      </w:r>
      <w:r>
        <w:rPr>
          <w:sz w:val="20"/>
        </w:rPr>
        <w:t xml:space="preserve"> — Commentator; noted Pope's borrowing from Shakespeare</w:t>
      </w:r>
    </w:p>
    <w:p>
      <w:pPr>
        <w:pStyle w:val="ListBullet"/>
      </w:pPr>
      <w:r>
        <w:rPr>
          <w:b/>
          <w:sz w:val="20"/>
        </w:rPr>
        <w:t>Gifford, William</w:t>
      </w:r>
      <w:r>
        <w:rPr>
          <w:sz w:val="20"/>
        </w:rPr>
        <w:t xml:space="preserve"> — Critic; dismissed Jonson's supposed allusion to Twelfth Night</w:t>
      </w:r>
    </w:p>
    <w:p>
      <w:pPr>
        <w:pStyle w:val="ListBullet"/>
      </w:pPr>
      <w:r>
        <w:rPr>
          <w:b/>
          <w:sz w:val="20"/>
        </w:rPr>
        <w:t>Herder, J. G. V.</w:t>
      </w:r>
      <w:r>
        <w:rPr>
          <w:sz w:val="20"/>
        </w:rPr>
        <w:t xml:space="preserve"> — German translator of 'Come away, come away, death'</w:t>
      </w:r>
    </w:p>
    <w:p>
      <w:pPr>
        <w:pStyle w:val="ListBullet"/>
      </w:pPr>
      <w:r>
        <w:rPr>
          <w:b/>
          <w:sz w:val="20"/>
        </w:rPr>
        <w:t>Dingelstedt, Franz</w:t>
      </w:r>
      <w:r>
        <w:rPr>
          <w:sz w:val="20"/>
        </w:rPr>
        <w:t xml:space="preserve"> — German translator of 'Come away, come away, death'</w:t>
      </w:r>
    </w:p>
    <w:p>
      <w:pPr>
        <w:pStyle w:val="ListBullet"/>
      </w:pPr>
      <w:r>
        <w:rPr>
          <w:b/>
          <w:sz w:val="20"/>
        </w:rPr>
        <w:t>Kobell, L. von</w:t>
      </w:r>
      <w:r>
        <w:rPr>
          <w:sz w:val="20"/>
        </w:rPr>
        <w:t xml:space="preserve"> — German translator of 'Come away, come away, death' (Deutsche Revue, Berlin, 1892)</w:t>
      </w:r>
    </w:p>
    <w:p>
      <w:pPr>
        <w:pStyle w:val="ListBullet"/>
      </w:pPr>
      <w:r>
        <w:rPr>
          <w:b/>
          <w:sz w:val="20"/>
        </w:rPr>
        <w:t>Laroche, Benjamin</w:t>
      </w:r>
      <w:r>
        <w:rPr>
          <w:sz w:val="20"/>
        </w:rPr>
        <w:t xml:space="preserve"> — French translator of 'Come away, come away, death' (Paris, 5th ed., 1869)</w:t>
      </w:r>
    </w:p>
    <w:p>
      <w:pPr>
        <w:pStyle w:val="ListBullet"/>
      </w:pPr>
      <w:r>
        <w:rPr>
          <w:b/>
          <w:sz w:val="20"/>
        </w:rPr>
        <w:t>Schmitz, L. Dora</w:t>
      </w:r>
      <w:r>
        <w:rPr>
          <w:sz w:val="20"/>
        </w:rPr>
        <w:t xml:space="preserve"> — Translator of Ulrici's Shakespeare's Dramatic Art (Bohn's edition)</w:t>
      </w:r>
    </w:p>
    <w:p>
      <w:pPr>
        <w:pStyle w:val="ListBullet"/>
      </w:pPr>
      <w:r>
        <w:rPr>
          <w:b/>
          <w:sz w:val="20"/>
        </w:rPr>
        <w:t>Black, John</w:t>
      </w:r>
      <w:r>
        <w:rPr>
          <w:sz w:val="20"/>
        </w:rPr>
        <w:t xml:space="preserve"> — Translator of A. W. von Schlegel's Lectures</w:t>
      </w:r>
    </w:p>
    <w:p>
      <w:pPr>
        <w:pStyle w:val="ListBullet"/>
      </w:pPr>
      <w:r>
        <w:rPr>
          <w:b/>
          <w:sz w:val="20"/>
        </w:rPr>
        <w:t>Payne, John</w:t>
      </w:r>
      <w:r>
        <w:rPr>
          <w:sz w:val="20"/>
        </w:rPr>
        <w:t xml:space="preserve"> — Translator of Bandello (Villon Society)</w:t>
      </w:r>
    </w:p>
    <w:p>
      <w:pPr>
        <w:pStyle w:val="ListBullet"/>
      </w:pPr>
      <w:r>
        <w:rPr>
          <w:b/>
          <w:sz w:val="20"/>
        </w:rPr>
        <w:t>Pettie, G.</w:t>
      </w:r>
      <w:r>
        <w:rPr>
          <w:sz w:val="20"/>
        </w:rPr>
        <w:t xml:space="preserve"> — Translator of Guazzo's Ciuile Conuersation</w:t>
      </w:r>
    </w:p>
    <w:p>
      <w:pPr>
        <w:pStyle w:val="ListBullet"/>
      </w:pPr>
      <w:r>
        <w:rPr>
          <w:b/>
          <w:sz w:val="20"/>
        </w:rPr>
        <w:t>Young, Bartholomew</w:t>
      </w:r>
      <w:r>
        <w:rPr>
          <w:sz w:val="20"/>
        </w:rPr>
        <w:t xml:space="preserve"> — Co-translator of Guazzo's Ciuile Conuersation</w:t>
      </w:r>
    </w:p>
    <w:p>
      <w:pPr>
        <w:pStyle w:val="ListBullet"/>
      </w:pPr>
      <w:r>
        <w:rPr>
          <w:b/>
          <w:sz w:val="20"/>
        </w:rPr>
        <w:t>Way, Albert</w:t>
      </w:r>
      <w:r>
        <w:rPr>
          <w:sz w:val="20"/>
        </w:rPr>
        <w:t xml:space="preserve"> — Editor of Promptorium Parvulorum (Camden Society)</w:t>
      </w:r>
    </w:p>
    <w:p>
      <w:pPr>
        <w:pStyle w:val="ListBullet"/>
      </w:pPr>
      <w:r>
        <w:rPr>
          <w:b/>
          <w:sz w:val="20"/>
        </w:rPr>
        <w:t>Tieck, Ludwig</w:t>
      </w:r>
      <w:r>
        <w:rPr>
          <w:sz w:val="20"/>
        </w:rPr>
        <w:t xml:space="preserve"> — German author; Der junge Tischlermeister describes a performance of Twelfth Night</w:t>
      </w:r>
    </w:p>
    <w:p>
      <w:pPr>
        <w:pStyle w:val="ListBullet"/>
      </w:pPr>
      <w:r>
        <w:rPr>
          <w:b/>
          <w:sz w:val="20"/>
        </w:rPr>
        <w:t>Bolin, Wilhelm</w:t>
      </w:r>
      <w:r>
        <w:rPr>
          <w:sz w:val="20"/>
        </w:rPr>
        <w:t xml:space="preserve"> — German critic; described staging in four acts (Jahrbuch, 1889)</w:t>
      </w:r>
    </w:p>
    <w:p>
      <w:pPr>
        <w:pStyle w:val="ListBullet"/>
      </w:pPr>
      <w:r>
        <w:rPr>
          <w:b/>
          <w:sz w:val="20"/>
        </w:rPr>
        <w:t>Bahlsen, Dr.</w:t>
      </w:r>
      <w:r>
        <w:rPr>
          <w:sz w:val="20"/>
        </w:rPr>
        <w:t xml:space="preserve"> — Detected similarity between Twelfth Night and La Española en Florencia</w:t>
      </w:r>
    </w:p>
    <w:p>
      <w:pPr>
        <w:pStyle w:val="ListBullet"/>
      </w:pPr>
      <w:r>
        <w:rPr>
          <w:b/>
          <w:sz w:val="20"/>
        </w:rPr>
        <w:t>Jonson, Ben</w:t>
      </w:r>
      <w:r>
        <w:rPr>
          <w:sz w:val="20"/>
        </w:rPr>
        <w:t xml:space="preserve"> — Dramatist; Every Man Out of His Humour cited for possible allusion</w:t>
      </w:r>
    </w:p>
    <w:p>
      <w:pPr>
        <w:pStyle w:val="ListBullet"/>
      </w:pPr>
      <w:r>
        <w:rPr>
          <w:b/>
          <w:sz w:val="20"/>
        </w:rPr>
        <w:t>Marston, John</w:t>
      </w:r>
      <w:r>
        <w:rPr>
          <w:sz w:val="20"/>
        </w:rPr>
        <w:t xml:space="preserve"> — Dramatist; What You Will (1602) and Malcontent cited</w:t>
      </w:r>
    </w:p>
    <w:p>
      <w:pPr>
        <w:pStyle w:val="ListBullet"/>
      </w:pPr>
      <w:r>
        <w:rPr>
          <w:b/>
          <w:sz w:val="20"/>
        </w:rPr>
        <w:t>Dekker, Thomas</w:t>
      </w:r>
      <w:r>
        <w:rPr>
          <w:sz w:val="20"/>
        </w:rPr>
        <w:t xml:space="preserve"> — Dramatist; co-author of Westward Ho (1605)</w:t>
      </w:r>
    </w:p>
    <w:p>
      <w:pPr>
        <w:pStyle w:val="ListBullet"/>
      </w:pPr>
      <w:r>
        <w:rPr>
          <w:b/>
          <w:sz w:val="20"/>
        </w:rPr>
        <w:t>Webster, John</w:t>
      </w:r>
      <w:r>
        <w:rPr>
          <w:sz w:val="20"/>
        </w:rPr>
        <w:t xml:space="preserve"> — Dramatist; co-author of Westward Ho</w:t>
      </w:r>
    </w:p>
    <w:p>
      <w:pPr>
        <w:pStyle w:val="ListBullet"/>
      </w:pPr>
      <w:r>
        <w:rPr>
          <w:b/>
          <w:sz w:val="20"/>
        </w:rPr>
        <w:t>Chapman, George</w:t>
      </w:r>
      <w:r>
        <w:rPr>
          <w:sz w:val="20"/>
        </w:rPr>
        <w:t xml:space="preserve"> — Dramatist; Sir Giles Goosecap (1601) cited</w:t>
      </w:r>
    </w:p>
    <w:p>
      <w:pPr>
        <w:pStyle w:val="ListBullet"/>
      </w:pPr>
      <w:r>
        <w:rPr>
          <w:b/>
          <w:sz w:val="20"/>
        </w:rPr>
        <w:t>Daniel, Samuel</w:t>
      </w:r>
      <w:r>
        <w:rPr>
          <w:sz w:val="20"/>
        </w:rPr>
        <w:t xml:space="preserve"> — Poet; Sonnet V in Delia cited as source for Acteon allusion</w:t>
      </w:r>
    </w:p>
    <w:p>
      <w:pPr>
        <w:pStyle w:val="ListBullet"/>
      </w:pPr>
      <w:r>
        <w:rPr>
          <w:b/>
          <w:sz w:val="20"/>
        </w:rPr>
        <w:t>Sidney, Sir Philip</w:t>
      </w:r>
      <w:r>
        <w:rPr>
          <w:sz w:val="20"/>
        </w:rPr>
        <w:t xml:space="preserve"> — Author of Arcadia; cited for parallels</w:t>
      </w:r>
    </w:p>
    <w:p>
      <w:pPr>
        <w:pStyle w:val="ListBullet"/>
      </w:pPr>
      <w:r>
        <w:rPr>
          <w:b/>
          <w:sz w:val="20"/>
        </w:rPr>
        <w:t>Calderón</w:t>
      </w:r>
      <w:r>
        <w:rPr>
          <w:sz w:val="20"/>
        </w:rPr>
        <w:t xml:space="preserve"> — Spanish dramatist; La Española en Florencia ascribed to him</w:t>
      </w:r>
    </w:p>
    <w:p>
      <w:pPr>
        <w:pStyle w:val="ListBullet"/>
      </w:pPr>
      <w:r>
        <w:rPr>
          <w:b/>
          <w:sz w:val="20"/>
        </w:rPr>
        <w:t>Lope de Vega</w:t>
      </w:r>
      <w:r>
        <w:rPr>
          <w:sz w:val="20"/>
        </w:rPr>
        <w:t xml:space="preserve"> — Spanish dramatist; La Española ascribed to him under title Burlas Veras</w:t>
      </w:r>
    </w:p>
    <w:p>
      <w:pPr>
        <w:pStyle w:val="ListBullet"/>
      </w:pPr>
      <w:r>
        <w:rPr>
          <w:b/>
          <w:sz w:val="20"/>
        </w:rPr>
        <w:t>Rabelais</w:t>
      </w:r>
      <w:r>
        <w:rPr>
          <w:sz w:val="20"/>
        </w:rPr>
        <w:t xml:space="preserve"> — French satirist; Swinburne traces his influence on Twelfth Night</w:t>
      </w:r>
    </w:p>
    <w:p>
      <w:pPr>
        <w:pStyle w:val="ListBullet"/>
      </w:pPr>
      <w:r>
        <w:rPr>
          <w:b/>
          <w:sz w:val="20"/>
        </w:rPr>
        <w:t>Molière</w:t>
      </w:r>
      <w:r>
        <w:rPr>
          <w:sz w:val="20"/>
        </w:rPr>
        <w:t xml:space="preserve"> — French dramatist; compared to Shakespeare by Montégut</w:t>
      </w:r>
    </w:p>
    <w:p>
      <w:pPr>
        <w:pStyle w:val="ListBullet"/>
      </w:pPr>
      <w:r>
        <w:rPr>
          <w:b/>
          <w:sz w:val="20"/>
        </w:rPr>
        <w:t>Goethe</w:t>
      </w:r>
      <w:r>
        <w:rPr>
          <w:sz w:val="20"/>
        </w:rPr>
        <w:t xml:space="preserve"> — German poet; his saying about Shakespeare's central ideas quoted by Kreyssig</w:t>
      </w:r>
    </w:p>
    <w:p>
      <w:pPr>
        <w:pStyle w:val="ListBullet"/>
      </w:pPr>
      <w:r>
        <w:rPr>
          <w:b/>
          <w:sz w:val="20"/>
        </w:rPr>
        <w:t>Herbert, Sir</w:t>
      </w:r>
      <w:r>
        <w:rPr>
          <w:sz w:val="20"/>
        </w:rPr>
        <w:t xml:space="preserve"> — Keeper of the Revels; his Diary records 'Malvolio' performed at court, 1622–3</w:t>
      </w:r>
    </w:p>
    <w:p>
      <w:pPr>
        <w:pStyle w:val="ListBullet"/>
      </w:pPr>
      <w:r>
        <w:rPr>
          <w:b/>
          <w:sz w:val="20"/>
        </w:rPr>
        <w:t>Raleigh, Sir Walter</w:t>
      </w:r>
      <w:r>
        <w:rPr>
          <w:sz w:val="20"/>
        </w:rPr>
        <w:t xml:space="preserve"> — His trial (1603) cited for the 'thou' usage parallel</w:t>
      </w:r>
    </w:p>
    <w:p>
      <w:pPr>
        <w:pStyle w:val="ListBullet"/>
      </w:pPr>
      <w:r>
        <w:rPr>
          <w:b/>
          <w:sz w:val="20"/>
        </w:rPr>
        <w:t>Coke, Sir Edward</w:t>
      </w:r>
      <w:r>
        <w:rPr>
          <w:sz w:val="20"/>
        </w:rPr>
        <w:t xml:space="preserve"> — Attorney General at Raleigh's trial; his 'thou' usage cited</w:t>
      </w:r>
    </w:p>
    <w:p>
      <w:pPr>
        <w:pStyle w:val="ListBullet"/>
      </w:pPr>
      <w:r>
        <w:rPr>
          <w:b/>
          <w:sz w:val="20"/>
        </w:rPr>
        <w:t>Swinburne, A. C.</w:t>
      </w:r>
      <w:r>
        <w:rPr>
          <w:sz w:val="20"/>
        </w:rPr>
        <w:t xml:space="preserve"> — Critic; A Study of Shakespeare (1880)</w:t>
      </w:r>
    </w:p>
    <w:p>
      <w:pPr>
        <w:pStyle w:val="ListBullet"/>
      </w:pPr>
      <w:r>
        <w:rPr>
          <w:b/>
          <w:sz w:val="20"/>
        </w:rPr>
        <w:t>Schmidt, Alexander</w:t>
      </w:r>
      <w:r>
        <w:rPr>
          <w:sz w:val="20"/>
        </w:rPr>
        <w:t xml:space="preserve"> — Author of Shakespeare-Lexicon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