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The Winter's Tale</w:t>
      </w:r>
    </w:p>
    <w:p>
      <w:pPr>
        <w:jc w:val="center"/>
      </w:pPr>
      <w:r>
        <w:rPr>
          <w:i/>
          <w:sz w:val="22"/>
        </w:rPr>
        <w:t>Edited by Horace Howard Furness</w:t>
        <w:br/>
        <w:t>J. B. Lippincott Company, Philadelphia &amp; London, 1898 (Seventh Edition, Copyright 1926 by H. H. Furness Jr.)</w:t>
      </w:r>
    </w:p>
    <w:p>
      <w:pPr>
        <w:spacing w:after="240"/>
      </w:pPr>
      <w:r>
        <w:t>This document provides a comprehensive list of all critics, commentators, editors, scholars, translators, actors, and other persons cited in the New Variorum Edition of Shakespeare's The Winter's Tale.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c. 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w:t>
            </w:r>
          </w:p>
        </w:tc>
        <w:tc>
          <w:tcPr>
            <w:tcW w:type="dxa" w:w="3120"/>
          </w:tcPr>
          <w:p>
            <w:r>
              <w:rPr>
                <w:sz w:val="20"/>
              </w:rPr>
              <w:t>[Rann]</w:t>
            </w:r>
          </w:p>
        </w:tc>
        <w:tc>
          <w:tcPr>
            <w:tcW w:type="dxa" w:w="3120"/>
          </w:tcPr>
          <w:p>
            <w:r>
              <w:rPr>
                <w:sz w:val="20"/>
              </w:rPr>
              <w:t>1787</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w:t>
            </w:r>
          </w:p>
        </w:tc>
        <w:tc>
          <w:tcPr>
            <w:tcW w:type="dxa" w:w="3120"/>
          </w:tcPr>
          <w:p>
            <w:r>
              <w:rPr>
                <w:sz w:val="20"/>
              </w:rPr>
              <w:t>[Knt.]</w:t>
            </w:r>
          </w:p>
        </w:tc>
        <w:tc>
          <w:tcPr>
            <w:tcW w:type="dxa" w:w="3120"/>
          </w:tcPr>
          <w:p>
            <w:r>
              <w:rPr>
                <w:sz w:val="20"/>
              </w:rPr>
              <w:t>c. 1840</w:t>
            </w:r>
          </w:p>
        </w:tc>
      </w:tr>
      <w:tr>
        <w:tc>
          <w:tcPr>
            <w:tcW w:type="dxa" w:w="3120"/>
          </w:tcPr>
          <w:p>
            <w:r>
              <w:rPr>
                <w:sz w:val="20"/>
              </w:rPr>
              <w:t>Collier (First Edition)</w:t>
            </w:r>
          </w:p>
        </w:tc>
        <w:tc>
          <w:tcPr>
            <w:tcW w:type="dxa" w:w="3120"/>
          </w:tcPr>
          <w:p>
            <w:r>
              <w:rPr>
                <w:sz w:val="20"/>
              </w:rPr>
              <w:t>[Coll. i]</w:t>
            </w:r>
          </w:p>
        </w:tc>
        <w:tc>
          <w:tcPr>
            <w:tcW w:type="dxa" w:w="3120"/>
          </w:tcPr>
          <w:p>
            <w:r>
              <w:rPr>
                <w:sz w:val="20"/>
              </w:rPr>
              <w:t>1842</w:t>
            </w:r>
          </w:p>
        </w:tc>
      </w:tr>
      <w:tr>
        <w:tc>
          <w:tcPr>
            <w:tcW w:type="dxa" w:w="3120"/>
          </w:tcPr>
          <w:p>
            <w:r>
              <w:rPr>
                <w:sz w:val="20"/>
              </w:rPr>
              <w:t>Halliwell (Folio Edition)</w:t>
            </w:r>
          </w:p>
        </w:tc>
        <w:tc>
          <w:tcPr>
            <w:tcW w:type="dxa" w:w="3120"/>
          </w:tcPr>
          <w:p>
            <w:r>
              <w:rPr>
                <w:sz w:val="20"/>
              </w:rPr>
              <w:t>[Hal.]</w:t>
            </w:r>
          </w:p>
        </w:tc>
        <w:tc>
          <w:tcPr>
            <w:tcW w:type="dxa" w:w="3120"/>
          </w:tcPr>
          <w:p>
            <w:r>
              <w:rPr>
                <w:sz w:val="20"/>
              </w:rPr>
              <w:t>1856</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Staunton</w:t>
            </w:r>
          </w:p>
        </w:tc>
        <w:tc>
          <w:tcPr>
            <w:tcW w:type="dxa" w:w="3120"/>
          </w:tcPr>
          <w:p>
            <w:r>
              <w:rPr>
                <w:sz w:val="20"/>
              </w:rPr>
              <w:t>[Sta.]</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 (First Edition)</w:t>
            </w:r>
          </w:p>
        </w:tc>
        <w:tc>
          <w:tcPr>
            <w:tcW w:type="dxa" w:w="3120"/>
          </w:tcPr>
          <w:p>
            <w:r>
              <w:rPr>
                <w:sz w:val="20"/>
              </w:rPr>
              <w:t>[Wh. i]</w:t>
            </w:r>
          </w:p>
        </w:tc>
        <w:tc>
          <w:tcPr>
            <w:tcW w:type="dxa" w:w="3120"/>
          </w:tcPr>
          <w:p>
            <w:r>
              <w:rPr>
                <w:sz w:val="20"/>
              </w:rPr>
              <w:t>1858</w:t>
            </w:r>
          </w:p>
        </w:tc>
      </w:tr>
      <w:tr>
        <w:tc>
          <w:tcPr>
            <w:tcW w:type="dxa" w:w="3120"/>
          </w:tcPr>
          <w:p>
            <w:r>
              <w:rPr>
                <w:sz w:val="20"/>
              </w:rPr>
              <w:t>Cambridge (Clark and Wright)</w:t>
            </w:r>
          </w:p>
        </w:tc>
        <w:tc>
          <w:tcPr>
            <w:tcW w:type="dxa" w:w="3120"/>
          </w:tcPr>
          <w:p>
            <w:r>
              <w:rPr>
                <w:sz w:val="20"/>
              </w:rPr>
              <w:t>[Cam.]</w:t>
            </w:r>
          </w:p>
        </w:tc>
        <w:tc>
          <w:tcPr>
            <w:tcW w:type="dxa" w:w="3120"/>
          </w:tcPr>
          <w:p>
            <w:r>
              <w:rPr>
                <w:sz w:val="20"/>
              </w:rPr>
              <w:t>1863</w:t>
            </w:r>
          </w:p>
        </w:tc>
      </w:tr>
      <w:tr>
        <w:tc>
          <w:tcPr>
            <w:tcW w:type="dxa" w:w="3120"/>
          </w:tcPr>
          <w:p>
            <w:r>
              <w:rPr>
                <w:sz w:val="20"/>
              </w:rPr>
              <w:t>Keightley</w:t>
            </w:r>
          </w:p>
        </w:tc>
        <w:tc>
          <w:tcPr>
            <w:tcW w:type="dxa" w:w="3120"/>
          </w:tcPr>
          <w:p>
            <w:r>
              <w:rPr>
                <w:sz w:val="20"/>
              </w:rPr>
              <w:t>[Ktly]</w:t>
            </w:r>
          </w:p>
        </w:tc>
        <w:tc>
          <w:tcPr>
            <w:tcW w:type="dxa" w:w="3120"/>
          </w:tcPr>
          <w:p>
            <w:r>
              <w:rPr>
                <w:sz w:val="20"/>
              </w:rPr>
              <w:t>1864</w:t>
            </w:r>
          </w:p>
        </w:tc>
      </w:tr>
      <w:tr>
        <w:tc>
          <w:tcPr>
            <w:tcW w:type="dxa" w:w="3120"/>
          </w:tcPr>
          <w:p>
            <w:r>
              <w:rPr>
                <w:sz w:val="20"/>
              </w:rPr>
              <w:t>Cowden-Clarke, C. and M.</w:t>
            </w:r>
          </w:p>
        </w:tc>
        <w:tc>
          <w:tcPr>
            <w:tcW w:type="dxa" w:w="3120"/>
          </w:tcPr>
          <w:p>
            <w:r>
              <w:rPr>
                <w:sz w:val="20"/>
              </w:rPr>
              <w:t>[Cla.]</w:t>
            </w:r>
          </w:p>
        </w:tc>
        <w:tc>
          <w:tcPr>
            <w:tcW w:type="dxa" w:w="3120"/>
          </w:tcPr>
          <w:p>
            <w:r>
              <w:rPr>
                <w:sz w:val="20"/>
              </w:rPr>
              <w:t>c. 1864</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Dyce (Third Edition)</w:t>
            </w:r>
          </w:p>
        </w:tc>
        <w:tc>
          <w:tcPr>
            <w:tcW w:type="dxa" w:w="3120"/>
          </w:tcPr>
          <w:p>
            <w:r>
              <w:rPr>
                <w:sz w:val="20"/>
              </w:rPr>
              <w:t>[Dyce iii]</w:t>
            </w:r>
          </w:p>
        </w:tc>
        <w:tc>
          <w:tcPr>
            <w:tcW w:type="dxa" w:w="3120"/>
          </w:tcPr>
          <w:p>
            <w:r>
              <w:rPr>
                <w:sz w:val="20"/>
              </w:rPr>
              <w:t>1875</w:t>
            </w:r>
          </w:p>
        </w:tc>
      </w:tr>
      <w:tr>
        <w:tc>
          <w:tcPr>
            <w:tcW w:type="dxa" w:w="3120"/>
          </w:tcPr>
          <w:p>
            <w:r>
              <w:rPr>
                <w:sz w:val="20"/>
              </w:rPr>
              <w:t>Collier (Third Edition)</w:t>
            </w:r>
          </w:p>
        </w:tc>
        <w:tc>
          <w:tcPr>
            <w:tcW w:type="dxa" w:w="3120"/>
          </w:tcPr>
          <w:p>
            <w:r>
              <w:rPr>
                <w:sz w:val="20"/>
              </w:rPr>
              <w:t>[Coll. iii]</w:t>
            </w:r>
          </w:p>
        </w:tc>
        <w:tc>
          <w:tcPr>
            <w:tcW w:type="dxa" w:w="3120"/>
          </w:tcPr>
          <w:p>
            <w:r>
              <w:rPr>
                <w:sz w:val="20"/>
              </w:rPr>
              <w:t>1877</w:t>
            </w:r>
          </w:p>
        </w:tc>
      </w:tr>
      <w:tr>
        <w:tc>
          <w:tcPr>
            <w:tcW w:type="dxa" w:w="3120"/>
          </w:tcPr>
          <w:p>
            <w:r>
              <w:rPr>
                <w:sz w:val="20"/>
              </w:rPr>
              <w:t>Hudson</w:t>
            </w:r>
          </w:p>
        </w:tc>
        <w:tc>
          <w:tcPr>
            <w:tcW w:type="dxa" w:w="3120"/>
          </w:tcPr>
          <w:p>
            <w:r>
              <w:rPr>
                <w:sz w:val="20"/>
              </w:rPr>
              <w:t>[Huds.]</w:t>
            </w:r>
          </w:p>
        </w:tc>
        <w:tc>
          <w:tcPr>
            <w:tcW w:type="dxa" w:w="3120"/>
          </w:tcPr>
          <w:p>
            <w:r>
              <w:rPr>
                <w:sz w:val="20"/>
              </w:rPr>
              <w:t>1880</w:t>
            </w:r>
          </w:p>
        </w:tc>
      </w:tr>
      <w:tr>
        <w:tc>
          <w:tcPr>
            <w:tcW w:type="dxa" w:w="3120"/>
          </w:tcPr>
          <w:p>
            <w:r>
              <w:rPr>
                <w:sz w:val="20"/>
              </w:rPr>
              <w:t>Rolfe</w:t>
            </w:r>
          </w:p>
        </w:tc>
        <w:tc>
          <w:tcPr>
            <w:tcW w:type="dxa" w:w="3120"/>
          </w:tcPr>
          <w:p>
            <w:r>
              <w:rPr>
                <w:sz w:val="20"/>
              </w:rPr>
              <w:t>[Rlfe]</w:t>
            </w:r>
          </w:p>
        </w:tc>
        <w:tc>
          <w:tcPr>
            <w:tcW w:type="dxa" w:w="3120"/>
          </w:tcPr>
          <w:p>
            <w:r>
              <w:rPr>
                <w:sz w:val="20"/>
              </w:rPr>
              <w:t>1880</w:t>
            </w:r>
          </w:p>
        </w:tc>
      </w:tr>
      <w:tr>
        <w:tc>
          <w:tcPr>
            <w:tcW w:type="dxa" w:w="3120"/>
          </w:tcPr>
          <w:p>
            <w:r>
              <w:rPr>
                <w:sz w:val="20"/>
              </w:rPr>
              <w:t>White, R. G. (Second Edition)</w:t>
            </w:r>
          </w:p>
        </w:tc>
        <w:tc>
          <w:tcPr>
            <w:tcW w:type="dxa" w:w="3120"/>
          </w:tcPr>
          <w:p>
            <w:r>
              <w:rPr>
                <w:sz w:val="20"/>
              </w:rPr>
              <w:t>[Wh. ii]</w:t>
            </w:r>
          </w:p>
        </w:tc>
        <w:tc>
          <w:tcPr>
            <w:tcW w:type="dxa" w:w="3120"/>
          </w:tcPr>
          <w:p>
            <w:r>
              <w:rPr>
                <w:sz w:val="20"/>
              </w:rPr>
              <w:t>1883</w:t>
            </w:r>
          </w:p>
        </w:tc>
      </w:tr>
      <w:tr>
        <w:tc>
          <w:tcPr>
            <w:tcW w:type="dxa" w:w="3120"/>
          </w:tcPr>
          <w:p>
            <w:r>
              <w:rPr>
                <w:sz w:val="20"/>
              </w:rPr>
              <w:t>Deighton</w:t>
            </w:r>
          </w:p>
        </w:tc>
        <w:tc>
          <w:tcPr>
            <w:tcW w:type="dxa" w:w="3120"/>
          </w:tcPr>
          <w:p>
            <w:r>
              <w:rPr>
                <w:sz w:val="20"/>
              </w:rPr>
              <w:t>[Dtn]</w:t>
            </w:r>
          </w:p>
        </w:tc>
        <w:tc>
          <w:tcPr>
            <w:tcW w:type="dxa" w:w="3120"/>
          </w:tcPr>
          <w:p>
            <w:r>
              <w:rPr>
                <w:sz w:val="20"/>
              </w:rPr>
              <w:t>1889</w:t>
            </w:r>
          </w:p>
        </w:tc>
      </w:tr>
      <w:tr>
        <w:tc>
          <w:tcPr>
            <w:tcW w:type="dxa" w:w="3120"/>
          </w:tcPr>
          <w:p>
            <w:r>
              <w:rPr>
                <w:sz w:val="20"/>
              </w:rPr>
              <w:t>Cambridge (Second Ed., W. A. Wright)</w:t>
            </w:r>
          </w:p>
        </w:tc>
        <w:tc>
          <w:tcPr>
            <w:tcW w:type="dxa" w:w="3120"/>
          </w:tcPr>
          <w:p>
            <w:r>
              <w:rPr>
                <w:sz w:val="20"/>
              </w:rPr>
              <w:t>[Cam. ii]</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Globe (Clark and Wright)</w:t>
      </w:r>
      <w:r>
        <w:rPr>
          <w:sz w:val="20"/>
        </w:rPr>
        <w:t xml:space="preserve"> — [Glo.] 1864</w:t>
      </w:r>
    </w:p>
    <w:p>
      <w:pPr>
        <w:pStyle w:val="ListBullet"/>
      </w:pPr>
      <w:r>
        <w:rPr>
          <w:b/>
          <w:sz w:val="20"/>
        </w:rPr>
        <w:t>Delius, Nicolaus</w:t>
      </w:r>
      <w:r>
        <w:rPr>
          <w:sz w:val="20"/>
        </w:rPr>
        <w:t xml:space="preserve"> — [Del.] New Edition, 1869</w:t>
      </w:r>
    </w:p>
    <w:p>
      <w:pPr>
        <w:pStyle w:val="ListBullet"/>
      </w:pPr>
      <w:r>
        <w:rPr>
          <w:b/>
          <w:sz w:val="20"/>
        </w:rPr>
        <w:t>Hunter, Rev. John</w:t>
      </w:r>
      <w:r>
        <w:rPr>
          <w:sz w:val="20"/>
        </w:rPr>
        <w:t xml:space="preserve"> — Longman's Series, 1872</w:t>
      </w:r>
    </w:p>
    <w:p>
      <w:pPr>
        <w:pStyle w:val="ListBullet"/>
      </w:pPr>
      <w:r>
        <w:rPr>
          <w:b/>
          <w:sz w:val="20"/>
        </w:rPr>
        <w:t>Marshall, F. A.</w:t>
      </w:r>
      <w:r>
        <w:rPr>
          <w:sz w:val="20"/>
        </w:rPr>
        <w:t xml:space="preserve"> — Henry Irving Edition, 1890</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Badham, C.</w:t>
      </w:r>
      <w:r>
        <w:rPr>
          <w:i/>
          <w:sz w:val="20"/>
        </w:rPr>
        <w:t>: Cambridge Essays</w:t>
      </w:r>
      <w:r>
        <w:rPr>
          <w:sz w:val="20"/>
        </w:rPr>
        <w:t xml:space="preserve">  —  London, 1856</w:t>
      </w:r>
    </w:p>
    <w:p>
      <w:pPr>
        <w:spacing w:after="40" w:before="40"/>
      </w:pPr>
      <w:r>
        <w:rPr>
          <w:b/>
          <w:sz w:val="20"/>
        </w:rPr>
        <w:t>Bagehot, Walter</w:t>
      </w:r>
      <w:r>
        <w:rPr>
          <w:i/>
          <w:sz w:val="20"/>
        </w:rPr>
        <w:t>: Literary Studies</w:t>
      </w:r>
      <w:r>
        <w:rPr>
          <w:sz w:val="20"/>
        </w:rPr>
        <w:t xml:space="preserve">  —  London, 1895</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Bathurst, C.</w:t>
      </w:r>
      <w:r>
        <w:rPr>
          <w:i/>
          <w:sz w:val="20"/>
        </w:rPr>
        <w:t>: Remarks on the Differences of Shakespeare's Versification</w:t>
      </w:r>
      <w:r>
        <w:rPr>
          <w:sz w:val="20"/>
        </w:rPr>
        <w:t xml:space="preserve">  —  London, 1857</w:t>
      </w:r>
    </w:p>
    <w:p>
      <w:pPr>
        <w:spacing w:after="40" w:before="40"/>
      </w:pPr>
      <w:r>
        <w:rPr>
          <w:b/>
          <w:sz w:val="20"/>
        </w:rPr>
        <w:t>Baynes, T. S.</w:t>
      </w:r>
      <w:r>
        <w:rPr>
          <w:i/>
          <w:sz w:val="20"/>
        </w:rPr>
        <w:t>: Shakespeare Studies</w:t>
      </w:r>
      <w:r>
        <w:rPr>
          <w:sz w:val="20"/>
        </w:rPr>
        <w:t xml:space="preserve">  —  London, 1896</w:t>
      </w:r>
    </w:p>
    <w:p>
      <w:pPr>
        <w:spacing w:after="40" w:before="40"/>
      </w:pPr>
      <w:r>
        <w:rPr>
          <w:b/>
          <w:sz w:val="20"/>
        </w:rPr>
        <w:t>Beisly, S.</w:t>
      </w:r>
      <w:r>
        <w:rPr>
          <w:i/>
          <w:sz w:val="20"/>
        </w:rPr>
        <w:t>: Shakspere's Garden</w:t>
      </w:r>
      <w:r>
        <w:rPr>
          <w:sz w:val="20"/>
        </w:rPr>
        <w:t xml:space="preserve">  —  London, 1864</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Brand, J.</w:t>
      </w:r>
      <w:r>
        <w:rPr>
          <w:i/>
          <w:sz w:val="20"/>
        </w:rPr>
        <w:t>: Popular Antiquities (Bohn's ed.)</w:t>
      </w:r>
      <w:r>
        <w:rPr>
          <w:sz w:val="20"/>
        </w:rPr>
        <w:t xml:space="preserve">  —  London, 1873</w:t>
      </w:r>
    </w:p>
    <w:p>
      <w:pPr>
        <w:spacing w:after="40" w:before="40"/>
      </w:pPr>
      <w:r>
        <w:rPr>
          <w:b/>
          <w:sz w:val="20"/>
        </w:rPr>
        <w:t>Brandes, Georg</w:t>
      </w:r>
      <w:r>
        <w:rPr>
          <w:i/>
          <w:sz w:val="20"/>
        </w:rPr>
        <w:t>: William Shakespeare</w:t>
      </w:r>
      <w:r>
        <w:rPr>
          <w:sz w:val="20"/>
        </w:rPr>
        <w:t xml:space="preserve">  —  München, 1896</w:t>
      </w:r>
    </w:p>
    <w:p>
      <w:pPr>
        <w:spacing w:after="40" w:before="40"/>
      </w:pPr>
      <w:r>
        <w:rPr>
          <w:b/>
          <w:sz w:val="20"/>
        </w:rPr>
        <w:t>Bucknill, J. C.</w:t>
      </w:r>
      <w:r>
        <w:rPr>
          <w:i/>
          <w:sz w:val="20"/>
        </w:rPr>
        <w:t>: The Medical Knowledge of Shakespeare</w:t>
      </w:r>
      <w:r>
        <w:rPr>
          <w:sz w:val="20"/>
        </w:rPr>
        <w:t xml:space="preserve">  —  London, 1860</w:t>
      </w:r>
    </w:p>
    <w:p>
      <w:pPr>
        <w:spacing w:after="40" w:before="40"/>
      </w:pPr>
      <w:r>
        <w:rPr>
          <w:b/>
          <w:sz w:val="20"/>
        </w:rPr>
        <w:t>Bulloch, J.</w:t>
      </w:r>
      <w:r>
        <w:rPr>
          <w:i/>
          <w:sz w:val="20"/>
        </w:rPr>
        <w:t>: Studies of the Text of Shakespeare</w:t>
      </w:r>
      <w:r>
        <w:rPr>
          <w:sz w:val="20"/>
        </w:rPr>
        <w:t xml:space="preserve">  —  London, 1878</w:t>
      </w:r>
    </w:p>
    <w:p>
      <w:pPr>
        <w:spacing w:after="40" w:before="40"/>
      </w:pPr>
      <w:r>
        <w:rPr>
          <w:b/>
          <w:sz w:val="20"/>
        </w:rPr>
        <w:t>Bulthaupt, H.</w:t>
      </w:r>
      <w:r>
        <w:rPr>
          <w:i/>
          <w:sz w:val="20"/>
        </w:rPr>
        <w:t>: Dramaturgie der Classiker (2te Aufl.)</w:t>
      </w:r>
      <w:r>
        <w:rPr>
          <w:sz w:val="20"/>
        </w:rPr>
        <w:t xml:space="preserve">  —  Oldenburg, 1884</w:t>
      </w:r>
    </w:p>
    <w:p>
      <w:pPr>
        <w:spacing w:after="40" w:before="40"/>
      </w:pPr>
      <w:r>
        <w:rPr>
          <w:b/>
          <w:sz w:val="20"/>
        </w:rPr>
        <w:t>Burton, Robert</w:t>
      </w:r>
      <w:r>
        <w:rPr>
          <w:i/>
          <w:sz w:val="20"/>
        </w:rPr>
        <w:t>: The Anatomy of Melancholy (sixth edition)</w:t>
      </w:r>
      <w:r>
        <w:rPr>
          <w:sz w:val="20"/>
        </w:rPr>
        <w:t xml:space="preserve">  —  Oxford, 1651</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Campbell, Thomas</w:t>
      </w:r>
      <w:r>
        <w:rPr>
          <w:i/>
          <w:sz w:val="20"/>
        </w:rPr>
        <w:t>: Life of Mrs Siddons</w:t>
      </w:r>
      <w:r>
        <w:rPr>
          <w:sz w:val="20"/>
        </w:rPr>
        <w:t xml:space="preserve">  —  London, 1834</w:t>
      </w:r>
    </w:p>
    <w:p>
      <w:pPr>
        <w:spacing w:after="40" w:before="40"/>
      </w:pPr>
      <w:r>
        <w:rPr>
          <w:b/>
          <w:sz w:val="20"/>
        </w:rPr>
        <w:t>Campbell, Lord</w:t>
      </w:r>
      <w:r>
        <w:rPr>
          <w:i/>
          <w:sz w:val="20"/>
        </w:rPr>
        <w:t>: Shakespeare's Legal Acquirements</w:t>
      </w:r>
      <w:r>
        <w:rPr>
          <w:sz w:val="20"/>
        </w:rPr>
        <w:t xml:space="preserve">  —  New York, 1859</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Caro, J.</w:t>
      </w:r>
      <w:r>
        <w:rPr>
          <w:i/>
          <w:sz w:val="20"/>
        </w:rPr>
        <w:t>: Englische Studien, Bd. II, hft. i</w:t>
      </w:r>
      <w:r>
        <w:rPr>
          <w:sz w:val="20"/>
        </w:rPr>
        <w:t xml:space="preserve">  —  Heilbronn, 1878</w:t>
      </w:r>
    </w:p>
    <w:p>
      <w:pPr>
        <w:spacing w:after="40" w:before="40"/>
      </w:pPr>
      <w:r>
        <w:rPr>
          <w:b/>
          <w:sz w:val="20"/>
        </w:rPr>
        <w:t>Cartwright, R.</w:t>
      </w:r>
      <w:r>
        <w:rPr>
          <w:i/>
          <w:sz w:val="20"/>
        </w:rPr>
        <w:t>: New Readings in Shakspere</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Chambers, R.</w:t>
      </w:r>
      <w:r>
        <w:rPr>
          <w:i/>
          <w:sz w:val="20"/>
        </w:rPr>
        <w:t>: Book of Days</w:t>
      </w:r>
      <w:r>
        <w:rPr>
          <w:sz w:val="20"/>
        </w:rPr>
        <w:t xml:space="preserve">  —  Edinburgh, 1863</w:t>
      </w:r>
    </w:p>
    <w:p>
      <w:pPr>
        <w:spacing w:after="40" w:before="40"/>
      </w:pPr>
      <w:r>
        <w:rPr>
          <w:b/>
          <w:sz w:val="20"/>
        </w:rPr>
        <w:t>Chappell, W.</w:t>
      </w:r>
      <w:r>
        <w:rPr>
          <w:i/>
          <w:sz w:val="20"/>
        </w:rPr>
        <w:t>: Popular Music of the Olden Time</w:t>
      </w:r>
      <w:r>
        <w:rPr>
          <w:sz w:val="20"/>
        </w:rPr>
        <w:t xml:space="preserve">  —  London, n.d.</w:t>
      </w:r>
    </w:p>
    <w:p>
      <w:pPr>
        <w:spacing w:after="40" w:before="40"/>
      </w:pPr>
      <w:r>
        <w:rPr>
          <w:b/>
          <w:sz w:val="20"/>
        </w:rPr>
        <w:t>Coleridge, S. T.</w:t>
      </w:r>
      <w:r>
        <w:rPr>
          <w:i/>
          <w:sz w:val="20"/>
        </w:rPr>
        <w:t>: Notes and Lectures</w:t>
      </w:r>
      <w:r>
        <w:rPr>
          <w:sz w:val="20"/>
        </w:rPr>
        <w:t xml:space="preserve">  —  London, 1849</w:t>
      </w:r>
    </w:p>
    <w:p>
      <w:pPr>
        <w:spacing w:after="40" w:before="40"/>
      </w:pPr>
      <w:r>
        <w:rPr>
          <w:b/>
          <w:sz w:val="20"/>
        </w:rPr>
        <w:t>Coleridge, Hartley</w:t>
      </w:r>
      <w:r>
        <w:rPr>
          <w:i/>
          <w:sz w:val="20"/>
        </w:rPr>
        <w:t>: Essays and Marginalia</w:t>
      </w:r>
      <w:r>
        <w:rPr>
          <w:sz w:val="20"/>
        </w:rPr>
        <w:t xml:space="preserve">  —  London, 1831</w:t>
      </w:r>
    </w:p>
    <w:p>
      <w:pPr>
        <w:spacing w:after="40" w:before="40"/>
      </w:pPr>
      <w:r>
        <w:rPr>
          <w:b/>
          <w:sz w:val="20"/>
        </w:rPr>
        <w:t>Collier, J. P.</w:t>
      </w:r>
      <w:r>
        <w:rPr>
          <w:i/>
          <w:sz w:val="20"/>
        </w:rPr>
        <w:t>: New Particulars, etc.</w:t>
      </w:r>
      <w:r>
        <w:rPr>
          <w:sz w:val="20"/>
        </w:rPr>
        <w:t xml:space="preserve">  —  London, 1836</w:t>
      </w:r>
    </w:p>
    <w:p>
      <w:pPr>
        <w:spacing w:after="40" w:before="40"/>
      </w:pPr>
      <w:r>
        <w:rPr>
          <w:b/>
          <w:sz w:val="20"/>
        </w:rPr>
        <w:t>Collier, J. P.</w:t>
      </w:r>
      <w:r>
        <w:rPr>
          <w:i/>
          <w:sz w:val="20"/>
        </w:rPr>
        <w:t>: Seven Lectures of Coleridge, etc.</w:t>
      </w:r>
      <w:r>
        <w:rPr>
          <w:sz w:val="20"/>
        </w:rPr>
        <w:t xml:space="preserve">  —  London, 1856</w:t>
      </w:r>
    </w:p>
    <w:p>
      <w:pPr>
        <w:spacing w:after="40" w:before="40"/>
      </w:pPr>
      <w:r>
        <w:rPr>
          <w:b/>
          <w:sz w:val="20"/>
        </w:rPr>
        <w:t>Corson, H.</w:t>
      </w:r>
      <w:r>
        <w:rPr>
          <w:i/>
          <w:sz w:val="20"/>
        </w:rPr>
        <w:t>: An Introduction to the Study of Shakespeare</w:t>
      </w:r>
      <w:r>
        <w:rPr>
          <w:sz w:val="20"/>
        </w:rPr>
        <w:t xml:space="preserve">  —  Boston, 1889</w:t>
      </w:r>
    </w:p>
    <w:p>
      <w:pPr>
        <w:spacing w:after="40" w:before="40"/>
      </w:pPr>
      <w:r>
        <w:rPr>
          <w:b/>
          <w:sz w:val="20"/>
        </w:rPr>
        <w:t>Cotgrave, R.</w:t>
      </w:r>
      <w:r>
        <w:rPr>
          <w:i/>
          <w:sz w:val="20"/>
        </w:rPr>
        <w:t>: Dictionarie of the French and English Tongue</w:t>
      </w:r>
      <w:r>
        <w:rPr>
          <w:sz w:val="20"/>
        </w:rPr>
        <w:t xml:space="preserve">  —  London, 1632</w:t>
      </w:r>
    </w:p>
    <w:p>
      <w:pPr>
        <w:spacing w:after="40" w:before="40"/>
      </w:pPr>
      <w:r>
        <w:rPr>
          <w:b/>
          <w:sz w:val="20"/>
        </w:rPr>
        <w:t>Cowden-Clarke, C. and M.</w:t>
      </w:r>
      <w:r>
        <w:rPr>
          <w:i/>
          <w:sz w:val="20"/>
        </w:rPr>
        <w:t>: The Shakespeare Key</w:t>
      </w:r>
      <w:r>
        <w:rPr>
          <w:sz w:val="20"/>
        </w:rPr>
        <w:t xml:space="preserve">  —  London, 1879</w:t>
      </w:r>
    </w:p>
    <w:p>
      <w:pPr>
        <w:spacing w:after="40" w:before="40"/>
      </w:pPr>
      <w:r>
        <w:rPr>
          <w:b/>
          <w:sz w:val="20"/>
        </w:rPr>
        <w:t>Craik, G. L.</w:t>
      </w:r>
      <w:r>
        <w:rPr>
          <w:i/>
          <w:sz w:val="20"/>
        </w:rPr>
        <w:t>: The English of Shakespeare</w:t>
      </w:r>
      <w:r>
        <w:rPr>
          <w:sz w:val="20"/>
        </w:rPr>
        <w:t xml:space="preserve">  —  London, 1857</w:t>
      </w:r>
    </w:p>
    <w:p>
      <w:pPr>
        <w:spacing w:after="40" w:before="40"/>
      </w:pPr>
      <w:r>
        <w:rPr>
          <w:b/>
          <w:sz w:val="20"/>
        </w:rPr>
        <w:t>Croft, John</w:t>
      </w:r>
      <w:r>
        <w:rPr>
          <w:i/>
          <w:sz w:val="20"/>
        </w:rPr>
        <w:t>: Annotations on the Plays of Shakespear</w:t>
      </w:r>
      <w:r>
        <w:rPr>
          <w:sz w:val="20"/>
        </w:rPr>
        <w:t xml:space="preserve">  —  York, 1810</w:t>
      </w:r>
    </w:p>
    <w:p>
      <w:pPr>
        <w:spacing w:after="40" w:before="40"/>
      </w:pPr>
      <w:r>
        <w:rPr>
          <w:b/>
          <w:sz w:val="20"/>
        </w:rPr>
        <w:t>Dallas, E. S.</w:t>
      </w:r>
      <w:r>
        <w:rPr>
          <w:i/>
          <w:sz w:val="20"/>
        </w:rPr>
        <w:t>: The Gay Science</w:t>
      </w:r>
      <w:r>
        <w:rPr>
          <w:sz w:val="20"/>
        </w:rPr>
        <w:t xml:space="preserve">  —  London, 1866</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Davis, C. K.</w:t>
      </w:r>
      <w:r>
        <w:rPr>
          <w:i/>
          <w:sz w:val="20"/>
        </w:rPr>
        <w:t>: The Law in Shakespeare</w:t>
      </w:r>
      <w:r>
        <w:rPr>
          <w:sz w:val="20"/>
        </w:rPr>
        <w:t xml:space="preserve">  —  St. Paul, 1884</w:t>
      </w:r>
    </w:p>
    <w:p>
      <w:pPr>
        <w:spacing w:after="40" w:before="40"/>
      </w:pPr>
      <w:r>
        <w:rPr>
          <w:b/>
          <w:sz w:val="20"/>
        </w:rPr>
        <w:t>Douce, Francis</w:t>
      </w:r>
      <w:r>
        <w:rPr>
          <w:i/>
          <w:sz w:val="20"/>
        </w:rPr>
        <w:t>: Illustrations of Shakespeare, etc.</w:t>
      </w:r>
      <w:r>
        <w:rPr>
          <w:sz w:val="20"/>
        </w:rPr>
        <w:t xml:space="preserve">  —  London, 1807</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A Few Notes on Shakespeare</w:t>
      </w:r>
      <w:r>
        <w:rPr>
          <w:sz w:val="20"/>
        </w:rPr>
        <w:t xml:space="preserve">  —  London, 1853</w:t>
      </w:r>
    </w:p>
    <w:p>
      <w:pPr>
        <w:spacing w:after="40" w:before="40"/>
      </w:pPr>
      <w:r>
        <w:rPr>
          <w:b/>
          <w:sz w:val="20"/>
        </w:rPr>
        <w:t>Dyce, Alexander</w:t>
      </w:r>
      <w:r>
        <w:rPr>
          <w:i/>
          <w:sz w:val="20"/>
        </w:rPr>
        <w:t>: Strictures on Mr. Collier's New Edition</w:t>
      </w:r>
      <w:r>
        <w:rPr>
          <w:sz w:val="20"/>
        </w:rPr>
        <w:t xml:space="preserve">  —  London, 1859</w:t>
      </w:r>
    </w:p>
    <w:p>
      <w:pPr>
        <w:spacing w:after="40" w:before="40"/>
      </w:pPr>
      <w:r>
        <w:rPr>
          <w:b/>
          <w:sz w:val="20"/>
        </w:rPr>
        <w:t>Dyer, T. F. T.</w:t>
      </w:r>
      <w:r>
        <w:rPr>
          <w:i/>
          <w:sz w:val="20"/>
        </w:rPr>
        <w:t>: Folk-lore of Shakespeare (Reprint)</w:t>
      </w:r>
      <w:r>
        <w:rPr>
          <w:sz w:val="20"/>
        </w:rPr>
        <w:t xml:space="preserve">  —  New York, 1884</w:t>
      </w:r>
    </w:p>
    <w:p>
      <w:pPr>
        <w:spacing w:after="40" w:before="40"/>
      </w:pPr>
      <w:r>
        <w:rPr>
          <w:b/>
          <w:sz w:val="20"/>
        </w:rPr>
        <w:t>Earle, J.</w:t>
      </w:r>
      <w:r>
        <w:rPr>
          <w:i/>
          <w:sz w:val="20"/>
        </w:rPr>
        <w:t>: Philology of the English Tongue</w:t>
      </w:r>
      <w:r>
        <w:rPr>
          <w:sz w:val="20"/>
        </w:rPr>
        <w:t xml:space="preserve">  —  Oxford, 1879</w:t>
      </w:r>
    </w:p>
    <w:p>
      <w:pPr>
        <w:spacing w:after="40" w:before="40"/>
      </w:pPr>
      <w:r>
        <w:rPr>
          <w:b/>
          <w:sz w:val="20"/>
        </w:rPr>
        <w:t>Eastwood, J. and Wright, W. A.</w:t>
      </w:r>
      <w:r>
        <w:rPr>
          <w:i/>
          <w:sz w:val="20"/>
        </w:rPr>
        <w:t>: The Bible Word-Book</w:t>
      </w:r>
      <w:r>
        <w:rPr>
          <w:sz w:val="20"/>
        </w:rPr>
        <w:t xml:space="preserve">  —  London, 1866</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and Garden Craft of Shakespeare</w:t>
      </w:r>
      <w:r>
        <w:rPr>
          <w:sz w:val="20"/>
        </w:rPr>
        <w:t xml:space="preserve">  —  London, 1878</w:t>
      </w:r>
    </w:p>
    <w:p>
      <w:pPr>
        <w:spacing w:after="40" w:before="40"/>
      </w:pPr>
      <w:r>
        <w:rPr>
          <w:b/>
          <w:sz w:val="20"/>
        </w:rPr>
        <w:t>Ellis, A. J.</w:t>
      </w:r>
      <w:r>
        <w:rPr>
          <w:i/>
          <w:sz w:val="20"/>
        </w:rPr>
        <w:t>: Early English Pronunciation (E.E.T. Soc.)</w:t>
      </w:r>
      <w:r>
        <w:rPr>
          <w:sz w:val="20"/>
        </w:rPr>
        <w:t xml:space="preserve">  —  London, 1869</w:t>
      </w:r>
    </w:p>
    <w:p>
      <w:pPr>
        <w:spacing w:after="40" w:before="40"/>
      </w:pPr>
      <w:r>
        <w:rPr>
          <w:b/>
          <w:sz w:val="20"/>
        </w:rPr>
        <w:t>Elze, Karl</w:t>
      </w:r>
      <w:r>
        <w:rPr>
          <w:i/>
          <w:sz w:val="20"/>
        </w:rPr>
        <w:t>: Essays on Shakespeare (trans. by L. Dora Schmitz)</w:t>
      </w:r>
      <w:r>
        <w:rPr>
          <w:sz w:val="20"/>
        </w:rPr>
        <w:t xml:space="preserve">  —  London, 1874</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Fleay, F. G.</w:t>
      </w:r>
      <w:r>
        <w:rPr>
          <w:i/>
          <w:sz w:val="20"/>
        </w:rPr>
        <w:t>: History of the Stage, 1559–1642</w:t>
      </w:r>
      <w:r>
        <w:rPr>
          <w:sz w:val="20"/>
        </w:rPr>
        <w:t xml:space="preserve">  —  London, 1890</w:t>
      </w:r>
    </w:p>
    <w:p>
      <w:pPr>
        <w:spacing w:after="40" w:before="40"/>
      </w:pPr>
      <w:r>
        <w:rPr>
          <w:b/>
          <w:sz w:val="20"/>
        </w:rPr>
        <w:t>Fleay, F. G.</w:t>
      </w:r>
      <w:r>
        <w:rPr>
          <w:i/>
          <w:sz w:val="20"/>
        </w:rPr>
        <w:t>: Biographical Chronicle of the English Drama</w:t>
      </w:r>
      <w:r>
        <w:rPr>
          <w:sz w:val="20"/>
        </w:rPr>
        <w:t xml:space="preserve">  —  London, 1891</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Forby, R.</w:t>
      </w:r>
      <w:r>
        <w:rPr>
          <w:i/>
          <w:sz w:val="20"/>
        </w:rPr>
        <w:t>: Vocabulary of East Anglia</w:t>
      </w:r>
      <w:r>
        <w:rPr>
          <w:sz w:val="20"/>
        </w:rPr>
        <w:t xml:space="preserve">  —  London, 1830</w:t>
      </w:r>
    </w:p>
    <w:p>
      <w:pPr>
        <w:spacing w:after="40" w:before="40"/>
      </w:pPr>
      <w:r>
        <w:rPr>
          <w:b/>
          <w:sz w:val="20"/>
        </w:rPr>
        <w:t>Furnivall, F. J.</w:t>
      </w:r>
      <w:r>
        <w:rPr>
          <w:i/>
          <w:sz w:val="20"/>
        </w:rPr>
        <w:t>: Introduction to the Leopold Shakspere</w:t>
      </w:r>
      <w:r>
        <w:rPr>
          <w:sz w:val="20"/>
        </w:rPr>
        <w:t xml:space="preserve">  —  London, 1877</w:t>
      </w:r>
    </w:p>
    <w:p>
      <w:pPr>
        <w:spacing w:after="40" w:before="40"/>
      </w:pPr>
      <w:r>
        <w:rPr>
          <w:b/>
          <w:sz w:val="20"/>
        </w:rPr>
        <w:t>Garrick, David</w:t>
      </w:r>
      <w:r>
        <w:rPr>
          <w:i/>
          <w:sz w:val="20"/>
        </w:rPr>
        <w:t>: Dramatic Works; Private Correspondence</w:t>
      </w:r>
      <w:r>
        <w:rPr>
          <w:sz w:val="20"/>
        </w:rPr>
        <w:t xml:space="preserve">  —  London, 1774/1831</w:t>
      </w:r>
    </w:p>
    <w:p>
      <w:pPr>
        <w:spacing w:after="40" w:before="40"/>
      </w:pPr>
      <w:r>
        <w:rPr>
          <w:b/>
          <w:sz w:val="20"/>
        </w:rPr>
        <w:t>Gervinus, G. G.</w:t>
      </w:r>
      <w:r>
        <w:rPr>
          <w:i/>
          <w:sz w:val="20"/>
        </w:rPr>
        <w:t>: Shakespeare (3te Aufl.)</w:t>
      </w:r>
      <w:r>
        <w:rPr>
          <w:sz w:val="20"/>
        </w:rPr>
        <w:t xml:space="preserve">  —  Leipzig, 1862</w:t>
      </w:r>
    </w:p>
    <w:p>
      <w:pPr>
        <w:spacing w:after="40" w:before="40"/>
      </w:pPr>
      <w:r>
        <w:rPr>
          <w:b/>
          <w:sz w:val="20"/>
        </w:rPr>
        <w:t>Gildemeister, Otto</w:t>
      </w:r>
      <w:r>
        <w:rPr>
          <w:i/>
          <w:sz w:val="20"/>
        </w:rPr>
        <w:t>: Das Wintermärchen</w:t>
      </w:r>
      <w:r>
        <w:rPr>
          <w:sz w:val="20"/>
        </w:rPr>
        <w:t xml:space="preserve">  —  Leipzig, 1870</w:t>
      </w:r>
    </w:p>
    <w:p>
      <w:pPr>
        <w:spacing w:after="40" w:before="40"/>
      </w:pPr>
      <w:r>
        <w:rPr>
          <w:b/>
          <w:sz w:val="20"/>
        </w:rPr>
        <w:t>Gildon, Charles</w:t>
      </w:r>
      <w:r>
        <w:rPr>
          <w:i/>
          <w:sz w:val="20"/>
        </w:rPr>
        <w:t>: Remarks on Shakespear's Plays (Rowe's ed., vol. vii)</w:t>
      </w:r>
      <w:r>
        <w:rPr>
          <w:sz w:val="20"/>
        </w:rPr>
        <w:t xml:space="preserve">  —  London, 1710</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Golding, Arthur</w:t>
      </w:r>
      <w:r>
        <w:rPr>
          <w:i/>
          <w:sz w:val="20"/>
        </w:rPr>
        <w:t>: The XV. Booke of P. Ouidius Naso</w:t>
      </w:r>
      <w:r>
        <w:rPr>
          <w:sz w:val="20"/>
        </w:rPr>
        <w:t xml:space="preserve">  —  London, 1567</w:t>
      </w:r>
    </w:p>
    <w:p>
      <w:pPr>
        <w:spacing w:after="40" w:before="40"/>
      </w:pPr>
      <w:r>
        <w:rPr>
          <w:b/>
          <w:sz w:val="20"/>
        </w:rPr>
        <w:t>Gould, G.</w:t>
      </w:r>
      <w:r>
        <w:rPr>
          <w:i/>
          <w:sz w:val="20"/>
        </w:rPr>
        <w:t>: Corrigenda, etc.</w:t>
      </w:r>
      <w:r>
        <w:rPr>
          <w:sz w:val="20"/>
        </w:rPr>
        <w:t xml:space="preserve">  —  London, 1884</w:t>
      </w:r>
    </w:p>
    <w:p>
      <w:pPr>
        <w:spacing w:after="40" w:before="40"/>
      </w:pPr>
      <w:r>
        <w:rPr>
          <w:b/>
          <w:sz w:val="20"/>
        </w:rPr>
        <w:t>Green, H.</w:t>
      </w:r>
      <w:r>
        <w:rPr>
          <w:i/>
          <w:sz w:val="20"/>
        </w:rPr>
        <w:t>: Shakespeare and the Emblem Writers</w:t>
      </w:r>
      <w:r>
        <w:rPr>
          <w:sz w:val="20"/>
        </w:rPr>
        <w:t xml:space="preserve">  —  London, 1870</w:t>
      </w:r>
    </w:p>
    <w:p>
      <w:pPr>
        <w:spacing w:after="40" w:before="40"/>
      </w:pPr>
      <w:r>
        <w:rPr>
          <w:b/>
          <w:sz w:val="20"/>
        </w:rPr>
        <w:t>Greene, Robert</w:t>
      </w:r>
      <w:r>
        <w:rPr>
          <w:i/>
          <w:sz w:val="20"/>
        </w:rPr>
        <w:t>: Pandosto: The Triumph of Time (ed. Grosart)</w:t>
      </w:r>
      <w:r>
        <w:rPr>
          <w:sz w:val="20"/>
        </w:rPr>
        <w:t xml:space="preserve">  —  London, 1881–86</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Guizot, M.</w:t>
      </w:r>
      <w:r>
        <w:rPr>
          <w:i/>
          <w:sz w:val="20"/>
        </w:rPr>
        <w:t>: Oeuvres Complètes de Shakespeare</w:t>
      </w:r>
      <w:r>
        <w:rPr>
          <w:sz w:val="20"/>
        </w:rPr>
        <w:t xml:space="preserve">  —  Paris, 1868</w:t>
      </w:r>
    </w:p>
    <w:p>
      <w:pPr>
        <w:spacing w:after="40" w:before="40"/>
      </w:pPr>
      <w:r>
        <w:rPr>
          <w:b/>
          <w:sz w:val="20"/>
        </w:rPr>
        <w:t>Hales, J. W.</w:t>
      </w:r>
      <w:r>
        <w:rPr>
          <w:i/>
          <w:sz w:val="20"/>
        </w:rPr>
        <w:t>: Notes and Essays on Shakespeare</w:t>
      </w:r>
      <w:r>
        <w:rPr>
          <w:sz w:val="20"/>
        </w:rPr>
        <w:t xml:space="preserve">  —  London, 1884</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Halliwell, J. O.</w:t>
      </w:r>
      <w:r>
        <w:rPr>
          <w:i/>
          <w:sz w:val="20"/>
        </w:rPr>
        <w:t>: Dictionary of Archaic and Provincial Words</w:t>
      </w:r>
      <w:r>
        <w:rPr>
          <w:sz w:val="20"/>
        </w:rPr>
        <w:t xml:space="preserve">  —  London, 1868</w:t>
      </w:r>
    </w:p>
    <w:p>
      <w:pPr>
        <w:spacing w:after="40" w:before="40"/>
      </w:pPr>
      <w:r>
        <w:rPr>
          <w:b/>
          <w:sz w:val="20"/>
        </w:rPr>
        <w:t>Halliwell-Phillipps, J. O.</w:t>
      </w:r>
      <w:r>
        <w:rPr>
          <w:i/>
          <w:sz w:val="20"/>
        </w:rPr>
        <w:t>: Outlines of the Life of Shakespeare</w:t>
      </w:r>
      <w:r>
        <w:rPr>
          <w:sz w:val="20"/>
        </w:rPr>
        <w:t xml:space="preserve">  —  London, 1885</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Heard, F. F.</w:t>
      </w:r>
      <w:r>
        <w:rPr>
          <w:i/>
          <w:sz w:val="20"/>
        </w:rPr>
        <w:t>: Shakespeare as a Lawyer</w:t>
      </w:r>
      <w:r>
        <w:rPr>
          <w:sz w:val="20"/>
        </w:rPr>
        <w:t xml:space="preserve">  —  Boston, 1883</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Holland, Philemon (trans.)</w:t>
      </w:r>
      <w:r>
        <w:rPr>
          <w:i/>
          <w:sz w:val="20"/>
        </w:rPr>
        <w:t>: Plinie's Natural History</w:t>
      </w:r>
      <w:r>
        <w:rPr>
          <w:sz w:val="20"/>
        </w:rPr>
        <w:t xml:space="preserve">  —  London, 1635</w:t>
      </w:r>
    </w:p>
    <w:p>
      <w:pPr>
        <w:spacing w:after="40" w:before="40"/>
      </w:pPr>
      <w:r>
        <w:rPr>
          <w:b/>
          <w:sz w:val="20"/>
        </w:rPr>
        <w:t>Hugo, François-Victor</w:t>
      </w:r>
      <w:r>
        <w:rPr>
          <w:i/>
          <w:sz w:val="20"/>
        </w:rPr>
        <w:t>: Oeuvres Complètes de Shakespeare</w:t>
      </w:r>
      <w:r>
        <w:rPr>
          <w:sz w:val="20"/>
        </w:rPr>
        <w:t xml:space="preserve">  —  Paris, 1868</w:t>
      </w:r>
    </w:p>
    <w:p>
      <w:pPr>
        <w:spacing w:after="40" w:before="40"/>
      </w:pPr>
      <w:r>
        <w:rPr>
          <w:b/>
          <w:sz w:val="20"/>
        </w:rPr>
        <w:t>Hunter, Joseph</w:t>
      </w:r>
      <w:r>
        <w:rPr>
          <w:i/>
          <w:sz w:val="20"/>
        </w:rPr>
        <w:t>: New Illustrations of Shakespeare</w:t>
      </w:r>
      <w:r>
        <w:rPr>
          <w:sz w:val="20"/>
        </w:rPr>
        <w:t xml:space="preserve">  —  London, 1845</w:t>
      </w:r>
    </w:p>
    <w:p>
      <w:pPr>
        <w:spacing w:after="40" w:before="40"/>
      </w:pPr>
      <w:r>
        <w:rPr>
          <w:b/>
          <w:sz w:val="20"/>
        </w:rPr>
        <w:t>Hurdis, J.</w:t>
      </w:r>
      <w:r>
        <w:rPr>
          <w:i/>
          <w:sz w:val="20"/>
        </w:rPr>
        <w:t>: Cursory Remarks</w:t>
      </w:r>
      <w:r>
        <w:rPr>
          <w:sz w:val="20"/>
        </w:rPr>
        <w:t xml:space="preserve">  —  London, 1792</w:t>
      </w:r>
    </w:p>
    <w:p>
      <w:pPr>
        <w:spacing w:after="40" w:before="40"/>
      </w:pPr>
      <w:r>
        <w:rPr>
          <w:b/>
          <w:sz w:val="20"/>
        </w:rPr>
        <w:t>Ingleby, C. M.</w:t>
      </w:r>
      <w:r>
        <w:rPr>
          <w:i/>
          <w:sz w:val="20"/>
        </w:rPr>
        <w:t>: Shakespeare Hermeneutics</w:t>
      </w:r>
      <w:r>
        <w:rPr>
          <w:sz w:val="20"/>
        </w:rPr>
        <w:t xml:space="preserve">  —  London, 1875</w:t>
      </w:r>
    </w:p>
    <w:p>
      <w:pPr>
        <w:spacing w:after="40" w:before="40"/>
      </w:pPr>
      <w:r>
        <w:rPr>
          <w:b/>
          <w:sz w:val="20"/>
        </w:rPr>
        <w:t>Jameson, Mrs. Anna</w:t>
      </w:r>
      <w:r>
        <w:rPr>
          <w:i/>
          <w:sz w:val="20"/>
        </w:rPr>
        <w:t>: Characteristics of Women, etc.</w:t>
      </w:r>
      <w:r>
        <w:rPr>
          <w:sz w:val="20"/>
        </w:rPr>
        <w:t xml:space="preserve">  —  London, 1833</w:t>
      </w:r>
    </w:p>
    <w:p>
      <w:pPr>
        <w:spacing w:after="40" w:before="40"/>
      </w:pPr>
      <w:r>
        <w:rPr>
          <w:b/>
          <w:sz w:val="20"/>
        </w:rPr>
        <w:t>Jervis, Swynfen</w:t>
      </w:r>
      <w:r>
        <w:rPr>
          <w:i/>
          <w:sz w:val="20"/>
        </w:rPr>
        <w:t>: Dictionary of the Language of Shakespeare</w:t>
      </w:r>
      <w:r>
        <w:rPr>
          <w:sz w:val="20"/>
        </w:rPr>
        <w:t xml:space="preserve">  —  London, 1858</w:t>
      </w:r>
    </w:p>
    <w:p>
      <w:pPr>
        <w:spacing w:after="40" w:before="40"/>
      </w:pPr>
      <w:r>
        <w:rPr>
          <w:b/>
          <w:sz w:val="20"/>
        </w:rPr>
        <w:t>Kean, Charles</w:t>
      </w:r>
      <w:r>
        <w:rPr>
          <w:i/>
          <w:sz w:val="20"/>
        </w:rPr>
        <w:t>: Winter's Tale, Arranged for Representation at the Princess's Theatre</w:t>
      </w:r>
      <w:r>
        <w:rPr>
          <w:sz w:val="20"/>
        </w:rPr>
        <w:t xml:space="preserve">  —  London, 1856</w:t>
      </w:r>
    </w:p>
    <w:p>
      <w:pPr>
        <w:spacing w:after="40" w:before="40"/>
      </w:pPr>
      <w:r>
        <w:rPr>
          <w:b/>
          <w:sz w:val="20"/>
        </w:rPr>
        <w:t>Keightley, Thomas</w:t>
      </w:r>
      <w:r>
        <w:rPr>
          <w:i/>
          <w:sz w:val="20"/>
        </w:rPr>
        <w:t>: The Shakespeare Expositor</w:t>
      </w:r>
      <w:r>
        <w:rPr>
          <w:sz w:val="20"/>
        </w:rPr>
        <w:t xml:space="preserve">  —  London, 1867</w:t>
      </w:r>
    </w:p>
    <w:p>
      <w:pPr>
        <w:spacing w:after="40" w:before="40"/>
      </w:pPr>
      <w:r>
        <w:rPr>
          <w:b/>
          <w:sz w:val="20"/>
        </w:rPr>
        <w:t>Kenrick, W.</w:t>
      </w:r>
      <w:r>
        <w:rPr>
          <w:i/>
          <w:sz w:val="20"/>
        </w:rPr>
        <w:t>: Review of Johnson's Shakespeare</w:t>
      </w:r>
      <w:r>
        <w:rPr>
          <w:sz w:val="20"/>
        </w:rPr>
        <w:t xml:space="preserve">  —  London, 1765</w:t>
      </w:r>
    </w:p>
    <w:p>
      <w:pPr>
        <w:spacing w:after="40" w:before="40"/>
      </w:pPr>
      <w:r>
        <w:rPr>
          <w:b/>
          <w:sz w:val="20"/>
        </w:rPr>
        <w:t>Kinnear, B. G.</w:t>
      </w:r>
      <w:r>
        <w:rPr>
          <w:i/>
          <w:sz w:val="20"/>
        </w:rPr>
        <w:t>: Cruces Shakespearianae</w:t>
      </w:r>
      <w:r>
        <w:rPr>
          <w:sz w:val="20"/>
        </w:rPr>
        <w:t xml:space="preserve">  —  London, 1883</w:t>
      </w:r>
    </w:p>
    <w:p>
      <w:pPr>
        <w:spacing w:after="40" w:before="40"/>
      </w:pPr>
      <w:r>
        <w:rPr>
          <w:b/>
          <w:sz w:val="20"/>
        </w:rPr>
        <w:t>Klein, J. L.</w:t>
      </w:r>
      <w:r>
        <w:rPr>
          <w:i/>
          <w:sz w:val="20"/>
        </w:rPr>
        <w:t>: Geschichte des Dramas (vol. x)</w:t>
      </w:r>
      <w:r>
        <w:rPr>
          <w:sz w:val="20"/>
        </w:rPr>
        <w:t xml:space="preserve">  —  Berlin, 1866</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Lennox, Mrs.</w:t>
      </w:r>
      <w:r>
        <w:rPr>
          <w:i/>
          <w:sz w:val="20"/>
        </w:rPr>
        <w:t>: Shakespear Illustrated</w:t>
      </w:r>
      <w:r>
        <w:rPr>
          <w:sz w:val="20"/>
        </w:rPr>
        <w:t xml:space="preserve">  —  London, 1753</w:t>
      </w:r>
    </w:p>
    <w:p>
      <w:pPr>
        <w:spacing w:after="40" w:before="40"/>
      </w:pPr>
      <w:r>
        <w:rPr>
          <w:b/>
          <w:sz w:val="20"/>
        </w:rPr>
        <w:t>Lettsom, W. N.</w:t>
      </w:r>
      <w:r>
        <w:rPr>
          <w:i/>
          <w:sz w:val="20"/>
        </w:rPr>
        <w:t>: New Readings in Shakespeare (Blackwood's Magazine, August)</w:t>
      </w:r>
      <w:r>
        <w:rPr>
          <w:sz w:val="20"/>
        </w:rPr>
        <w:t xml:space="preserve">  —  1853</w:t>
      </w:r>
    </w:p>
    <w:p>
      <w:pPr>
        <w:spacing w:after="40" w:before="40"/>
      </w:pPr>
      <w:r>
        <w:rPr>
          <w:b/>
          <w:sz w:val="20"/>
        </w:rPr>
        <w:t>Lewes, Louis</w:t>
      </w:r>
      <w:r>
        <w:rPr>
          <w:i/>
          <w:sz w:val="20"/>
        </w:rPr>
        <w:t>: Shakespeare's Frauengestalten</w:t>
      </w:r>
      <w:r>
        <w:rPr>
          <w:sz w:val="20"/>
        </w:rPr>
        <w:t xml:space="preserve">  —  Stuttgart, 1893</w:t>
      </w:r>
    </w:p>
    <w:p>
      <w:pPr>
        <w:spacing w:after="40" w:before="40"/>
      </w:pPr>
      <w:r>
        <w:rPr>
          <w:b/>
          <w:sz w:val="20"/>
        </w:rPr>
        <w:t>Lloyd, W. W.</w:t>
      </w:r>
      <w:r>
        <w:rPr>
          <w:i/>
          <w:sz w:val="20"/>
        </w:rPr>
        <w:t>: (Singer's Second Edition)</w:t>
      </w:r>
      <w:r>
        <w:rPr>
          <w:sz w:val="20"/>
        </w:rPr>
        <w:t xml:space="preserve">  —  London, 1856</w:t>
      </w:r>
    </w:p>
    <w:p>
      <w:pPr>
        <w:spacing w:after="40" w:before="40"/>
      </w:pPr>
      <w:r>
        <w:rPr>
          <w:b/>
          <w:sz w:val="20"/>
        </w:rPr>
        <w:t>Lyte, H.</w:t>
      </w:r>
      <w:r>
        <w:rPr>
          <w:i/>
          <w:sz w:val="20"/>
        </w:rPr>
        <w:t>: A Nievve Herball</w:t>
      </w:r>
      <w:r>
        <w:rPr>
          <w:sz w:val="20"/>
        </w:rPr>
        <w:t xml:space="preserve">  —  London, 1578</w:t>
      </w:r>
    </w:p>
    <w:p>
      <w:pPr>
        <w:spacing w:after="40" w:before="40"/>
      </w:pPr>
      <w:r>
        <w:rPr>
          <w:b/>
          <w:sz w:val="20"/>
        </w:rPr>
        <w:t>MacDonald, George</w:t>
      </w:r>
      <w:r>
        <w:rPr>
          <w:i/>
          <w:sz w:val="20"/>
        </w:rPr>
        <w:t>: Orts / The Imagination</w:t>
      </w:r>
      <w:r>
        <w:rPr>
          <w:sz w:val="20"/>
        </w:rPr>
        <w:t xml:space="preserve">  —  London/Boston, 1882/1883</w:t>
      </w:r>
    </w:p>
    <w:p>
      <w:pPr>
        <w:spacing w:after="40" w:before="40"/>
      </w:pPr>
      <w:r>
        <w:rPr>
          <w:b/>
          <w:sz w:val="20"/>
        </w:rPr>
        <w:t>Martin, Lady (Helena Faucit)</w:t>
      </w:r>
      <w:r>
        <w:rPr>
          <w:i/>
          <w:sz w:val="20"/>
        </w:rPr>
        <w:t>: On Some of Shakespeare's Female Characters</w:t>
      </w:r>
      <w:r>
        <w:rPr>
          <w:sz w:val="20"/>
        </w:rPr>
        <w:t xml:space="preserve">  —  Edinburgh, 1891</w:t>
      </w:r>
    </w:p>
    <w:p>
      <w:pPr>
        <w:spacing w:after="40" w:before="40"/>
      </w:pPr>
      <w:r>
        <w:rPr>
          <w:b/>
          <w:sz w:val="20"/>
        </w:rPr>
        <w:t>Mason, J. Monck</w:t>
      </w:r>
      <w:r>
        <w:rPr>
          <w:i/>
          <w:sz w:val="20"/>
        </w:rPr>
        <w:t>: Comments on the [Var. 1778]</w:t>
      </w:r>
      <w:r>
        <w:rPr>
          <w:sz w:val="20"/>
        </w:rPr>
        <w:t xml:space="preserve">  —  London, 1785</w:t>
      </w:r>
    </w:p>
    <w:p>
      <w:pPr>
        <w:spacing w:after="40" w:before="40"/>
      </w:pPr>
      <w:r>
        <w:rPr>
          <w:b/>
          <w:sz w:val="20"/>
        </w:rPr>
        <w:t>Mason, J. Monck</w:t>
      </w:r>
      <w:r>
        <w:rPr>
          <w:i/>
          <w:sz w:val="20"/>
        </w:rPr>
        <w:t>: Comments on Beaumont and Fletcher</w:t>
      </w:r>
      <w:r>
        <w:rPr>
          <w:sz w:val="20"/>
        </w:rPr>
        <w:t xml:space="preserve">  —  London, 1798</w:t>
      </w:r>
    </w:p>
    <w:p>
      <w:pPr>
        <w:spacing w:after="40" w:before="40"/>
      </w:pPr>
      <w:r>
        <w:rPr>
          <w:b/>
          <w:sz w:val="20"/>
        </w:rPr>
        <w:t>Méziéres, A.</w:t>
      </w:r>
      <w:r>
        <w:rPr>
          <w:i/>
          <w:sz w:val="20"/>
        </w:rPr>
        <w:t>: Shakespeare, ses Oeuvres et ses Critiques</w:t>
      </w:r>
      <w:r>
        <w:rPr>
          <w:sz w:val="20"/>
        </w:rPr>
        <w:t xml:space="preserve">  —  Paris, 1865</w:t>
      </w:r>
    </w:p>
    <w:p>
      <w:pPr>
        <w:spacing w:after="40" w:before="40"/>
      </w:pPr>
      <w:r>
        <w:rPr>
          <w:b/>
          <w:sz w:val="20"/>
        </w:rPr>
        <w:t>Minsheu, John</w:t>
      </w:r>
      <w:r>
        <w:rPr>
          <w:i/>
          <w:sz w:val="20"/>
        </w:rPr>
        <w:t>: Guide Into Tongues (referenced)</w:t>
      </w:r>
    </w:p>
    <w:p>
      <w:pPr>
        <w:spacing w:after="40" w:before="40"/>
      </w:pPr>
      <w:r>
        <w:rPr>
          <w:b/>
          <w:sz w:val="20"/>
        </w:rPr>
        <w:t>Montégut, Emile</w:t>
      </w:r>
      <w:r>
        <w:rPr>
          <w:i/>
          <w:sz w:val="20"/>
        </w:rPr>
        <w:t>: Oeuvres Complètes de Shakespeare</w:t>
      </w:r>
      <w:r>
        <w:rPr>
          <w:sz w:val="20"/>
        </w:rPr>
        <w:t xml:space="preserve">  —  Paris, 1867</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Nares, R. (ed. Halliwell and Wright)</w:t>
      </w:r>
      <w:r>
        <w:rPr>
          <w:i/>
          <w:sz w:val="20"/>
        </w:rPr>
        <w:t>: Glossary</w:t>
      </w:r>
      <w:r>
        <w:rPr>
          <w:sz w:val="20"/>
        </w:rPr>
        <w:t xml:space="preserve">  —  London, 1867</w:t>
      </w:r>
    </w:p>
    <w:p>
      <w:pPr>
        <w:spacing w:after="40" w:before="40"/>
      </w:pPr>
      <w:r>
        <w:rPr>
          <w:b/>
          <w:sz w:val="20"/>
        </w:rPr>
        <w:t>Navarro, Mme. de (Mary Anderson)</w:t>
      </w:r>
      <w:r>
        <w:rPr>
          <w:i/>
          <w:sz w:val="20"/>
        </w:rPr>
        <w:t>: A Few Memories</w:t>
      </w:r>
      <w:r>
        <w:rPr>
          <w:sz w:val="20"/>
        </w:rPr>
        <w:t xml:space="preserve">  —  New York, 1896</w:t>
      </w:r>
    </w:p>
    <w:p>
      <w:pPr>
        <w:spacing w:after="40" w:before="40"/>
      </w:pPr>
      <w:r>
        <w:rPr>
          <w:b/>
          <w:sz w:val="20"/>
        </w:rPr>
        <w:t>Nichols, John</w:t>
      </w:r>
      <w:r>
        <w:rPr>
          <w:i/>
          <w:sz w:val="20"/>
        </w:rPr>
        <w:t>: Literary Illustrations, etc.</w:t>
      </w:r>
      <w:r>
        <w:rPr>
          <w:sz w:val="20"/>
        </w:rPr>
        <w:t xml:space="preserve">  —  London, 1817</w:t>
      </w:r>
    </w:p>
    <w:p>
      <w:pPr>
        <w:spacing w:after="40" w:before="40"/>
      </w:pPr>
      <w:r>
        <w:rPr>
          <w:b/>
          <w:sz w:val="20"/>
        </w:rPr>
        <w:t>Orger, J. G.</w:t>
      </w:r>
      <w:r>
        <w:rPr>
          <w:i/>
          <w:sz w:val="20"/>
        </w:rPr>
        <w:t>: Critical Notes on Shakespeare's Comedies</w:t>
      </w:r>
      <w:r>
        <w:rPr>
          <w:sz w:val="20"/>
        </w:rPr>
        <w:t xml:space="preserve">  —  London, n.d.</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 of Ancient English Poetry</w:t>
      </w:r>
      <w:r>
        <w:rPr>
          <w:sz w:val="20"/>
        </w:rPr>
        <w:t xml:space="preserve">  —  London, 1765</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Ritson, Joseph</w:t>
      </w:r>
      <w:r>
        <w:rPr>
          <w:i/>
          <w:sz w:val="20"/>
        </w:rPr>
        <w:t>: Cursory Criticism</w:t>
      </w:r>
      <w:r>
        <w:rPr>
          <w:sz w:val="20"/>
        </w:rPr>
        <w:t xml:space="preserve">  —  London, 1792</w:t>
      </w:r>
    </w:p>
    <w:p>
      <w:pPr>
        <w:spacing w:after="40" w:before="40"/>
      </w:pPr>
      <w:r>
        <w:rPr>
          <w:b/>
          <w:sz w:val="20"/>
        </w:rPr>
        <w:t>Ritson, Joseph</w:t>
      </w:r>
      <w:r>
        <w:rPr>
          <w:i/>
          <w:sz w:val="20"/>
        </w:rPr>
        <w:t>: Remarks, Critical and Illustrative, etc.</w:t>
      </w:r>
      <w:r>
        <w:rPr>
          <w:sz w:val="20"/>
        </w:rPr>
        <w:t xml:space="preserve">  —  London, 1783</w:t>
      </w:r>
    </w:p>
    <w:p>
      <w:pPr>
        <w:spacing w:after="40" w:before="40"/>
      </w:pPr>
      <w:r>
        <w:rPr>
          <w:b/>
          <w:sz w:val="20"/>
        </w:rPr>
        <w:t>Roffe, Alfred</w:t>
      </w:r>
      <w:r>
        <w:rPr>
          <w:i/>
          <w:sz w:val="20"/>
        </w:rPr>
        <w:t>: A Musical Triad from Shakespeare</w:t>
      </w:r>
      <w:r>
        <w:rPr>
          <w:sz w:val="20"/>
        </w:rPr>
        <w:t xml:space="preserve">  —  London, 1872</w:t>
      </w:r>
    </w:p>
    <w:p>
      <w:pPr>
        <w:spacing w:after="40" w:before="40"/>
      </w:pPr>
      <w:r>
        <w:rPr>
          <w:b/>
          <w:sz w:val="20"/>
        </w:rPr>
        <w:t>Rushton, W. L.</w:t>
      </w:r>
      <w:r>
        <w:rPr>
          <w:i/>
          <w:sz w:val="20"/>
        </w:rPr>
        <w:t>: Shakespeare a Lawyer</w:t>
      </w:r>
      <w:r>
        <w:rPr>
          <w:sz w:val="20"/>
        </w:rPr>
        <w:t xml:space="preserve">  —  London, 1858</w:t>
      </w:r>
    </w:p>
    <w:p>
      <w:pPr>
        <w:spacing w:after="40" w:before="40"/>
      </w:pPr>
      <w:r>
        <w:rPr>
          <w:b/>
          <w:sz w:val="20"/>
        </w:rPr>
        <w:t>Ruskin, John</w:t>
      </w:r>
      <w:r>
        <w:rPr>
          <w:i/>
          <w:sz w:val="20"/>
        </w:rPr>
        <w:t>: Munera Pulveris (Reprint)</w:t>
      </w:r>
      <w:r>
        <w:rPr>
          <w:sz w:val="20"/>
        </w:rPr>
        <w:t xml:space="preserve">  —  New York, 1872</w:t>
      </w:r>
    </w:p>
    <w:p>
      <w:pPr>
        <w:spacing w:after="40" w:before="40"/>
      </w:pPr>
      <w:r>
        <w:rPr>
          <w:b/>
          <w:sz w:val="20"/>
        </w:rPr>
        <w:t>Rye, W. B.</w:t>
      </w:r>
      <w:r>
        <w:rPr>
          <w:i/>
          <w:sz w:val="20"/>
        </w:rPr>
        <w:t>: England as Seen by Foreigners, etc.</w:t>
      </w:r>
      <w:r>
        <w:rPr>
          <w:sz w:val="20"/>
        </w:rPr>
        <w:t xml:space="preserve">  —  London, 1865</w:t>
      </w:r>
    </w:p>
    <w:p>
      <w:pPr>
        <w:spacing w:after="40" w:before="40"/>
      </w:pPr>
      <w:r>
        <w:rPr>
          <w:b/>
          <w:sz w:val="20"/>
        </w:rPr>
        <w:t>Sand, George</w:t>
      </w:r>
      <w:r>
        <w:rPr>
          <w:i/>
          <w:sz w:val="20"/>
        </w:rPr>
        <w:t>: Jean Zyska</w:t>
      </w:r>
      <w:r>
        <w:rPr>
          <w:sz w:val="20"/>
        </w:rPr>
        <w:t xml:space="preserve">  —  Paris, 1884</w:t>
      </w:r>
    </w:p>
    <w:p>
      <w:pPr>
        <w:spacing w:after="40" w:before="40"/>
      </w:pPr>
      <w:r>
        <w:rPr>
          <w:b/>
          <w:sz w:val="20"/>
        </w:rPr>
        <w:t>Sarrazin, G.</w:t>
      </w:r>
      <w:r>
        <w:rPr>
          <w:i/>
          <w:sz w:val="20"/>
        </w:rPr>
        <w:t>: Shakespeare in Mantua? (Jahrbuch, xxix)</w:t>
      </w:r>
      <w:r>
        <w:rPr>
          <w:sz w:val="20"/>
        </w:rPr>
        <w:t xml:space="preserve">  —  Berlin, 1894</w:t>
      </w:r>
    </w:p>
    <w:p>
      <w:pPr>
        <w:spacing w:after="40" w:before="40"/>
      </w:pPr>
      <w:r>
        <w:rPr>
          <w:b/>
          <w:sz w:val="20"/>
        </w:rPr>
        <w:t>Schlegel, A. W.</w:t>
      </w:r>
      <w:r>
        <w:rPr>
          <w:i/>
          <w:sz w:val="20"/>
        </w:rPr>
        <w:t>: Lectures (trans. by Black)</w:t>
      </w:r>
      <w:r>
        <w:rPr>
          <w:sz w:val="20"/>
        </w:rPr>
        <w:t xml:space="preserve">  —  London, 1815</w:t>
      </w:r>
    </w:p>
    <w:p>
      <w:pPr>
        <w:spacing w:after="40" w:before="40"/>
      </w:pPr>
      <w:r>
        <w:rPr>
          <w:b/>
          <w:sz w:val="20"/>
        </w:rPr>
        <w:t>Schlegel and Tieck</w:t>
      </w:r>
      <w:r>
        <w:rPr>
          <w:i/>
          <w:sz w:val="20"/>
        </w:rPr>
        <w:t>: Shakspear's dramatische Werke</w:t>
      </w:r>
      <w:r>
        <w:rPr>
          <w:sz w:val="20"/>
        </w:rPr>
        <w:t xml:space="preserve">  —  Berlin, 1833</w:t>
      </w:r>
    </w:p>
    <w:p>
      <w:pPr>
        <w:spacing w:after="40" w:before="40"/>
      </w:pPr>
      <w:r>
        <w:rPr>
          <w:b/>
          <w:sz w:val="20"/>
        </w:rPr>
        <w:t>Schmidt, Alexander</w:t>
      </w:r>
      <w:r>
        <w:rPr>
          <w:i/>
          <w:sz w:val="20"/>
        </w:rPr>
        <w:t>: Shakespeare-Lexicon (ed. ii)</w:t>
      </w:r>
      <w:r>
        <w:rPr>
          <w:sz w:val="20"/>
        </w:rPr>
        <w:t xml:space="preserve">  —  Berlin, 1886</w:t>
      </w:r>
    </w:p>
    <w:p>
      <w:pPr>
        <w:spacing w:after="40" w:before="40"/>
      </w:pPr>
      <w:r>
        <w:rPr>
          <w:b/>
          <w:sz w:val="20"/>
        </w:rPr>
        <w:t>Schmidt, Alexander</w:t>
      </w:r>
      <w:r>
        <w:rPr>
          <w:i/>
          <w:sz w:val="20"/>
        </w:rPr>
        <w:t>: Das Wintermärchen (trans. by L. Tieck, ed. Schmidt)</w:t>
      </w:r>
      <w:r>
        <w:rPr>
          <w:sz w:val="20"/>
        </w:rPr>
        <w:t xml:space="preserve">  —  Berlin, 1870</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Stapfer, P.</w:t>
      </w:r>
      <w:r>
        <w:rPr>
          <w:i/>
          <w:sz w:val="20"/>
        </w:rPr>
        <w:t>: Shakespeare and Classical Antiquity</w:t>
      </w:r>
      <w:r>
        <w:rPr>
          <w:sz w:val="20"/>
        </w:rPr>
        <w:t xml:space="preserve">  —  London, 1880</w:t>
      </w:r>
    </w:p>
    <w:p>
      <w:pPr>
        <w:spacing w:after="40" w:before="40"/>
      </w:pPr>
      <w:r>
        <w:rPr>
          <w:b/>
          <w:sz w:val="20"/>
        </w:rPr>
        <w:t>Stokes, H. P.</w:t>
      </w:r>
      <w:r>
        <w:rPr>
          <w:i/>
          <w:sz w:val="20"/>
        </w:rPr>
        <w:t>: Chronological Order of Shakespeare's Plays</w:t>
      </w:r>
      <w:r>
        <w:rPr>
          <w:sz w:val="20"/>
        </w:rPr>
        <w:t xml:space="preserve">  —  London, 1878</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Topsell, Edward</w:t>
      </w:r>
      <w:r>
        <w:rPr>
          <w:i/>
          <w:sz w:val="20"/>
        </w:rPr>
        <w:t>: Historie of Foure-Footed Beastes</w:t>
      </w:r>
      <w:r>
        <w:rPr>
          <w:sz w:val="20"/>
        </w:rPr>
        <w:t xml:space="preserve">  —  London, 1608</w:t>
      </w:r>
    </w:p>
    <w:p>
      <w:pPr>
        <w:spacing w:after="40" w:before="40"/>
      </w:pPr>
      <w:r>
        <w:rPr>
          <w:b/>
          <w:sz w:val="20"/>
        </w:rPr>
        <w:t>Tyrwhitt, Thomas</w:t>
      </w:r>
      <w:r>
        <w:rPr>
          <w:i/>
          <w:sz w:val="20"/>
        </w:rPr>
        <w:t>: Observations and Conjectures, etc.</w:t>
      </w:r>
      <w:r>
        <w:rPr>
          <w:sz w:val="20"/>
        </w:rPr>
        <w:t xml:space="preserve">  —  London, 1766</w:t>
      </w:r>
    </w:p>
    <w:p>
      <w:pPr>
        <w:spacing w:after="40" w:before="40"/>
      </w:pPr>
      <w:r>
        <w:rPr>
          <w:b/>
          <w:sz w:val="20"/>
        </w:rPr>
        <w:t>Ulrici, Hermann</w:t>
      </w:r>
      <w:r>
        <w:rPr>
          <w:i/>
          <w:sz w:val="20"/>
        </w:rPr>
        <w:t>: Shakespeare's dramatische Kunst</w:t>
      </w:r>
      <w:r>
        <w:rPr>
          <w:sz w:val="20"/>
        </w:rPr>
        <w:t xml:space="preserve">  —  Leipzig, 1847</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 of Shakespeare</w:t>
      </w:r>
      <w:r>
        <w:rPr>
          <w:sz w:val="20"/>
        </w:rPr>
        <w:t xml:space="preserve">  —  London, 1859</w:t>
      </w:r>
    </w:p>
    <w:p>
      <w:pPr>
        <w:spacing w:after="40" w:before="40"/>
      </w:pPr>
      <w:r>
        <w:rPr>
          <w:b/>
          <w:sz w:val="20"/>
        </w:rPr>
        <w:t>Ward, A. W.</w:t>
      </w:r>
      <w:r>
        <w:rPr>
          <w:i/>
          <w:sz w:val="20"/>
        </w:rPr>
        <w:t>: History of Dramatic Poetry</w:t>
      </w:r>
      <w:r>
        <w:rPr>
          <w:sz w:val="20"/>
        </w:rPr>
        <w:t xml:space="preserve">  —  London, 1875</w:t>
      </w:r>
    </w:p>
    <w:p>
      <w:pPr>
        <w:spacing w:after="40" w:before="40"/>
      </w:pPr>
      <w:r>
        <w:rPr>
          <w:b/>
          <w:sz w:val="20"/>
        </w:rPr>
        <w:t>Warton, Thomas</w:t>
      </w:r>
      <w:r>
        <w:rPr>
          <w:i/>
          <w:sz w:val="20"/>
        </w:rPr>
        <w:t>: History of English Poetry</w:t>
      </w:r>
      <w:r>
        <w:rPr>
          <w:sz w:val="20"/>
        </w:rPr>
        <w:t xml:space="preserve">  —  London, 1775</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Whiter, W.</w:t>
      </w:r>
      <w:r>
        <w:rPr>
          <w:i/>
          <w:sz w:val="20"/>
        </w:rPr>
        <w:t>: Specimen of a Commentary on Shakespeare</w:t>
      </w:r>
      <w:r>
        <w:rPr>
          <w:sz w:val="20"/>
        </w:rPr>
        <w:t xml:space="preserve">  —  London, 1794</w:t>
      </w:r>
    </w:p>
    <w:p>
      <w:pPr>
        <w:spacing w:after="40" w:before="40"/>
      </w:pPr>
      <w:r>
        <w:rPr>
          <w:b/>
          <w:sz w:val="20"/>
        </w:rPr>
        <w:t>Wordsworth, Bishop Charles</w:t>
      </w:r>
      <w:r>
        <w:rPr>
          <w:i/>
          <w:sz w:val="20"/>
        </w:rPr>
        <w:t>: Shakespeare and the Bible</w:t>
      </w:r>
      <w:r>
        <w:rPr>
          <w:sz w:val="20"/>
        </w:rPr>
        <w:t xml:space="preserve">  —  London, 1864</w:t>
      </w:r>
    </w:p>
    <w:p>
      <w:pPr>
        <w:pStyle w:val="Heading1"/>
      </w:pPr>
      <w:r>
        <w:t>III. Actors and Theatre Figures</w:t>
      </w:r>
    </w:p>
    <w:p>
      <w:pPr>
        <w:pStyle w:val="ListBullet"/>
      </w:pPr>
      <w:r>
        <w:rPr>
          <w:b/>
          <w:sz w:val="20"/>
        </w:rPr>
        <w:t>Garrick, David</w:t>
      </w:r>
      <w:r>
        <w:rPr>
          <w:sz w:val="20"/>
        </w:rPr>
        <w:t xml:space="preserve"> — Actor-manager, Drury Lane; produced Florizel and Perdita (1756)</w:t>
      </w:r>
    </w:p>
    <w:p>
      <w:pPr>
        <w:pStyle w:val="ListBullet"/>
      </w:pPr>
      <w:r>
        <w:rPr>
          <w:b/>
          <w:sz w:val="20"/>
        </w:rPr>
        <w:t>Siddons, Mrs.</w:t>
      </w:r>
      <w:r>
        <w:rPr>
          <w:sz w:val="20"/>
        </w:rPr>
        <w:t xml:space="preserve"> — Played Hermione (first time 25 March 1802); famed for statue scene</w:t>
      </w:r>
    </w:p>
    <w:p>
      <w:pPr>
        <w:pStyle w:val="ListBullet"/>
      </w:pPr>
      <w:r>
        <w:rPr>
          <w:b/>
          <w:sz w:val="20"/>
        </w:rPr>
        <w:t>Kemble, J. P.</w:t>
      </w:r>
      <w:r>
        <w:rPr>
          <w:sz w:val="20"/>
        </w:rPr>
        <w:t xml:space="preserve"> — Played Leontes in 1802 revival</w:t>
      </w:r>
    </w:p>
    <w:p>
      <w:pPr>
        <w:pStyle w:val="ListBullet"/>
      </w:pPr>
      <w:r>
        <w:rPr>
          <w:b/>
          <w:sz w:val="20"/>
        </w:rPr>
        <w:t>Macready, William Charles</w:t>
      </w:r>
      <w:r>
        <w:rPr>
          <w:sz w:val="20"/>
        </w:rPr>
        <w:t xml:space="preserve"> — Played Leontes; famed for passionate statue scene</w:t>
      </w:r>
    </w:p>
    <w:p>
      <w:pPr>
        <w:pStyle w:val="ListBullet"/>
      </w:pPr>
      <w:r>
        <w:rPr>
          <w:b/>
          <w:sz w:val="20"/>
        </w:rPr>
        <w:t>Faucit, Helen (Lady Martin)</w:t>
      </w:r>
      <w:r>
        <w:rPr>
          <w:sz w:val="20"/>
        </w:rPr>
        <w:t xml:space="preserve"> — Played Hermione in London, Dublin, Glasgow, Edinburgh</w:t>
      </w:r>
    </w:p>
    <w:p>
      <w:pPr>
        <w:pStyle w:val="ListBullet"/>
      </w:pPr>
      <w:r>
        <w:rPr>
          <w:b/>
          <w:sz w:val="20"/>
        </w:rPr>
        <w:t>Kean, Charles</w:t>
      </w:r>
      <w:r>
        <w:rPr>
          <w:sz w:val="20"/>
        </w:rPr>
        <w:t xml:space="preserve"> — 1856 production at Princess's Theatre with classical costumes</w:t>
      </w:r>
    </w:p>
    <w:p>
      <w:pPr>
        <w:pStyle w:val="ListBullet"/>
      </w:pPr>
      <w:r>
        <w:rPr>
          <w:b/>
          <w:sz w:val="20"/>
        </w:rPr>
        <w:t>Anderson, Mary (Mme. de Navarro)</w:t>
      </w:r>
      <w:r>
        <w:rPr>
          <w:sz w:val="20"/>
        </w:rPr>
        <w:t xml:space="preserve"> — Doubled Hermione and Perdita; 150 nights at Lyceum Theatre</w:t>
      </w:r>
    </w:p>
    <w:p>
      <w:pPr>
        <w:pStyle w:val="ListBullet"/>
      </w:pPr>
      <w:r>
        <w:rPr>
          <w:b/>
          <w:sz w:val="20"/>
        </w:rPr>
        <w:t>Warner, Mrs.</w:t>
      </w:r>
      <w:r>
        <w:rPr>
          <w:sz w:val="20"/>
        </w:rPr>
        <w:t xml:space="preserve"> — Played Paulina opposite Lady Martin's Hermione</w:t>
      </w:r>
    </w:p>
    <w:p>
      <w:pPr>
        <w:pStyle w:val="ListBullet"/>
      </w:pPr>
      <w:r>
        <w:rPr>
          <w:b/>
          <w:sz w:val="20"/>
        </w:rPr>
        <w:t>Winter, William</w:t>
      </w:r>
      <w:r>
        <w:rPr>
          <w:sz w:val="20"/>
        </w:rPr>
        <w:t xml:space="preserve"> — Critic; Shadows of the Stage (on Mary Anderson)</w:t>
      </w:r>
    </w:p>
    <w:p>
      <w:pPr>
        <w:pStyle w:val="Heading1"/>
      </w:pPr>
      <w:r>
        <w:t>IV. Historical Sources, Chroniclers, and Dramatists</w:t>
      </w:r>
    </w:p>
    <w:p>
      <w:pPr>
        <w:pStyle w:val="ListBullet"/>
      </w:pPr>
      <w:r>
        <w:rPr>
          <w:b/>
          <w:sz w:val="20"/>
        </w:rPr>
        <w:t>Greene, Robert</w:t>
      </w:r>
      <w:r>
        <w:rPr>
          <w:sz w:val="20"/>
        </w:rPr>
        <w:t xml:space="preserve"> — Author of Pandosto: The Triumph of Time, the direct source of the plot</w:t>
      </w:r>
    </w:p>
    <w:p>
      <w:pPr>
        <w:pStyle w:val="ListBullet"/>
      </w:pPr>
      <w:r>
        <w:rPr>
          <w:b/>
          <w:sz w:val="20"/>
        </w:rPr>
        <w:t>Jonson, Ben</w:t>
      </w:r>
      <w:r>
        <w:rPr>
          <w:sz w:val="20"/>
        </w:rPr>
        <w:t xml:space="preserve"> — Earliest critic of 'sea-coast of Bohemia' (1619, Conversations with Drummond)</w:t>
      </w:r>
    </w:p>
    <w:p>
      <w:pPr>
        <w:pStyle w:val="ListBullet"/>
      </w:pPr>
      <w:r>
        <w:rPr>
          <w:b/>
          <w:sz w:val="20"/>
        </w:rPr>
        <w:t>Drummond of Hawthornden</w:t>
      </w:r>
      <w:r>
        <w:rPr>
          <w:sz w:val="20"/>
        </w:rPr>
        <w:t xml:space="preserve"> — Recorded Jonson's conversations (1619)</w:t>
      </w:r>
    </w:p>
    <w:p>
      <w:pPr>
        <w:pStyle w:val="ListBullet"/>
      </w:pPr>
      <w:r>
        <w:rPr>
          <w:b/>
          <w:sz w:val="20"/>
        </w:rPr>
        <w:t>Forman, Dr. Simon</w:t>
      </w:r>
      <w:r>
        <w:rPr>
          <w:sz w:val="20"/>
        </w:rPr>
        <w:t xml:space="preserve"> — Witnessed performance at the Globe, 15 May 1611</w:t>
      </w:r>
    </w:p>
    <w:p>
      <w:pPr>
        <w:pStyle w:val="ListBullet"/>
      </w:pPr>
      <w:r>
        <w:rPr>
          <w:b/>
          <w:sz w:val="20"/>
        </w:rPr>
        <w:t>Herbert, Sir Henry</w:t>
      </w:r>
      <w:r>
        <w:rPr>
          <w:sz w:val="20"/>
        </w:rPr>
        <w:t xml:space="preserve"> — Master of the Revels; Office-book entry of 19 August 1623</w:t>
      </w:r>
    </w:p>
    <w:p>
      <w:pPr>
        <w:pStyle w:val="ListBullet"/>
      </w:pPr>
      <w:r>
        <w:rPr>
          <w:b/>
          <w:sz w:val="20"/>
        </w:rPr>
        <w:t>Cunningham, Peter</w:t>
      </w:r>
      <w:r>
        <w:rPr>
          <w:sz w:val="20"/>
        </w:rPr>
        <w:t xml:space="preserve"> — Edited Extracts from the Accounts of the Revels (some records deemed forged)</w:t>
      </w:r>
    </w:p>
    <w:p>
      <w:pPr>
        <w:pStyle w:val="ListBullet"/>
      </w:pPr>
      <w:r>
        <w:rPr>
          <w:b/>
          <w:sz w:val="20"/>
        </w:rPr>
        <w:t>Romano, Giulio</w:t>
      </w:r>
      <w:r>
        <w:rPr>
          <w:sz w:val="20"/>
        </w:rPr>
        <w:t xml:space="preserve"> — Painter/sculptor mentioned in the play; discussed by Elze</w:t>
      </w:r>
    </w:p>
    <w:p>
      <w:pPr>
        <w:pStyle w:val="ListBullet"/>
      </w:pPr>
      <w:r>
        <w:rPr>
          <w:b/>
          <w:sz w:val="20"/>
        </w:rPr>
        <w:t>Caro, J.</w:t>
      </w:r>
      <w:r>
        <w:rPr>
          <w:sz w:val="20"/>
        </w:rPr>
        <w:t xml:space="preserve"> — Identified Lithuanian MS source as possible indirect source</w:t>
      </w:r>
    </w:p>
    <w:p>
      <w:pPr>
        <w:pStyle w:val="ListBullet"/>
      </w:pPr>
      <w:r>
        <w:rPr>
          <w:b/>
          <w:sz w:val="20"/>
        </w:rPr>
        <w:t>Lope de Vega</w:t>
      </w:r>
      <w:r>
        <w:rPr>
          <w:sz w:val="20"/>
        </w:rPr>
        <w:t xml:space="preserve"> — El Marmol de Felisardo cited by Klein as having affinity with the play</w:t>
      </w:r>
    </w:p>
    <w:p>
      <w:pPr>
        <w:pStyle w:val="ListBullet"/>
      </w:pPr>
      <w:r>
        <w:rPr>
          <w:b/>
          <w:sz w:val="20"/>
        </w:rPr>
        <w:t>Sidney, Sir Philip</w:t>
      </w:r>
      <w:r>
        <w:rPr>
          <w:sz w:val="20"/>
        </w:rPr>
        <w:t xml:space="preserve"> — Defence of Poesie (1595); pointed out dramatic improprieties</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H. H., Jr.</w:t>
      </w:r>
      <w:r>
        <w:rPr>
          <w:sz w:val="20"/>
        </w:rPr>
        <w:t xml:space="preserve"> — Copyright holder, 1926</w:t>
      </w:r>
    </w:p>
    <w:p>
      <w:pPr>
        <w:pStyle w:val="ListBullet"/>
      </w:pPr>
      <w:r>
        <w:rPr>
          <w:b/>
          <w:sz w:val="20"/>
        </w:rPr>
        <w:t>Schmitz, L. Dora (Miss)</w:t>
      </w:r>
      <w:r>
        <w:rPr>
          <w:sz w:val="20"/>
        </w:rPr>
        <w:t xml:space="preserve"> — Translator of Elze's Essays on Shakespeare</w:t>
      </w:r>
    </w:p>
    <w:p>
      <w:pPr>
        <w:pStyle w:val="ListBullet"/>
      </w:pPr>
      <w:r>
        <w:rPr>
          <w:b/>
          <w:sz w:val="20"/>
        </w:rPr>
        <w:t>Black, John</w:t>
      </w:r>
      <w:r>
        <w:rPr>
          <w:sz w:val="20"/>
        </w:rPr>
        <w:t xml:space="preserve"> — Translator of Schlegel's Lectures</w:t>
      </w:r>
    </w:p>
    <w:p>
      <w:pPr>
        <w:pStyle w:val="ListBullet"/>
      </w:pPr>
      <w:r>
        <w:rPr>
          <w:b/>
          <w:sz w:val="20"/>
        </w:rPr>
        <w:t>Tieck, Dorothea</w:t>
      </w:r>
      <w:r>
        <w:rPr>
          <w:sz w:val="20"/>
        </w:rPr>
        <w:t xml:space="preserve"> — German translator</w:t>
      </w:r>
    </w:p>
    <w:p>
      <w:pPr>
        <w:pStyle w:val="ListBullet"/>
      </w:pPr>
      <w:r>
        <w:rPr>
          <w:b/>
          <w:sz w:val="20"/>
        </w:rPr>
        <w:t>Tieck, Ludwig</w:t>
      </w:r>
      <w:r>
        <w:rPr>
          <w:sz w:val="20"/>
        </w:rPr>
        <w:t xml:space="preserve"> — German poet/critic; translator</w:t>
      </w:r>
    </w:p>
    <w:p>
      <w:pPr>
        <w:pStyle w:val="ListBullet"/>
      </w:pPr>
      <w:r>
        <w:rPr>
          <w:b/>
          <w:sz w:val="20"/>
        </w:rPr>
        <w:t>Lessing, G. E.</w:t>
      </w:r>
      <w:r>
        <w:rPr>
          <w:sz w:val="20"/>
        </w:rPr>
        <w:t xml:space="preserve"> — First to sound Shakespeare's praises in Germany</w:t>
      </w:r>
    </w:p>
    <w:p>
      <w:pPr>
        <w:pStyle w:val="ListBullet"/>
      </w:pPr>
      <w:r>
        <w:rPr>
          <w:b/>
          <w:sz w:val="20"/>
        </w:rPr>
        <w:t>Brandes, Georg</w:t>
      </w:r>
      <w:r>
        <w:rPr>
          <w:sz w:val="20"/>
        </w:rPr>
        <w:t xml:space="preserve"> — Danish critic; William Shakespeare (1896)</w:t>
      </w:r>
    </w:p>
    <w:p>
      <w:pPr>
        <w:pStyle w:val="ListBullet"/>
      </w:pPr>
      <w:r>
        <w:rPr>
          <w:b/>
          <w:sz w:val="20"/>
        </w:rPr>
        <w:t>Swinburne, A. C.</w:t>
      </w:r>
      <w:r>
        <w:rPr>
          <w:sz w:val="20"/>
        </w:rPr>
        <w:t xml:space="preserve"> — A Study of Shakespeare</w:t>
      </w:r>
    </w:p>
    <w:p>
      <w:pPr>
        <w:pStyle w:val="ListBullet"/>
      </w:pPr>
      <w:r>
        <w:rPr>
          <w:b/>
          <w:sz w:val="20"/>
        </w:rPr>
        <w:t>Tennyson, Alfred Lord</w:t>
      </w:r>
      <w:r>
        <w:rPr>
          <w:sz w:val="20"/>
        </w:rPr>
        <w:t xml:space="preserve"> — On three repartees in Shakespeare that bring tears</w:t>
      </w:r>
    </w:p>
    <w:p>
      <w:pPr>
        <w:pStyle w:val="ListBullet"/>
      </w:pPr>
      <w:r>
        <w:rPr>
          <w:b/>
          <w:sz w:val="20"/>
        </w:rPr>
        <w:t>Ruskin, John</w:t>
      </w:r>
      <w:r>
        <w:rPr>
          <w:sz w:val="20"/>
        </w:rPr>
        <w:t xml:space="preserve"> — Munera Pulveris; on Shakespeare's naming practices</w:t>
      </w:r>
    </w:p>
    <w:p>
      <w:pPr>
        <w:pStyle w:val="ListBullet"/>
      </w:pPr>
      <w:r>
        <w:rPr>
          <w:b/>
          <w:sz w:val="20"/>
        </w:rPr>
        <w:t>Dryden, John</w:t>
      </w:r>
      <w:r>
        <w:rPr>
          <w:sz w:val="20"/>
        </w:rPr>
        <w:t xml:space="preserve"> — Criticized The Winter's Tale for 'ridiculous incoherent story'</w:t>
      </w:r>
    </w:p>
    <w:p>
      <w:pPr>
        <w:pStyle w:val="ListBullet"/>
      </w:pPr>
      <w:r>
        <w:rPr>
          <w:b/>
          <w:sz w:val="20"/>
        </w:rPr>
        <w:t>Voltaire</w:t>
      </w:r>
      <w:r>
        <w:rPr>
          <w:sz w:val="20"/>
        </w:rPr>
        <w:t xml:space="preserve"> — Cited by Johnson as example of 'slender criticism'</w:t>
      </w:r>
    </w:p>
    <w:p>
      <w:pPr>
        <w:pStyle w:val="ListBullet"/>
      </w:pPr>
      <w:r>
        <w:rPr>
          <w:b/>
          <w:sz w:val="20"/>
        </w:rPr>
        <w:t>Adams, Sarah</w:t>
      </w:r>
      <w:r>
        <w:rPr>
          <w:sz w:val="20"/>
        </w:rPr>
        <w:t xml:space="preserve"> — Writer; witnessed Helen Faucit's performance; author of 'Nearer, my God, to Thee'</w:t>
      </w:r>
    </w:p>
    <w:p>
      <w:pPr>
        <w:pStyle w:val="ListBullet"/>
      </w:pPr>
      <w:r>
        <w:rPr>
          <w:b/>
          <w:sz w:val="20"/>
        </w:rPr>
        <w:t>Ingram, J. K.</w:t>
      </w:r>
      <w:r>
        <w:rPr>
          <w:sz w:val="20"/>
        </w:rPr>
        <w:t xml:space="preserve"> — History of the Verse-Tests (New Shakspere Society)</w:t>
      </w:r>
    </w:p>
    <w:p>
      <w:pPr>
        <w:pStyle w:val="ListBullet"/>
      </w:pPr>
      <w:r>
        <w:rPr>
          <w:b/>
          <w:sz w:val="20"/>
        </w:rPr>
        <w:t>Arber, Edward</w:t>
      </w:r>
      <w:r>
        <w:rPr>
          <w:sz w:val="20"/>
        </w:rPr>
        <w:t xml:space="preserve"> — Transcript of Stationers' Registers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