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0CD356D" w:rsidP="69A9433F" w:rsidRDefault="20CD356D" w14:paraId="57021C65" w14:textId="550676BE">
      <w:pPr>
        <w:pStyle w:val="ListParagraph"/>
        <w:numPr>
          <w:ilvl w:val="0"/>
          <w:numId w:val="19"/>
        </w:numPr>
        <w:rPr>
          <w:sz w:val="40"/>
          <w:szCs w:val="40"/>
        </w:rPr>
      </w:pPr>
      <w:r w:rsidRPr="69A9433F" w:rsidR="20CD356D">
        <w:rPr>
          <w:sz w:val="40"/>
          <w:szCs w:val="40"/>
        </w:rPr>
        <w:t>DATASET</w:t>
      </w:r>
    </w:p>
    <w:p xmlns:wp14="http://schemas.microsoft.com/office/word/2010/wordml" w:rsidP="69A9433F" w14:paraId="2C078E63" wp14:textId="2AEF7B2B">
      <w:pPr>
        <w:pStyle w:val="ListParagraph"/>
        <w:numPr>
          <w:ilvl w:val="0"/>
          <w:numId w:val="3"/>
        </w:numPr>
        <w:rPr>
          <w:sz w:val="36"/>
          <w:szCs w:val="36"/>
        </w:rPr>
      </w:pPr>
      <w:r w:rsidRPr="69A9433F" w:rsidR="18134227">
        <w:rPr>
          <w:sz w:val="36"/>
          <w:szCs w:val="36"/>
        </w:rPr>
        <w:t>LFW</w:t>
      </w:r>
      <w:r w:rsidRPr="69A9433F" w:rsidR="20CD356D">
        <w:rPr>
          <w:sz w:val="36"/>
          <w:szCs w:val="36"/>
        </w:rPr>
        <w:t>:</w:t>
      </w:r>
    </w:p>
    <w:p w:rsidR="360A99F1" w:rsidP="69A9433F" w:rsidRDefault="360A99F1" w14:paraId="2A197A7E" w14:textId="5C52ED9D">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69A9433F" w:rsidR="360A99F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The LFW dataset, also known as the Labeled Faces in the Wild dataset, is a popular benchmark dataset for face recognition tasks. It consists of more than 13,000 images of faces collected from the internet, with significant variations in pose, lighting, expression, and background. </w:t>
      </w:r>
      <w:r w:rsidRPr="69A9433F" w:rsidR="4D7822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The LFW dataset </w:t>
      </w:r>
      <w:r w:rsidRPr="69A9433F" w:rsidR="2A288DB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has</w:t>
      </w:r>
      <w:r w:rsidRPr="69A9433F" w:rsidR="4D7822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images of over 5,000 individuals, with each represented by an average of 2.5.</w:t>
      </w:r>
      <w:r w:rsidRPr="69A9433F" w:rsidR="360A99F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p>
    <w:p w:rsidR="38C0CF8E" w:rsidP="69A9433F" w:rsidRDefault="38C0CF8E" w14:paraId="3D30CBCF" w14:textId="0D117E99">
      <w:pPr>
        <w:pStyle w:val="ListParagraph"/>
        <w:numPr>
          <w:ilvl w:val="0"/>
          <w:numId w:val="20"/>
        </w:numPr>
        <w:rPr>
          <w:rFonts w:ascii="Calibri" w:hAnsi="Calibri" w:eastAsia="Calibri" w:cs="Calibri" w:asciiTheme="minorAscii" w:hAnsiTheme="minorAscii" w:eastAsiaTheme="minorAscii" w:cstheme="minorAscii"/>
          <w:b w:val="0"/>
          <w:bCs w:val="0"/>
          <w:i w:val="0"/>
          <w:iCs w:val="0"/>
          <w:caps w:val="0"/>
          <w:smallCaps w:val="0"/>
          <w:noProof w:val="0"/>
          <w:color w:val="auto"/>
          <w:sz w:val="40"/>
          <w:szCs w:val="40"/>
          <w:lang w:val="en-US"/>
        </w:rPr>
      </w:pPr>
      <w:r w:rsidRPr="69A9433F" w:rsidR="38C0CF8E">
        <w:rPr>
          <w:rFonts w:ascii="Calibri" w:hAnsi="Calibri" w:eastAsia="Calibri" w:cs="Calibri" w:asciiTheme="minorAscii" w:hAnsiTheme="minorAscii" w:eastAsiaTheme="minorAscii" w:cstheme="minorAscii"/>
          <w:b w:val="0"/>
          <w:bCs w:val="0"/>
          <w:i w:val="0"/>
          <w:iCs w:val="0"/>
          <w:caps w:val="0"/>
          <w:smallCaps w:val="0"/>
          <w:noProof w:val="0"/>
          <w:color w:val="auto"/>
          <w:sz w:val="40"/>
          <w:szCs w:val="40"/>
          <w:lang w:val="en-US"/>
        </w:rPr>
        <w:t>MODELS</w:t>
      </w:r>
    </w:p>
    <w:p w:rsidR="4977EE11" w:rsidP="69A9433F" w:rsidRDefault="4977EE11" w14:paraId="0821D742" w14:textId="7930DB69">
      <w:pPr>
        <w:pStyle w:val="ListParagraph"/>
        <w:numPr>
          <w:ilvl w:val="0"/>
          <w:numId w:val="4"/>
        </w:numPr>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pPr>
      <w:r w:rsidRPr="69A9433F" w:rsidR="4977EE11">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t>Super</w:t>
      </w:r>
      <w:r w:rsidRPr="69A9433F" w:rsidR="06F50D1A">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t xml:space="preserve"> Resolution Models</w:t>
      </w:r>
      <w:r w:rsidRPr="69A9433F" w:rsidR="0E72D5B8">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t>:</w:t>
      </w:r>
    </w:p>
    <w:p w:rsidR="0E72D5B8" w:rsidP="69A9433F" w:rsidRDefault="0E72D5B8" w14:paraId="5F935B95" w14:textId="518BC9BB">
      <w:pPr>
        <w:pStyle w:val="Normal"/>
        <w:rPr>
          <w:rFonts w:ascii="Calibri" w:hAnsi="Calibri" w:eastAsia="Calibri" w:cs="Calibri"/>
          <w:b w:val="0"/>
          <w:bCs w:val="0"/>
          <w:i w:val="0"/>
          <w:iCs w:val="0"/>
          <w:caps w:val="0"/>
          <w:smallCaps w:val="0"/>
          <w:noProof w:val="0"/>
          <w:color w:val="auto"/>
          <w:sz w:val="24"/>
          <w:szCs w:val="24"/>
          <w:lang w:val="en-US"/>
        </w:rPr>
      </w:pPr>
      <w:r w:rsidRPr="69A9433F" w:rsidR="0E72D5B8">
        <w:rPr>
          <w:rFonts w:ascii="Calibri" w:hAnsi="Calibri" w:eastAsia="Calibri" w:cs="Calibri"/>
          <w:b w:val="0"/>
          <w:bCs w:val="0"/>
          <w:i w:val="0"/>
          <w:iCs w:val="0"/>
          <w:caps w:val="0"/>
          <w:smallCaps w:val="0"/>
          <w:noProof w:val="0"/>
          <w:color w:val="auto"/>
          <w:sz w:val="24"/>
          <w:szCs w:val="24"/>
          <w:lang w:val="en-US"/>
        </w:rPr>
        <w:t>Super resolution models are deep learning models designed to enhance the resolution and quality of low-resolution images. They achieve this by learning to map a low-resolution input image to a high-resolution output image, using a combination of convolutional and deconvolutional layers.</w:t>
      </w:r>
    </w:p>
    <w:p w:rsidR="0E72D5B8" w:rsidP="69A9433F" w:rsidRDefault="0E72D5B8" w14:paraId="6C29DB43" w14:textId="2166443C">
      <w:pPr>
        <w:pStyle w:val="ListParagraph"/>
        <w:numPr>
          <w:ilvl w:val="0"/>
          <w:numId w:val="6"/>
        </w:numPr>
        <w:rPr>
          <w:rFonts w:ascii="Calibri" w:hAnsi="Calibri" w:eastAsia="Calibri" w:cs="Calibri"/>
          <w:b w:val="0"/>
          <w:bCs w:val="0"/>
          <w:i w:val="0"/>
          <w:iCs w:val="0"/>
          <w:caps w:val="0"/>
          <w:smallCaps w:val="0"/>
          <w:noProof w:val="0"/>
          <w:color w:val="auto"/>
          <w:sz w:val="36"/>
          <w:szCs w:val="36"/>
          <w:lang w:val="en-US"/>
        </w:rPr>
      </w:pPr>
      <w:r w:rsidRPr="69A9433F" w:rsidR="0E72D5B8">
        <w:rPr>
          <w:rFonts w:ascii="Calibri" w:hAnsi="Calibri" w:eastAsia="Calibri" w:cs="Calibri"/>
          <w:b w:val="0"/>
          <w:bCs w:val="0"/>
          <w:i w:val="0"/>
          <w:iCs w:val="0"/>
          <w:caps w:val="0"/>
          <w:smallCaps w:val="0"/>
          <w:noProof w:val="0"/>
          <w:color w:val="auto"/>
          <w:sz w:val="36"/>
          <w:szCs w:val="36"/>
          <w:lang w:val="en-US"/>
        </w:rPr>
        <w:t>BICUBIC:</w:t>
      </w:r>
    </w:p>
    <w:p w:rsidR="725933BA" w:rsidP="69A9433F" w:rsidRDefault="725933BA" w14:paraId="2E00E487" w14:textId="1CFEE4C1">
      <w:pPr>
        <w:rPr>
          <w:rFonts w:ascii="Calibri" w:hAnsi="Calibri" w:eastAsia="Calibri" w:cs="Calibri"/>
          <w:b w:val="0"/>
          <w:bCs w:val="0"/>
          <w:i w:val="0"/>
          <w:iCs w:val="0"/>
          <w:caps w:val="0"/>
          <w:smallCaps w:val="0"/>
          <w:noProof w:val="0"/>
          <w:color w:val="auto"/>
          <w:sz w:val="24"/>
          <w:szCs w:val="24"/>
          <w:lang w:val="en-US"/>
        </w:rPr>
      </w:pPr>
      <w:r w:rsidRPr="69A9433F" w:rsidR="725933BA">
        <w:rPr>
          <w:rFonts w:ascii="Calibri" w:hAnsi="Calibri" w:eastAsia="Calibri" w:cs="Calibri"/>
          <w:b w:val="0"/>
          <w:bCs w:val="0"/>
          <w:i w:val="0"/>
          <w:iCs w:val="0"/>
          <w:caps w:val="0"/>
          <w:smallCaps w:val="0"/>
          <w:noProof w:val="0"/>
          <w:color w:val="auto"/>
          <w:sz w:val="24"/>
          <w:szCs w:val="24"/>
          <w:lang w:val="en-US"/>
        </w:rPr>
        <w:t>Bicubic super resolution is a simple and widely used method for image upscaling, which can be considered as a basic super resolution model. It is a mathematical interpolation method that uses a cubic function to interpolate the pixel values of a low-resolution image to create a higher-resolution version.</w:t>
      </w:r>
      <w:r w:rsidRPr="69A9433F" w:rsidR="1539D40A">
        <w:rPr>
          <w:rFonts w:ascii="Calibri" w:hAnsi="Calibri" w:eastAsia="Calibri" w:cs="Calibri"/>
          <w:b w:val="0"/>
          <w:bCs w:val="0"/>
          <w:i w:val="0"/>
          <w:iCs w:val="0"/>
          <w:caps w:val="0"/>
          <w:smallCaps w:val="0"/>
          <w:noProof w:val="0"/>
          <w:color w:val="auto"/>
          <w:sz w:val="24"/>
          <w:szCs w:val="24"/>
          <w:lang w:val="en-US"/>
        </w:rPr>
        <w:t xml:space="preserve"> </w:t>
      </w:r>
      <w:r w:rsidRPr="69A9433F" w:rsidR="725933BA">
        <w:rPr>
          <w:rFonts w:ascii="Calibri" w:hAnsi="Calibri" w:eastAsia="Calibri" w:cs="Calibri"/>
          <w:b w:val="0"/>
          <w:bCs w:val="0"/>
          <w:i w:val="0"/>
          <w:iCs w:val="0"/>
          <w:caps w:val="0"/>
          <w:smallCaps w:val="0"/>
          <w:noProof w:val="0"/>
          <w:color w:val="auto"/>
          <w:sz w:val="24"/>
          <w:szCs w:val="24"/>
          <w:lang w:val="en-US"/>
        </w:rPr>
        <w:t>The post-processing step can be implemented using various techniques, such as denoising, sharpening, or deep learning-based methods. Deep learning-based methods can be used to learn the residual image between the bicubic up sampled image and the ground truth high-resolution image, and then refine the image using this residual information.</w:t>
      </w:r>
      <w:r w:rsidRPr="69A9433F" w:rsidR="299E66CB">
        <w:rPr>
          <w:rFonts w:ascii="Calibri" w:hAnsi="Calibri" w:eastAsia="Calibri" w:cs="Calibri"/>
          <w:b w:val="0"/>
          <w:bCs w:val="0"/>
          <w:i w:val="0"/>
          <w:iCs w:val="0"/>
          <w:caps w:val="0"/>
          <w:smallCaps w:val="0"/>
          <w:noProof w:val="0"/>
          <w:color w:val="auto"/>
          <w:sz w:val="24"/>
          <w:szCs w:val="24"/>
          <w:lang w:val="en-US"/>
        </w:rPr>
        <w:t xml:space="preserve"> </w:t>
      </w:r>
      <w:r w:rsidRPr="69A9433F" w:rsidR="725933BA">
        <w:rPr>
          <w:rFonts w:ascii="Calibri" w:hAnsi="Calibri" w:eastAsia="Calibri" w:cs="Calibri"/>
          <w:b w:val="0"/>
          <w:bCs w:val="0"/>
          <w:i w:val="0"/>
          <w:iCs w:val="0"/>
          <w:caps w:val="0"/>
          <w:smallCaps w:val="0"/>
          <w:noProof w:val="0"/>
          <w:color w:val="auto"/>
          <w:sz w:val="24"/>
          <w:szCs w:val="24"/>
          <w:lang w:val="en-US"/>
        </w:rPr>
        <w:t xml:space="preserve">Despite its simplicity, bicubic super resolution can produce </w:t>
      </w:r>
      <w:r w:rsidRPr="69A9433F" w:rsidR="684B8C9D">
        <w:rPr>
          <w:rFonts w:ascii="Calibri" w:hAnsi="Calibri" w:eastAsia="Calibri" w:cs="Calibri"/>
          <w:b w:val="0"/>
          <w:bCs w:val="0"/>
          <w:i w:val="0"/>
          <w:iCs w:val="0"/>
          <w:caps w:val="0"/>
          <w:smallCaps w:val="0"/>
          <w:noProof w:val="0"/>
          <w:color w:val="auto"/>
          <w:sz w:val="24"/>
          <w:szCs w:val="24"/>
          <w:lang w:val="en-US"/>
        </w:rPr>
        <w:t>satisfactory results</w:t>
      </w:r>
      <w:r w:rsidRPr="69A9433F" w:rsidR="725933BA">
        <w:rPr>
          <w:rFonts w:ascii="Calibri" w:hAnsi="Calibri" w:eastAsia="Calibri" w:cs="Calibri"/>
          <w:b w:val="0"/>
          <w:bCs w:val="0"/>
          <w:i w:val="0"/>
          <w:iCs w:val="0"/>
          <w:caps w:val="0"/>
          <w:smallCaps w:val="0"/>
          <w:noProof w:val="0"/>
          <w:color w:val="auto"/>
          <w:sz w:val="24"/>
          <w:szCs w:val="24"/>
          <w:lang w:val="en-US"/>
        </w:rPr>
        <w:t xml:space="preserve"> for moderate scaling factors, such as 2x or 3x. However, it can struggle with more extreme scaling factors, such as 4x or higher, and can produce images with blurred or jagged edges.</w:t>
      </w:r>
    </w:p>
    <w:p w:rsidR="6693629C" w:rsidP="69A9433F" w:rsidRDefault="6693629C" w14:paraId="19C311C3" w14:textId="5E5FD29B">
      <w:pPr>
        <w:pStyle w:val="Normal"/>
      </w:pPr>
      <w:r w:rsidR="6693629C">
        <w:drawing>
          <wp:inline wp14:editId="6FAEE145" wp14:anchorId="55339C64">
            <wp:extent cx="4572000" cy="1943100"/>
            <wp:effectExtent l="0" t="0" r="0" b="0"/>
            <wp:docPr id="133256608" name="" title=""/>
            <wp:cNvGraphicFramePr>
              <a:graphicFrameLocks noChangeAspect="1"/>
            </wp:cNvGraphicFramePr>
            <a:graphic>
              <a:graphicData uri="http://schemas.openxmlformats.org/drawingml/2006/picture">
                <pic:pic>
                  <pic:nvPicPr>
                    <pic:cNvPr id="0" name=""/>
                    <pic:cNvPicPr/>
                  </pic:nvPicPr>
                  <pic:blipFill>
                    <a:blip r:embed="Rfa89ee8f470f42f2">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7E1F0BAB" w:rsidP="69A9433F" w:rsidRDefault="7E1F0BAB" w14:paraId="42FBA51B" w14:textId="2A1A01A2">
      <w:pPr>
        <w:pStyle w:val="ListParagraph"/>
        <w:numPr>
          <w:ilvl w:val="0"/>
          <w:numId w:val="6"/>
        </w:numPr>
        <w:rPr>
          <w:rFonts w:ascii="Calibri" w:hAnsi="Calibri" w:eastAsia="Calibri" w:cs="Calibri"/>
          <w:b w:val="0"/>
          <w:bCs w:val="0"/>
          <w:i w:val="0"/>
          <w:iCs w:val="0"/>
          <w:caps w:val="0"/>
          <w:smallCaps w:val="0"/>
          <w:noProof w:val="0"/>
          <w:color w:val="auto"/>
          <w:sz w:val="36"/>
          <w:szCs w:val="36"/>
          <w:lang w:val="en-US"/>
        </w:rPr>
      </w:pPr>
      <w:r w:rsidRPr="69A9433F" w:rsidR="7E1F0BAB">
        <w:rPr>
          <w:rFonts w:ascii="Calibri" w:hAnsi="Calibri" w:eastAsia="Calibri" w:cs="Calibri"/>
          <w:b w:val="0"/>
          <w:bCs w:val="0"/>
          <w:i w:val="0"/>
          <w:iCs w:val="0"/>
          <w:caps w:val="0"/>
          <w:smallCaps w:val="0"/>
          <w:noProof w:val="0"/>
          <w:color w:val="auto"/>
          <w:sz w:val="36"/>
          <w:szCs w:val="36"/>
          <w:lang w:val="en-US"/>
        </w:rPr>
        <w:t>LAPSRN:</w:t>
      </w:r>
    </w:p>
    <w:p w:rsidR="7E1F0BAB" w:rsidP="69A9433F" w:rsidRDefault="7E1F0BAB" w14:paraId="4B5ED519" w14:textId="599003BF">
      <w:pPr>
        <w:rPr>
          <w:rFonts w:ascii="Calibri" w:hAnsi="Calibri" w:eastAsia="Calibri" w:cs="Calibri"/>
          <w:b w:val="0"/>
          <w:bCs w:val="0"/>
          <w:i w:val="0"/>
          <w:iCs w:val="0"/>
          <w:caps w:val="0"/>
          <w:smallCaps w:val="0"/>
          <w:noProof w:val="0"/>
          <w:color w:val="auto"/>
          <w:sz w:val="24"/>
          <w:szCs w:val="24"/>
          <w:lang w:val="en-US"/>
        </w:rPr>
      </w:pPr>
      <w:r w:rsidRPr="69A9433F" w:rsidR="7E1F0BAB">
        <w:rPr>
          <w:rFonts w:ascii="Calibri" w:hAnsi="Calibri" w:eastAsia="Calibri" w:cs="Calibri"/>
          <w:b w:val="0"/>
          <w:bCs w:val="0"/>
          <w:i w:val="0"/>
          <w:iCs w:val="0"/>
          <w:caps w:val="0"/>
          <w:smallCaps w:val="0"/>
          <w:noProof w:val="0"/>
          <w:color w:val="auto"/>
          <w:sz w:val="24"/>
          <w:szCs w:val="24"/>
          <w:lang w:val="en-US"/>
        </w:rPr>
        <w:t>LAPSRN</w:t>
      </w:r>
      <w:r w:rsidRPr="69A9433F" w:rsidR="6B6F7AA1">
        <w:rPr>
          <w:rFonts w:ascii="Calibri" w:hAnsi="Calibri" w:eastAsia="Calibri" w:cs="Calibri"/>
          <w:b w:val="0"/>
          <w:bCs w:val="0"/>
          <w:i w:val="0"/>
          <w:iCs w:val="0"/>
          <w:caps w:val="0"/>
          <w:smallCaps w:val="0"/>
          <w:noProof w:val="0"/>
          <w:color w:val="auto"/>
          <w:sz w:val="24"/>
          <w:szCs w:val="24"/>
          <w:lang w:val="en-US"/>
        </w:rPr>
        <w:t xml:space="preserve"> </w:t>
      </w:r>
      <w:r w:rsidRPr="69A9433F" w:rsidR="7E1F0BAB">
        <w:rPr>
          <w:rFonts w:ascii="Calibri" w:hAnsi="Calibri" w:eastAsia="Calibri" w:cs="Calibri"/>
          <w:b w:val="0"/>
          <w:bCs w:val="0"/>
          <w:i w:val="0"/>
          <w:iCs w:val="0"/>
          <w:caps w:val="0"/>
          <w:smallCaps w:val="0"/>
          <w:noProof w:val="0"/>
          <w:color w:val="auto"/>
          <w:sz w:val="24"/>
          <w:szCs w:val="24"/>
          <w:lang w:val="en-US"/>
        </w:rPr>
        <w:t>stands for Laplacian Pyramid Super-Resolution Network, is a deep learning-based super resolution model</w:t>
      </w:r>
      <w:r w:rsidRPr="69A9433F" w:rsidR="2FD42F84">
        <w:rPr>
          <w:rFonts w:ascii="Calibri" w:hAnsi="Calibri" w:eastAsia="Calibri" w:cs="Calibri"/>
          <w:b w:val="0"/>
          <w:bCs w:val="0"/>
          <w:i w:val="0"/>
          <w:iCs w:val="0"/>
          <w:caps w:val="0"/>
          <w:smallCaps w:val="0"/>
          <w:noProof w:val="0"/>
          <w:color w:val="auto"/>
          <w:sz w:val="24"/>
          <w:szCs w:val="24"/>
          <w:lang w:val="en-US"/>
        </w:rPr>
        <w:t>.</w:t>
      </w:r>
      <w:r w:rsidRPr="69A9433F" w:rsidR="7E1F0BAB">
        <w:rPr>
          <w:rFonts w:ascii="Calibri" w:hAnsi="Calibri" w:eastAsia="Calibri" w:cs="Calibri"/>
          <w:b w:val="0"/>
          <w:bCs w:val="0"/>
          <w:i w:val="0"/>
          <w:iCs w:val="0"/>
          <w:caps w:val="0"/>
          <w:smallCaps w:val="0"/>
          <w:noProof w:val="0"/>
          <w:color w:val="auto"/>
          <w:sz w:val="24"/>
          <w:szCs w:val="24"/>
          <w:lang w:val="en-US"/>
        </w:rPr>
        <w:t xml:space="preserve"> It is designed to enhance the resolution and quality of low-resolution images using a combination of a Laplacian pyramid and a deep neural network.</w:t>
      </w:r>
      <w:r w:rsidRPr="69A9433F" w:rsidR="76292EFC">
        <w:rPr>
          <w:rFonts w:ascii="Calibri" w:hAnsi="Calibri" w:eastAsia="Calibri" w:cs="Calibri"/>
          <w:b w:val="0"/>
          <w:bCs w:val="0"/>
          <w:i w:val="0"/>
          <w:iCs w:val="0"/>
          <w:caps w:val="0"/>
          <w:smallCaps w:val="0"/>
          <w:noProof w:val="0"/>
          <w:color w:val="auto"/>
          <w:sz w:val="24"/>
          <w:szCs w:val="24"/>
          <w:lang w:val="en-US"/>
        </w:rPr>
        <w:t xml:space="preserve"> </w:t>
      </w:r>
      <w:r w:rsidRPr="69A9433F" w:rsidR="7E1F0BAB">
        <w:rPr>
          <w:rFonts w:ascii="Calibri" w:hAnsi="Calibri" w:eastAsia="Calibri" w:cs="Calibri"/>
          <w:b w:val="0"/>
          <w:bCs w:val="0"/>
          <w:i w:val="0"/>
          <w:iCs w:val="0"/>
          <w:caps w:val="0"/>
          <w:smallCaps w:val="0"/>
          <w:noProof w:val="0"/>
          <w:color w:val="auto"/>
          <w:sz w:val="24"/>
          <w:szCs w:val="24"/>
          <w:lang w:val="en-US"/>
        </w:rPr>
        <w:t xml:space="preserve">The Laplacian pyramid is a multi-scale image decomposition technique that decomposes an image into a set of band-pass filtered sub-images, each </w:t>
      </w:r>
      <w:r w:rsidRPr="69A9433F" w:rsidR="7BC0659E">
        <w:rPr>
          <w:rFonts w:ascii="Calibri" w:hAnsi="Calibri" w:eastAsia="Calibri" w:cs="Calibri"/>
          <w:b w:val="0"/>
          <w:bCs w:val="0"/>
          <w:i w:val="0"/>
          <w:iCs w:val="0"/>
          <w:caps w:val="0"/>
          <w:smallCaps w:val="0"/>
          <w:noProof w:val="0"/>
          <w:color w:val="auto"/>
          <w:sz w:val="24"/>
          <w:szCs w:val="24"/>
          <w:lang w:val="en-US"/>
        </w:rPr>
        <w:t>being</w:t>
      </w:r>
      <w:r w:rsidRPr="69A9433F" w:rsidR="7E1F0BAB">
        <w:rPr>
          <w:rFonts w:ascii="Calibri" w:hAnsi="Calibri" w:eastAsia="Calibri" w:cs="Calibri"/>
          <w:b w:val="0"/>
          <w:bCs w:val="0"/>
          <w:i w:val="0"/>
          <w:iCs w:val="0"/>
          <w:caps w:val="0"/>
          <w:smallCaps w:val="0"/>
          <w:noProof w:val="0"/>
          <w:color w:val="auto"/>
          <w:sz w:val="24"/>
          <w:szCs w:val="24"/>
          <w:lang w:val="en-US"/>
        </w:rPr>
        <w:t xml:space="preserve"> a different frequency band. The idea behind LAPSRN is to use the Laplacian pyramid to divide the low-resolution input image into multiple sub-images, and then use a deep neural network to learn a mapping from each sub-image to a corresponding high-resolution sub-image.</w:t>
      </w:r>
      <w:r w:rsidRPr="69A9433F" w:rsidR="46061EF9">
        <w:rPr>
          <w:rFonts w:ascii="Calibri" w:hAnsi="Calibri" w:eastAsia="Calibri" w:cs="Calibri"/>
          <w:b w:val="0"/>
          <w:bCs w:val="0"/>
          <w:i w:val="0"/>
          <w:iCs w:val="0"/>
          <w:caps w:val="0"/>
          <w:smallCaps w:val="0"/>
          <w:noProof w:val="0"/>
          <w:color w:val="auto"/>
          <w:sz w:val="24"/>
          <w:szCs w:val="24"/>
          <w:lang w:val="en-US"/>
        </w:rPr>
        <w:t xml:space="preserve"> </w:t>
      </w:r>
      <w:r w:rsidRPr="69A9433F" w:rsidR="7E1F0BAB">
        <w:rPr>
          <w:rFonts w:ascii="Calibri" w:hAnsi="Calibri" w:eastAsia="Calibri" w:cs="Calibri"/>
          <w:b w:val="0"/>
          <w:bCs w:val="0"/>
          <w:i w:val="0"/>
          <w:iCs w:val="0"/>
          <w:caps w:val="0"/>
          <w:smallCaps w:val="0"/>
          <w:noProof w:val="0"/>
          <w:color w:val="auto"/>
          <w:sz w:val="24"/>
          <w:szCs w:val="24"/>
          <w:lang w:val="en-US"/>
        </w:rPr>
        <w:t>LAPSRN consists of three main components: a feature extraction network, a Laplacian pyramid decomposition module, and a reconstruction network. The feature extraction network extracts low-level and high-level features from the input image, which are then fed into the Laplacian pyramid decomposition module. The Laplacian pyramid decomposition module decomposes the input image into multiple sub-</w:t>
      </w:r>
      <w:r w:rsidRPr="69A9433F" w:rsidR="5A454F9F">
        <w:rPr>
          <w:rFonts w:ascii="Calibri" w:hAnsi="Calibri" w:eastAsia="Calibri" w:cs="Calibri"/>
          <w:b w:val="0"/>
          <w:bCs w:val="0"/>
          <w:i w:val="0"/>
          <w:iCs w:val="0"/>
          <w:caps w:val="0"/>
          <w:smallCaps w:val="0"/>
          <w:noProof w:val="0"/>
          <w:color w:val="auto"/>
          <w:sz w:val="24"/>
          <w:szCs w:val="24"/>
          <w:lang w:val="en-US"/>
        </w:rPr>
        <w:t>images and</w:t>
      </w:r>
      <w:r w:rsidRPr="69A9433F" w:rsidR="7E1F0BAB">
        <w:rPr>
          <w:rFonts w:ascii="Calibri" w:hAnsi="Calibri" w:eastAsia="Calibri" w:cs="Calibri"/>
          <w:b w:val="0"/>
          <w:bCs w:val="0"/>
          <w:i w:val="0"/>
          <w:iCs w:val="0"/>
          <w:caps w:val="0"/>
          <w:smallCaps w:val="0"/>
          <w:noProof w:val="0"/>
          <w:color w:val="auto"/>
          <w:sz w:val="24"/>
          <w:szCs w:val="24"/>
          <w:lang w:val="en-US"/>
        </w:rPr>
        <w:t xml:space="preserve"> applies the reconstruction network to each sub-image to generate a corresponding high-resolution sub-image. The high-resolution sub-images are then combined to generate the final high-resolution output image.</w:t>
      </w:r>
    </w:p>
    <w:p w:rsidR="7AF7F55D" w:rsidP="69A9433F" w:rsidRDefault="7AF7F55D" w14:paraId="64E54669" w14:textId="6BB99711">
      <w:pPr>
        <w:pStyle w:val="Normal"/>
      </w:pPr>
      <w:r w:rsidR="7AF7F55D">
        <w:drawing>
          <wp:inline wp14:editId="72136E7E" wp14:anchorId="529CF6B9">
            <wp:extent cx="4572000" cy="3476625"/>
            <wp:effectExtent l="0" t="0" r="0" b="0"/>
            <wp:docPr id="735357419" name="" title=""/>
            <wp:cNvGraphicFramePr>
              <a:graphicFrameLocks noChangeAspect="1"/>
            </wp:cNvGraphicFramePr>
            <a:graphic>
              <a:graphicData uri="http://schemas.openxmlformats.org/drawingml/2006/picture">
                <pic:pic>
                  <pic:nvPicPr>
                    <pic:cNvPr id="0" name=""/>
                    <pic:cNvPicPr/>
                  </pic:nvPicPr>
                  <pic:blipFill>
                    <a:blip r:embed="Rf180e49c897f47d3">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1D80299C" w:rsidP="69A9433F" w:rsidRDefault="1D80299C" w14:paraId="198CB243" w14:textId="2D6BE5C8">
      <w:pPr>
        <w:pStyle w:val="ListParagraph"/>
        <w:numPr>
          <w:ilvl w:val="0"/>
          <w:numId w:val="6"/>
        </w:numPr>
        <w:rPr>
          <w:rFonts w:ascii="Calibri" w:hAnsi="Calibri" w:eastAsia="Calibri" w:cs="Calibri"/>
          <w:b w:val="0"/>
          <w:bCs w:val="0"/>
          <w:i w:val="0"/>
          <w:iCs w:val="0"/>
          <w:caps w:val="0"/>
          <w:smallCaps w:val="0"/>
          <w:noProof w:val="0"/>
          <w:color w:val="auto"/>
          <w:sz w:val="36"/>
          <w:szCs w:val="36"/>
          <w:lang w:val="en-US"/>
        </w:rPr>
      </w:pPr>
      <w:r w:rsidRPr="69A9433F" w:rsidR="1D80299C">
        <w:rPr>
          <w:rFonts w:ascii="Calibri" w:hAnsi="Calibri" w:eastAsia="Calibri" w:cs="Calibri"/>
          <w:b w:val="0"/>
          <w:bCs w:val="0"/>
          <w:i w:val="0"/>
          <w:iCs w:val="0"/>
          <w:caps w:val="0"/>
          <w:smallCaps w:val="0"/>
          <w:noProof w:val="0"/>
          <w:color w:val="auto"/>
          <w:sz w:val="36"/>
          <w:szCs w:val="36"/>
          <w:lang w:val="en-US"/>
        </w:rPr>
        <w:t>EDSRN:</w:t>
      </w:r>
    </w:p>
    <w:p w:rsidR="6482CEDE" w:rsidP="69A9433F" w:rsidRDefault="6482CEDE" w14:paraId="56B82AEF" w14:textId="76B6F4F0">
      <w:pPr>
        <w:rPr>
          <w:rFonts w:ascii="Calibri" w:hAnsi="Calibri" w:eastAsia="Calibri" w:cs="Calibri"/>
          <w:b w:val="0"/>
          <w:bCs w:val="0"/>
          <w:i w:val="0"/>
          <w:iCs w:val="0"/>
          <w:caps w:val="0"/>
          <w:smallCaps w:val="0"/>
          <w:noProof w:val="0"/>
          <w:color w:val="auto"/>
          <w:sz w:val="24"/>
          <w:szCs w:val="24"/>
          <w:lang w:val="en-US"/>
        </w:rPr>
      </w:pPr>
      <w:r w:rsidRPr="69A9433F" w:rsidR="6482CEDE">
        <w:rPr>
          <w:rFonts w:ascii="Calibri" w:hAnsi="Calibri" w:eastAsia="Calibri" w:cs="Calibri"/>
          <w:b w:val="0"/>
          <w:bCs w:val="0"/>
          <w:i w:val="0"/>
          <w:iCs w:val="0"/>
          <w:caps w:val="0"/>
          <w:smallCaps w:val="0"/>
          <w:noProof w:val="0"/>
          <w:color w:val="auto"/>
          <w:sz w:val="24"/>
          <w:szCs w:val="24"/>
          <w:lang w:val="en-US"/>
        </w:rPr>
        <w:t xml:space="preserve">EDSRN, which stands for Enhanced Deep Super-Resolution Network, is a deep learning-based super resolution model designed to enhance the resolution and quality of low-resolution images using a deep neural network with enhanced features. The EDSRN model consists of a series of residual blocks, composed of convolutional layers, batch normalization layers, and activation functions. The residual blocks allow the model to learn residual features, which are the differences between the low-resolution input image and the corresponding high-resolution ground truth image. The model also uses skip connections, which enable the network to preserve low-level details in the image. EDSRN also uses a "multi-scale approach," which means that the model learns to generate super resolved images at different scales, allowing it to better handle images with </w:t>
      </w:r>
      <w:r w:rsidRPr="69A9433F" w:rsidR="06658DFA">
        <w:rPr>
          <w:rFonts w:ascii="Calibri" w:hAnsi="Calibri" w:eastAsia="Calibri" w:cs="Calibri"/>
          <w:b w:val="0"/>
          <w:bCs w:val="0"/>
          <w:i w:val="0"/>
          <w:iCs w:val="0"/>
          <w:caps w:val="0"/>
          <w:smallCaps w:val="0"/>
          <w:noProof w:val="0"/>
          <w:color w:val="auto"/>
          <w:sz w:val="24"/>
          <w:szCs w:val="24"/>
          <w:lang w:val="en-US"/>
        </w:rPr>
        <w:t xml:space="preserve">various </w:t>
      </w:r>
      <w:r w:rsidRPr="69A9433F" w:rsidR="06658DFA">
        <w:rPr>
          <w:rFonts w:ascii="Calibri" w:hAnsi="Calibri" w:eastAsia="Calibri" w:cs="Calibri"/>
          <w:b w:val="0"/>
          <w:bCs w:val="0"/>
          <w:i w:val="0"/>
          <w:iCs w:val="0"/>
          <w:caps w:val="0"/>
          <w:smallCaps w:val="0"/>
          <w:noProof w:val="0"/>
          <w:color w:val="auto"/>
          <w:sz w:val="24"/>
          <w:szCs w:val="24"/>
          <w:lang w:val="en-US"/>
        </w:rPr>
        <w:t>levels</w:t>
      </w:r>
      <w:r w:rsidRPr="69A9433F" w:rsidR="6482CEDE">
        <w:rPr>
          <w:rFonts w:ascii="Calibri" w:hAnsi="Calibri" w:eastAsia="Calibri" w:cs="Calibri"/>
          <w:b w:val="0"/>
          <w:bCs w:val="0"/>
          <w:i w:val="0"/>
          <w:iCs w:val="0"/>
          <w:caps w:val="0"/>
          <w:smallCaps w:val="0"/>
          <w:noProof w:val="0"/>
          <w:color w:val="auto"/>
          <w:sz w:val="24"/>
          <w:szCs w:val="24"/>
          <w:lang w:val="en-US"/>
        </w:rPr>
        <w:t xml:space="preserve"> of detail.</w:t>
      </w:r>
    </w:p>
    <w:p w:rsidR="2114347B" w:rsidP="69A9433F" w:rsidRDefault="2114347B" w14:paraId="70F817C4" w14:textId="24542F26">
      <w:pPr>
        <w:pStyle w:val="Normal"/>
      </w:pPr>
      <w:r w:rsidR="2114347B">
        <w:drawing>
          <wp:inline wp14:editId="670E2D56" wp14:anchorId="00FD6CF8">
            <wp:extent cx="4572000" cy="2590800"/>
            <wp:effectExtent l="0" t="0" r="0" b="0"/>
            <wp:docPr id="1669072472" name="" title=""/>
            <wp:cNvGraphicFramePr>
              <a:graphicFrameLocks noChangeAspect="1"/>
            </wp:cNvGraphicFramePr>
            <a:graphic>
              <a:graphicData uri="http://schemas.openxmlformats.org/drawingml/2006/picture">
                <pic:pic>
                  <pic:nvPicPr>
                    <pic:cNvPr id="0" name=""/>
                    <pic:cNvPicPr/>
                  </pic:nvPicPr>
                  <pic:blipFill>
                    <a:blip r:embed="Ra409d403c5494a9d">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79E89585" w:rsidP="69A9433F" w:rsidRDefault="79E89585" w14:paraId="2CC5D947" w14:textId="389EE26B">
      <w:pPr>
        <w:pStyle w:val="ListParagraph"/>
        <w:numPr>
          <w:ilvl w:val="0"/>
          <w:numId w:val="9"/>
        </w:numPr>
        <w:rPr>
          <w:rFonts w:ascii="Calibri" w:hAnsi="Calibri" w:eastAsia="Calibri" w:cs="Calibri"/>
          <w:b w:val="0"/>
          <w:bCs w:val="0"/>
          <w:i w:val="0"/>
          <w:iCs w:val="0"/>
          <w:caps w:val="0"/>
          <w:smallCaps w:val="0"/>
          <w:noProof w:val="0"/>
          <w:color w:val="auto"/>
          <w:sz w:val="36"/>
          <w:szCs w:val="36"/>
          <w:lang w:val="en-US"/>
        </w:rPr>
      </w:pPr>
      <w:r w:rsidRPr="69A9433F" w:rsidR="79E89585">
        <w:rPr>
          <w:rFonts w:ascii="Calibri" w:hAnsi="Calibri" w:eastAsia="Calibri" w:cs="Calibri"/>
          <w:b w:val="0"/>
          <w:bCs w:val="0"/>
          <w:i w:val="0"/>
          <w:iCs w:val="0"/>
          <w:caps w:val="0"/>
          <w:smallCaps w:val="0"/>
          <w:noProof w:val="0"/>
          <w:color w:val="auto"/>
          <w:sz w:val="36"/>
          <w:szCs w:val="36"/>
          <w:lang w:val="en-US"/>
        </w:rPr>
        <w:t>Face Detection Model:</w:t>
      </w:r>
    </w:p>
    <w:p w:rsidR="36E2CA7D" w:rsidP="69A9433F" w:rsidRDefault="36E2CA7D" w14:paraId="73F2D365" w14:textId="09A5671D">
      <w:pPr>
        <w:rPr>
          <w:rFonts w:ascii="Calibri" w:hAnsi="Calibri" w:eastAsia="Calibri" w:cs="Calibri"/>
          <w:b w:val="0"/>
          <w:bCs w:val="0"/>
          <w:i w:val="0"/>
          <w:iCs w:val="0"/>
          <w:caps w:val="0"/>
          <w:smallCaps w:val="0"/>
          <w:noProof w:val="0"/>
          <w:color w:val="auto"/>
          <w:sz w:val="24"/>
          <w:szCs w:val="24"/>
          <w:lang w:val="en-US"/>
        </w:rPr>
      </w:pPr>
      <w:r w:rsidRPr="69A9433F" w:rsidR="36E2CA7D">
        <w:rPr>
          <w:rFonts w:ascii="Calibri" w:hAnsi="Calibri" w:eastAsia="Calibri" w:cs="Calibri"/>
          <w:b w:val="0"/>
          <w:bCs w:val="0"/>
          <w:i w:val="0"/>
          <w:iCs w:val="0"/>
          <w:caps w:val="0"/>
          <w:smallCaps w:val="0"/>
          <w:noProof w:val="0"/>
          <w:color w:val="auto"/>
          <w:sz w:val="24"/>
          <w:szCs w:val="24"/>
          <w:lang w:val="en-US"/>
        </w:rPr>
        <w:t xml:space="preserve">Face recognition is a computer vision task that involves </w:t>
      </w:r>
      <w:r w:rsidRPr="69A9433F" w:rsidR="21FA059A">
        <w:rPr>
          <w:rFonts w:ascii="Calibri" w:hAnsi="Calibri" w:eastAsia="Calibri" w:cs="Calibri"/>
          <w:b w:val="0"/>
          <w:bCs w:val="0"/>
          <w:i w:val="0"/>
          <w:iCs w:val="0"/>
          <w:caps w:val="0"/>
          <w:smallCaps w:val="0"/>
          <w:noProof w:val="0"/>
          <w:color w:val="auto"/>
          <w:sz w:val="24"/>
          <w:szCs w:val="24"/>
          <w:lang w:val="en-US"/>
        </w:rPr>
        <w:t>finding</w:t>
      </w:r>
      <w:r w:rsidRPr="69A9433F" w:rsidR="36E2CA7D">
        <w:rPr>
          <w:rFonts w:ascii="Calibri" w:hAnsi="Calibri" w:eastAsia="Calibri" w:cs="Calibri"/>
          <w:b w:val="0"/>
          <w:bCs w:val="0"/>
          <w:i w:val="0"/>
          <w:iCs w:val="0"/>
          <w:caps w:val="0"/>
          <w:smallCaps w:val="0"/>
          <w:noProof w:val="0"/>
          <w:color w:val="auto"/>
          <w:sz w:val="24"/>
          <w:szCs w:val="24"/>
          <w:lang w:val="en-US"/>
        </w:rPr>
        <w:t xml:space="preserve"> and verifying the identity of individuals in digital images or video frames. The goal of face recognition is to match the detected face with a known identity, either from a database or from </w:t>
      </w:r>
      <w:r w:rsidRPr="69A9433F" w:rsidR="27DC69DC">
        <w:rPr>
          <w:rFonts w:ascii="Calibri" w:hAnsi="Calibri" w:eastAsia="Calibri" w:cs="Calibri"/>
          <w:b w:val="0"/>
          <w:bCs w:val="0"/>
          <w:i w:val="0"/>
          <w:iCs w:val="0"/>
          <w:caps w:val="0"/>
          <w:smallCaps w:val="0"/>
          <w:noProof w:val="0"/>
          <w:color w:val="auto"/>
          <w:sz w:val="24"/>
          <w:szCs w:val="24"/>
          <w:lang w:val="en-US"/>
        </w:rPr>
        <w:t>earlier</w:t>
      </w:r>
      <w:r w:rsidRPr="69A9433F" w:rsidR="36E2CA7D">
        <w:rPr>
          <w:rFonts w:ascii="Calibri" w:hAnsi="Calibri" w:eastAsia="Calibri" w:cs="Calibri"/>
          <w:b w:val="0"/>
          <w:bCs w:val="0"/>
          <w:i w:val="0"/>
          <w:iCs w:val="0"/>
          <w:caps w:val="0"/>
          <w:smallCaps w:val="0"/>
          <w:noProof w:val="0"/>
          <w:color w:val="auto"/>
          <w:sz w:val="24"/>
          <w:szCs w:val="24"/>
          <w:lang w:val="en-US"/>
        </w:rPr>
        <w:t xml:space="preserve"> observations.</w:t>
      </w:r>
      <w:r w:rsidRPr="69A9433F" w:rsidR="03AC892F">
        <w:rPr>
          <w:rFonts w:ascii="Calibri" w:hAnsi="Calibri" w:eastAsia="Calibri" w:cs="Calibri"/>
          <w:b w:val="0"/>
          <w:bCs w:val="0"/>
          <w:i w:val="0"/>
          <w:iCs w:val="0"/>
          <w:caps w:val="0"/>
          <w:smallCaps w:val="0"/>
          <w:noProof w:val="0"/>
          <w:color w:val="auto"/>
          <w:sz w:val="24"/>
          <w:szCs w:val="24"/>
          <w:lang w:val="en-US"/>
        </w:rPr>
        <w:t xml:space="preserve"> </w:t>
      </w:r>
      <w:r w:rsidRPr="69A9433F" w:rsidR="36E2CA7D">
        <w:rPr>
          <w:rFonts w:ascii="Calibri" w:hAnsi="Calibri" w:eastAsia="Calibri" w:cs="Calibri"/>
          <w:b w:val="0"/>
          <w:bCs w:val="0"/>
          <w:i w:val="0"/>
          <w:iCs w:val="0"/>
          <w:caps w:val="0"/>
          <w:smallCaps w:val="0"/>
          <w:noProof w:val="0"/>
          <w:color w:val="auto"/>
          <w:sz w:val="24"/>
          <w:szCs w:val="24"/>
          <w:lang w:val="en-US"/>
        </w:rPr>
        <w:t>There are several approaches to face recognition, including traditional computer vision techniques and deep learning-based methods. Traditional computer vision techniques typically involve extracting facial features, such as the distance between the eyes, the shape of the nose, and the curve of the lips, and then using these features to compare and match faces.</w:t>
      </w:r>
      <w:r w:rsidRPr="69A9433F" w:rsidR="66BF073A">
        <w:rPr>
          <w:rFonts w:ascii="Calibri" w:hAnsi="Calibri" w:eastAsia="Calibri" w:cs="Calibri"/>
          <w:b w:val="0"/>
          <w:bCs w:val="0"/>
          <w:i w:val="0"/>
          <w:iCs w:val="0"/>
          <w:caps w:val="0"/>
          <w:smallCaps w:val="0"/>
          <w:noProof w:val="0"/>
          <w:color w:val="auto"/>
          <w:sz w:val="24"/>
          <w:szCs w:val="24"/>
          <w:lang w:val="en-US"/>
        </w:rPr>
        <w:t xml:space="preserve"> </w:t>
      </w:r>
      <w:r w:rsidRPr="69A9433F" w:rsidR="36E2CA7D">
        <w:rPr>
          <w:rFonts w:ascii="Calibri" w:hAnsi="Calibri" w:eastAsia="Calibri" w:cs="Calibri"/>
          <w:b w:val="0"/>
          <w:bCs w:val="0"/>
          <w:i w:val="0"/>
          <w:iCs w:val="0"/>
          <w:caps w:val="0"/>
          <w:smallCaps w:val="0"/>
          <w:noProof w:val="0"/>
          <w:color w:val="auto"/>
          <w:sz w:val="24"/>
          <w:szCs w:val="24"/>
          <w:lang w:val="en-US"/>
        </w:rPr>
        <w:t xml:space="preserve">Deep learning-based methods, on the other hand, involve training a deep neural network on a large dataset of images with labeled identities, and then using this trained network to </w:t>
      </w:r>
      <w:r w:rsidRPr="69A9433F" w:rsidR="2A29DE33">
        <w:rPr>
          <w:rFonts w:ascii="Calibri" w:hAnsi="Calibri" w:eastAsia="Calibri" w:cs="Calibri"/>
          <w:b w:val="0"/>
          <w:bCs w:val="0"/>
          <w:i w:val="0"/>
          <w:iCs w:val="0"/>
          <w:caps w:val="0"/>
          <w:smallCaps w:val="0"/>
          <w:noProof w:val="0"/>
          <w:color w:val="auto"/>
          <w:sz w:val="24"/>
          <w:szCs w:val="24"/>
          <w:lang w:val="en-US"/>
        </w:rPr>
        <w:t>find</w:t>
      </w:r>
      <w:r w:rsidRPr="69A9433F" w:rsidR="36E2CA7D">
        <w:rPr>
          <w:rFonts w:ascii="Calibri" w:hAnsi="Calibri" w:eastAsia="Calibri" w:cs="Calibri"/>
          <w:b w:val="0"/>
          <w:bCs w:val="0"/>
          <w:i w:val="0"/>
          <w:iCs w:val="0"/>
          <w:caps w:val="0"/>
          <w:smallCaps w:val="0"/>
          <w:noProof w:val="0"/>
          <w:color w:val="auto"/>
          <w:sz w:val="24"/>
          <w:szCs w:val="24"/>
          <w:lang w:val="en-US"/>
        </w:rPr>
        <w:t xml:space="preserve"> and verify faces in new images or video frames. These methods can also use features extracted from different layers of the neural network to achieve better accuracy and robustness.</w:t>
      </w:r>
    </w:p>
    <w:p w:rsidR="63B1863F" w:rsidP="69A9433F" w:rsidRDefault="63B1863F" w14:paraId="098DB35E" w14:textId="5A8F17AC">
      <w:pPr>
        <w:pStyle w:val="ListParagraph"/>
        <w:numPr>
          <w:ilvl w:val="0"/>
          <w:numId w:val="10"/>
        </w:numPr>
        <w:rPr>
          <w:rFonts w:ascii="Calibri" w:hAnsi="Calibri" w:eastAsia="Calibri" w:cs="Calibri"/>
          <w:b w:val="0"/>
          <w:bCs w:val="0"/>
          <w:i w:val="0"/>
          <w:iCs w:val="0"/>
          <w:caps w:val="0"/>
          <w:smallCaps w:val="0"/>
          <w:noProof w:val="0"/>
          <w:color w:val="auto"/>
          <w:sz w:val="36"/>
          <w:szCs w:val="36"/>
          <w:lang w:val="en-US"/>
        </w:rPr>
      </w:pPr>
      <w:r w:rsidRPr="69A9433F" w:rsidR="63B1863F">
        <w:rPr>
          <w:rFonts w:ascii="Calibri" w:hAnsi="Calibri" w:eastAsia="Calibri" w:cs="Calibri"/>
          <w:b w:val="0"/>
          <w:bCs w:val="0"/>
          <w:i w:val="0"/>
          <w:iCs w:val="0"/>
          <w:caps w:val="0"/>
          <w:smallCaps w:val="0"/>
          <w:noProof w:val="0"/>
          <w:color w:val="auto"/>
          <w:sz w:val="36"/>
          <w:szCs w:val="36"/>
          <w:lang w:val="en-US"/>
        </w:rPr>
        <w:t>MTCNN:</w:t>
      </w:r>
    </w:p>
    <w:p w:rsidR="392D8704" w:rsidP="69A9433F" w:rsidRDefault="392D8704" w14:paraId="002A873C" w14:textId="28C2878D">
      <w:pPr>
        <w:rPr>
          <w:rFonts w:ascii="Calibri" w:hAnsi="Calibri" w:eastAsia="Calibri" w:cs="Calibri"/>
          <w:b w:val="0"/>
          <w:bCs w:val="0"/>
          <w:i w:val="0"/>
          <w:iCs w:val="0"/>
          <w:caps w:val="0"/>
          <w:smallCaps w:val="0"/>
          <w:noProof w:val="0"/>
          <w:color w:val="auto"/>
          <w:sz w:val="24"/>
          <w:szCs w:val="24"/>
          <w:lang w:val="en-US"/>
        </w:rPr>
      </w:pPr>
      <w:r w:rsidRPr="69A9433F" w:rsidR="392D8704">
        <w:rPr>
          <w:rFonts w:ascii="Calibri" w:hAnsi="Calibri" w:eastAsia="Calibri" w:cs="Calibri"/>
          <w:b w:val="0"/>
          <w:bCs w:val="0"/>
          <w:i w:val="0"/>
          <w:iCs w:val="0"/>
          <w:caps w:val="0"/>
          <w:smallCaps w:val="0"/>
          <w:noProof w:val="0"/>
          <w:color w:val="auto"/>
          <w:sz w:val="24"/>
          <w:szCs w:val="24"/>
          <w:lang w:val="en-US"/>
        </w:rPr>
        <w:t>MTCNN, which stands for Multi-Task Cascaded Convolutional Neural Network, is a deep learning-based face detection model. The MTCNN model is designed to detect faces in images with varying poses, orientations, and lighting conditions.</w:t>
      </w:r>
    </w:p>
    <w:p w:rsidR="392D8704" w:rsidP="69A9433F" w:rsidRDefault="392D8704" w14:paraId="69D2FBC2" w14:textId="3413CFE0">
      <w:pPr>
        <w:rPr>
          <w:rFonts w:ascii="Calibri" w:hAnsi="Calibri" w:eastAsia="Calibri" w:cs="Calibri"/>
          <w:b w:val="0"/>
          <w:bCs w:val="0"/>
          <w:i w:val="0"/>
          <w:iCs w:val="0"/>
          <w:caps w:val="0"/>
          <w:smallCaps w:val="0"/>
          <w:noProof w:val="0"/>
          <w:color w:val="auto"/>
          <w:sz w:val="24"/>
          <w:szCs w:val="24"/>
          <w:lang w:val="en-US"/>
        </w:rPr>
      </w:pPr>
      <w:r w:rsidRPr="69A9433F" w:rsidR="392D8704">
        <w:rPr>
          <w:rFonts w:ascii="Calibri" w:hAnsi="Calibri" w:eastAsia="Calibri" w:cs="Calibri"/>
          <w:b w:val="0"/>
          <w:bCs w:val="0"/>
          <w:i w:val="0"/>
          <w:iCs w:val="0"/>
          <w:caps w:val="0"/>
          <w:smallCaps w:val="0"/>
          <w:noProof w:val="0"/>
          <w:color w:val="auto"/>
          <w:sz w:val="24"/>
          <w:szCs w:val="24"/>
          <w:lang w:val="en-US"/>
        </w:rPr>
        <w:t>The MTCNN model consists of three stages, each of which performs a specific task in the face detection process:</w:t>
      </w:r>
    </w:p>
    <w:p w:rsidR="392D8704" w:rsidP="69A9433F" w:rsidRDefault="392D8704" w14:paraId="58CE3A8B" w14:textId="220C367D">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69A9433F" w:rsidR="392D8704">
        <w:rPr>
          <w:rFonts w:ascii="Calibri" w:hAnsi="Calibri" w:eastAsia="Calibri" w:cs="Calibri"/>
          <w:b w:val="0"/>
          <w:bCs w:val="0"/>
          <w:i w:val="0"/>
          <w:iCs w:val="0"/>
          <w:caps w:val="0"/>
          <w:smallCaps w:val="0"/>
          <w:noProof w:val="0"/>
          <w:color w:val="auto"/>
          <w:sz w:val="24"/>
          <w:szCs w:val="24"/>
          <w:lang w:val="en-US"/>
        </w:rPr>
        <w:t xml:space="preserve">The first stage uses a convolutional neural network (CNN) to generate candidate face regions in the image. This stage is designed to be </w:t>
      </w:r>
      <w:r w:rsidRPr="69A9433F" w:rsidR="392D8704">
        <w:rPr>
          <w:rFonts w:ascii="Calibri" w:hAnsi="Calibri" w:eastAsia="Calibri" w:cs="Calibri"/>
          <w:b w:val="0"/>
          <w:bCs w:val="0"/>
          <w:i w:val="0"/>
          <w:iCs w:val="0"/>
          <w:caps w:val="0"/>
          <w:smallCaps w:val="0"/>
          <w:noProof w:val="0"/>
          <w:color w:val="auto"/>
          <w:sz w:val="24"/>
          <w:szCs w:val="24"/>
          <w:lang w:val="en-US"/>
        </w:rPr>
        <w:t>extremely fast</w:t>
      </w:r>
      <w:r w:rsidRPr="69A9433F" w:rsidR="392D8704">
        <w:rPr>
          <w:rFonts w:ascii="Calibri" w:hAnsi="Calibri" w:eastAsia="Calibri" w:cs="Calibri"/>
          <w:b w:val="0"/>
          <w:bCs w:val="0"/>
          <w:i w:val="0"/>
          <w:iCs w:val="0"/>
          <w:caps w:val="0"/>
          <w:smallCaps w:val="0"/>
          <w:noProof w:val="0"/>
          <w:color w:val="auto"/>
          <w:sz w:val="24"/>
          <w:szCs w:val="24"/>
          <w:lang w:val="en-US"/>
        </w:rPr>
        <w:t>, so it can generate many candidate regions in a short amount of time.</w:t>
      </w:r>
    </w:p>
    <w:p w:rsidR="392D8704" w:rsidP="69A9433F" w:rsidRDefault="392D8704" w14:paraId="2C9DB79B" w14:textId="57F3164E">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69A9433F" w:rsidR="392D8704">
        <w:rPr>
          <w:rFonts w:ascii="Calibri" w:hAnsi="Calibri" w:eastAsia="Calibri" w:cs="Calibri"/>
          <w:b w:val="0"/>
          <w:bCs w:val="0"/>
          <w:i w:val="0"/>
          <w:iCs w:val="0"/>
          <w:caps w:val="0"/>
          <w:smallCaps w:val="0"/>
          <w:noProof w:val="0"/>
          <w:color w:val="auto"/>
          <w:sz w:val="24"/>
          <w:szCs w:val="24"/>
          <w:lang w:val="en-US"/>
        </w:rPr>
        <w:t xml:space="preserve">The second stage uses another CNN to refine the candidate face regions generated in the first stage, by adjusting their position and size to better fit the face. This stage also </w:t>
      </w:r>
      <w:r w:rsidRPr="69A9433F" w:rsidR="726D09B7">
        <w:rPr>
          <w:rFonts w:ascii="Calibri" w:hAnsi="Calibri" w:eastAsia="Calibri" w:cs="Calibri"/>
          <w:b w:val="0"/>
          <w:bCs w:val="0"/>
          <w:i w:val="0"/>
          <w:iCs w:val="0"/>
          <w:caps w:val="0"/>
          <w:smallCaps w:val="0"/>
          <w:noProof w:val="0"/>
          <w:color w:val="auto"/>
          <w:sz w:val="24"/>
          <w:szCs w:val="24"/>
          <w:lang w:val="en-US"/>
        </w:rPr>
        <w:t>drops</w:t>
      </w:r>
      <w:r w:rsidRPr="69A9433F" w:rsidR="392D8704">
        <w:rPr>
          <w:rFonts w:ascii="Calibri" w:hAnsi="Calibri" w:eastAsia="Calibri" w:cs="Calibri"/>
          <w:b w:val="0"/>
          <w:bCs w:val="0"/>
          <w:i w:val="0"/>
          <w:iCs w:val="0"/>
          <w:caps w:val="0"/>
          <w:smallCaps w:val="0"/>
          <w:noProof w:val="0"/>
          <w:color w:val="auto"/>
          <w:sz w:val="24"/>
          <w:szCs w:val="24"/>
          <w:lang w:val="en-US"/>
        </w:rPr>
        <w:t xml:space="preserve"> any candidate regions that are not likely to have a face.</w:t>
      </w:r>
    </w:p>
    <w:p w:rsidR="392D8704" w:rsidP="69A9433F" w:rsidRDefault="392D8704" w14:paraId="11DFFC50" w14:textId="18066004">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69A9433F" w:rsidR="392D8704">
        <w:rPr>
          <w:rFonts w:ascii="Calibri" w:hAnsi="Calibri" w:eastAsia="Calibri" w:cs="Calibri"/>
          <w:b w:val="0"/>
          <w:bCs w:val="0"/>
          <w:i w:val="0"/>
          <w:iCs w:val="0"/>
          <w:caps w:val="0"/>
          <w:smallCaps w:val="0"/>
          <w:noProof w:val="0"/>
          <w:color w:val="auto"/>
          <w:sz w:val="24"/>
          <w:szCs w:val="24"/>
          <w:lang w:val="en-US"/>
        </w:rPr>
        <w:t xml:space="preserve">The third stage uses </w:t>
      </w:r>
      <w:r w:rsidRPr="69A9433F" w:rsidR="46C7F0AC">
        <w:rPr>
          <w:rFonts w:ascii="Calibri" w:hAnsi="Calibri" w:eastAsia="Calibri" w:cs="Calibri"/>
          <w:b w:val="0"/>
          <w:bCs w:val="0"/>
          <w:i w:val="0"/>
          <w:iCs w:val="0"/>
          <w:caps w:val="0"/>
          <w:smallCaps w:val="0"/>
          <w:noProof w:val="0"/>
          <w:color w:val="auto"/>
          <w:sz w:val="24"/>
          <w:szCs w:val="24"/>
          <w:lang w:val="en-US"/>
        </w:rPr>
        <w:t>CNN</w:t>
      </w:r>
      <w:r w:rsidRPr="69A9433F" w:rsidR="392D8704">
        <w:rPr>
          <w:rFonts w:ascii="Calibri" w:hAnsi="Calibri" w:eastAsia="Calibri" w:cs="Calibri"/>
          <w:b w:val="0"/>
          <w:bCs w:val="0"/>
          <w:i w:val="0"/>
          <w:iCs w:val="0"/>
          <w:caps w:val="0"/>
          <w:smallCaps w:val="0"/>
          <w:noProof w:val="0"/>
          <w:color w:val="auto"/>
          <w:sz w:val="24"/>
          <w:szCs w:val="24"/>
          <w:lang w:val="en-US"/>
        </w:rPr>
        <w:t xml:space="preserve"> to </w:t>
      </w:r>
      <w:r w:rsidRPr="69A9433F" w:rsidR="1F6391C5">
        <w:rPr>
          <w:rFonts w:ascii="Calibri" w:hAnsi="Calibri" w:eastAsia="Calibri" w:cs="Calibri"/>
          <w:b w:val="0"/>
          <w:bCs w:val="0"/>
          <w:i w:val="0"/>
          <w:iCs w:val="0"/>
          <w:caps w:val="0"/>
          <w:smallCaps w:val="0"/>
          <w:noProof w:val="0"/>
          <w:color w:val="auto"/>
          <w:sz w:val="24"/>
          <w:szCs w:val="24"/>
          <w:lang w:val="en-US"/>
        </w:rPr>
        <w:t>find</w:t>
      </w:r>
      <w:r w:rsidRPr="69A9433F" w:rsidR="392D8704">
        <w:rPr>
          <w:rFonts w:ascii="Calibri" w:hAnsi="Calibri" w:eastAsia="Calibri" w:cs="Calibri"/>
          <w:b w:val="0"/>
          <w:bCs w:val="0"/>
          <w:i w:val="0"/>
          <w:iCs w:val="0"/>
          <w:caps w:val="0"/>
          <w:smallCaps w:val="0"/>
          <w:noProof w:val="0"/>
          <w:color w:val="auto"/>
          <w:sz w:val="24"/>
          <w:szCs w:val="24"/>
          <w:lang w:val="en-US"/>
        </w:rPr>
        <w:t xml:space="preserve"> the facial landmarks, such as the position of the eyes, nose, and mouth, in the remaining candidate regions. This stage also classifies the candidate regions as either a face or a non-face.</w:t>
      </w:r>
    </w:p>
    <w:p w:rsidR="59DAA76B" w:rsidP="69A9433F" w:rsidRDefault="59DAA76B" w14:paraId="7C6EB917" w14:textId="12D37CEF">
      <w:pPr>
        <w:rPr>
          <w:rFonts w:ascii="Calibri" w:hAnsi="Calibri" w:eastAsia="Calibri" w:cs="Calibri"/>
          <w:b w:val="0"/>
          <w:bCs w:val="0"/>
          <w:i w:val="0"/>
          <w:iCs w:val="0"/>
          <w:caps w:val="0"/>
          <w:smallCaps w:val="0"/>
          <w:noProof w:val="0"/>
          <w:color w:val="auto"/>
          <w:sz w:val="24"/>
          <w:szCs w:val="24"/>
          <w:lang w:val="en-US"/>
        </w:rPr>
      </w:pPr>
      <w:r w:rsidRPr="69A9433F" w:rsidR="59DAA76B">
        <w:rPr>
          <w:rFonts w:ascii="Calibri" w:hAnsi="Calibri" w:eastAsia="Calibri" w:cs="Calibri"/>
          <w:b w:val="0"/>
          <w:bCs w:val="0"/>
          <w:i w:val="0"/>
          <w:iCs w:val="0"/>
          <w:caps w:val="0"/>
          <w:smallCaps w:val="0"/>
          <w:noProof w:val="0"/>
          <w:color w:val="auto"/>
          <w:sz w:val="24"/>
          <w:szCs w:val="24"/>
          <w:lang w:val="en-US"/>
        </w:rPr>
        <w:t>By using a cascaded architecture, where each stage's output is used as input to the next stage, the MTCNN model can progressively refine the candidate face regions and improve the accuracy of the face detection.</w:t>
      </w:r>
    </w:p>
    <w:p w:rsidR="16F348BD" w:rsidP="69A9433F" w:rsidRDefault="16F348BD" w14:paraId="7D91E03B" w14:textId="40FEA193">
      <w:pPr>
        <w:pStyle w:val="Normal"/>
      </w:pPr>
      <w:r w:rsidR="16F348BD">
        <w:drawing>
          <wp:inline wp14:editId="0EACB4D3" wp14:anchorId="3C833A6E">
            <wp:extent cx="4572000" cy="1666875"/>
            <wp:effectExtent l="0" t="0" r="0" b="0"/>
            <wp:docPr id="370878604" name="" title=""/>
            <wp:cNvGraphicFramePr>
              <a:graphicFrameLocks noChangeAspect="1"/>
            </wp:cNvGraphicFramePr>
            <a:graphic>
              <a:graphicData uri="http://schemas.openxmlformats.org/drawingml/2006/picture">
                <pic:pic>
                  <pic:nvPicPr>
                    <pic:cNvPr id="0" name=""/>
                    <pic:cNvPicPr/>
                  </pic:nvPicPr>
                  <pic:blipFill>
                    <a:blip r:embed="R25a8cdd799b243b7">
                      <a:extLst>
                        <a:ext xmlns:a="http://schemas.openxmlformats.org/drawingml/2006/main" uri="{28A0092B-C50C-407E-A947-70E740481C1C}">
                          <a14:useLocalDpi val="0"/>
                        </a:ext>
                      </a:extLst>
                    </a:blip>
                    <a:stretch>
                      <a:fillRect/>
                    </a:stretch>
                  </pic:blipFill>
                  <pic:spPr>
                    <a:xfrm>
                      <a:off x="0" y="0"/>
                      <a:ext cx="4572000" cy="1666875"/>
                    </a:xfrm>
                    <a:prstGeom prst="rect">
                      <a:avLst/>
                    </a:prstGeom>
                  </pic:spPr>
                </pic:pic>
              </a:graphicData>
            </a:graphic>
          </wp:inline>
        </w:drawing>
      </w:r>
    </w:p>
    <w:p w:rsidR="16F348BD" w:rsidP="69A9433F" w:rsidRDefault="16F348BD" w14:paraId="6789BDE8" w14:textId="7101D015">
      <w:pPr>
        <w:pStyle w:val="ListParagraph"/>
        <w:numPr>
          <w:ilvl w:val="0"/>
          <w:numId w:val="10"/>
        </w:numPr>
        <w:rPr>
          <w:sz w:val="36"/>
          <w:szCs w:val="36"/>
        </w:rPr>
      </w:pPr>
      <w:r w:rsidRPr="69A9433F" w:rsidR="16F348BD">
        <w:rPr>
          <w:sz w:val="36"/>
          <w:szCs w:val="36"/>
        </w:rPr>
        <w:t>MoblieNetV2:</w:t>
      </w:r>
    </w:p>
    <w:p w:rsidR="7D0423C5" w:rsidP="69A9433F" w:rsidRDefault="7D0423C5" w14:paraId="1F31C42D" w14:textId="3DC47A96">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auto"/>
          <w:sz w:val="24"/>
          <w:szCs w:val="24"/>
          <w:lang w:val="en-US"/>
        </w:rPr>
      </w:pPr>
      <w:r w:rsidRPr="69A9433F" w:rsidR="7D0423C5">
        <w:rPr>
          <w:rFonts w:ascii="Calibri" w:hAnsi="Calibri" w:eastAsia="Calibri" w:cs="Calibri"/>
          <w:b w:val="0"/>
          <w:bCs w:val="0"/>
          <w:i w:val="0"/>
          <w:iCs w:val="0"/>
          <w:caps w:val="0"/>
          <w:smallCaps w:val="0"/>
          <w:noProof w:val="0"/>
          <w:color w:val="auto"/>
          <w:sz w:val="24"/>
          <w:szCs w:val="24"/>
          <w:lang w:val="en-US"/>
        </w:rPr>
        <w:t xml:space="preserve">MobileNetv2 is a neural network architecture designed for mobile and embedded devices that require low computational resources and memory footprint. MobileNetv2 is built using a combination of </w:t>
      </w:r>
      <w:r w:rsidRPr="69A9433F" w:rsidR="63928019">
        <w:rPr>
          <w:rFonts w:ascii="Calibri" w:hAnsi="Calibri" w:eastAsia="Calibri" w:cs="Calibri"/>
          <w:b w:val="0"/>
          <w:bCs w:val="0"/>
          <w:i w:val="0"/>
          <w:iCs w:val="0"/>
          <w:caps w:val="0"/>
          <w:smallCaps w:val="0"/>
          <w:noProof w:val="0"/>
          <w:color w:val="auto"/>
          <w:sz w:val="24"/>
          <w:szCs w:val="24"/>
          <w:lang w:val="en-US"/>
        </w:rPr>
        <w:t>depth wise</w:t>
      </w:r>
      <w:r w:rsidRPr="69A9433F" w:rsidR="7D0423C5">
        <w:rPr>
          <w:rFonts w:ascii="Calibri" w:hAnsi="Calibri" w:eastAsia="Calibri" w:cs="Calibri"/>
          <w:b w:val="0"/>
          <w:bCs w:val="0"/>
          <w:i w:val="0"/>
          <w:iCs w:val="0"/>
          <w:caps w:val="0"/>
          <w:smallCaps w:val="0"/>
          <w:noProof w:val="0"/>
          <w:color w:val="auto"/>
          <w:sz w:val="24"/>
          <w:szCs w:val="24"/>
          <w:lang w:val="en-US"/>
        </w:rPr>
        <w:t xml:space="preserve"> separable convolutions and linear bottleneck layers. </w:t>
      </w:r>
      <w:r w:rsidRPr="69A9433F" w:rsidR="7D0423C5">
        <w:rPr>
          <w:rFonts w:ascii="Calibri" w:hAnsi="Calibri" w:eastAsia="Calibri" w:cs="Calibri"/>
          <w:b w:val="0"/>
          <w:bCs w:val="0"/>
          <w:i w:val="0"/>
          <w:iCs w:val="0"/>
          <w:caps w:val="0"/>
          <w:smallCaps w:val="0"/>
          <w:noProof w:val="0"/>
          <w:color w:val="auto"/>
          <w:sz w:val="24"/>
          <w:szCs w:val="24"/>
          <w:lang w:val="en-US"/>
        </w:rPr>
        <w:t>The linear bottleneck layers are used to reduce the dimensionality of the features, which helps to reduce the computational cost of the model. They consist of a 1x1 convolutional layer followed by a 3x3 depth wise separable convolutional layer and another 1x1 convolutional layer.</w:t>
      </w:r>
      <w:r w:rsidRPr="69A9433F" w:rsidR="78F62618">
        <w:rPr>
          <w:rFonts w:ascii="Calibri" w:hAnsi="Calibri" w:eastAsia="Calibri" w:cs="Calibri"/>
          <w:b w:val="0"/>
          <w:bCs w:val="0"/>
          <w:i w:val="0"/>
          <w:iCs w:val="0"/>
          <w:caps w:val="0"/>
          <w:smallCaps w:val="0"/>
          <w:noProof w:val="0"/>
          <w:color w:val="auto"/>
          <w:sz w:val="24"/>
          <w:szCs w:val="24"/>
          <w:lang w:val="en-US"/>
        </w:rPr>
        <w:t xml:space="preserve"> </w:t>
      </w:r>
      <w:r w:rsidRPr="69A9433F" w:rsidR="7D0423C5">
        <w:rPr>
          <w:rFonts w:ascii="Calibri" w:hAnsi="Calibri" w:eastAsia="Calibri" w:cs="Calibri"/>
          <w:b w:val="0"/>
          <w:bCs w:val="0"/>
          <w:i w:val="0"/>
          <w:iCs w:val="0"/>
          <w:caps w:val="0"/>
          <w:smallCaps w:val="0"/>
          <w:noProof w:val="0"/>
          <w:color w:val="auto"/>
          <w:sz w:val="24"/>
          <w:szCs w:val="24"/>
          <w:lang w:val="en-US"/>
        </w:rPr>
        <w:t xml:space="preserve">MobileNetv2 also introduces a novel mechanism called inverted residuals, which involves increasing the number of filters in the bottleneck layers and decreasing them in the </w:t>
      </w:r>
      <w:r w:rsidRPr="69A9433F" w:rsidR="4CB1E675">
        <w:rPr>
          <w:rFonts w:ascii="Calibri" w:hAnsi="Calibri" w:eastAsia="Calibri" w:cs="Calibri"/>
          <w:b w:val="0"/>
          <w:bCs w:val="0"/>
          <w:i w:val="0"/>
          <w:iCs w:val="0"/>
          <w:caps w:val="0"/>
          <w:smallCaps w:val="0"/>
          <w:noProof w:val="0"/>
          <w:color w:val="auto"/>
          <w:sz w:val="24"/>
          <w:szCs w:val="24"/>
          <w:lang w:val="en-US"/>
        </w:rPr>
        <w:t>next</w:t>
      </w:r>
      <w:r w:rsidRPr="69A9433F" w:rsidR="7D0423C5">
        <w:rPr>
          <w:rFonts w:ascii="Calibri" w:hAnsi="Calibri" w:eastAsia="Calibri" w:cs="Calibri"/>
          <w:b w:val="0"/>
          <w:bCs w:val="0"/>
          <w:i w:val="0"/>
          <w:iCs w:val="0"/>
          <w:caps w:val="0"/>
          <w:smallCaps w:val="0"/>
          <w:noProof w:val="0"/>
          <w:color w:val="auto"/>
          <w:sz w:val="24"/>
          <w:szCs w:val="24"/>
          <w:lang w:val="en-US"/>
        </w:rPr>
        <w:t xml:space="preserve"> 1x1 convolutional layers. This helps to </w:t>
      </w:r>
      <w:r w:rsidRPr="69A9433F" w:rsidR="4F38887C">
        <w:rPr>
          <w:rFonts w:ascii="Calibri" w:hAnsi="Calibri" w:eastAsia="Calibri" w:cs="Calibri"/>
          <w:b w:val="0"/>
          <w:bCs w:val="0"/>
          <w:i w:val="0"/>
          <w:iCs w:val="0"/>
          <w:caps w:val="0"/>
          <w:smallCaps w:val="0"/>
          <w:noProof w:val="0"/>
          <w:color w:val="auto"/>
          <w:sz w:val="24"/>
          <w:szCs w:val="24"/>
          <w:lang w:val="en-US"/>
        </w:rPr>
        <w:t>keep</w:t>
      </w:r>
      <w:r w:rsidRPr="69A9433F" w:rsidR="7D0423C5">
        <w:rPr>
          <w:rFonts w:ascii="Calibri" w:hAnsi="Calibri" w:eastAsia="Calibri" w:cs="Calibri"/>
          <w:b w:val="0"/>
          <w:bCs w:val="0"/>
          <w:i w:val="0"/>
          <w:iCs w:val="0"/>
          <w:caps w:val="0"/>
          <w:smallCaps w:val="0"/>
          <w:noProof w:val="0"/>
          <w:color w:val="auto"/>
          <w:sz w:val="24"/>
          <w:szCs w:val="24"/>
          <w:lang w:val="en-US"/>
        </w:rPr>
        <w:t xml:space="preserve"> a balance between the number of parameters and the computational efficiency of the model</w:t>
      </w:r>
      <w:r w:rsidRPr="69A9433F" w:rsidR="2E2A41CA">
        <w:rPr>
          <w:rFonts w:ascii="Calibri" w:hAnsi="Calibri" w:eastAsia="Calibri" w:cs="Calibri"/>
          <w:b w:val="0"/>
          <w:bCs w:val="0"/>
          <w:i w:val="0"/>
          <w:iCs w:val="0"/>
          <w:caps w:val="0"/>
          <w:smallCaps w:val="0"/>
          <w:noProof w:val="0"/>
          <w:color w:val="auto"/>
          <w:sz w:val="24"/>
          <w:szCs w:val="24"/>
          <w:lang w:val="en-US"/>
        </w:rPr>
        <w:t xml:space="preserve">. </w:t>
      </w:r>
      <w:r w:rsidRPr="69A9433F" w:rsidR="7D0423C5">
        <w:rPr>
          <w:rFonts w:ascii="Calibri" w:hAnsi="Calibri" w:eastAsia="Calibri" w:cs="Calibri"/>
          <w:b w:val="0"/>
          <w:bCs w:val="0"/>
          <w:i w:val="0"/>
          <w:iCs w:val="0"/>
          <w:caps w:val="0"/>
          <w:smallCaps w:val="0"/>
          <w:noProof w:val="0"/>
          <w:color w:val="auto"/>
          <w:sz w:val="24"/>
          <w:szCs w:val="24"/>
          <w:lang w:val="en-US"/>
        </w:rPr>
        <w:t xml:space="preserve">MobileNetv2 has been shown to achieve </w:t>
      </w:r>
      <w:r w:rsidRPr="69A9433F" w:rsidR="3B8D6276">
        <w:rPr>
          <w:rFonts w:ascii="Calibri" w:hAnsi="Calibri" w:eastAsia="Calibri" w:cs="Calibri"/>
          <w:b w:val="0"/>
          <w:bCs w:val="0"/>
          <w:i w:val="0"/>
          <w:iCs w:val="0"/>
          <w:caps w:val="0"/>
          <w:smallCaps w:val="0"/>
          <w:noProof w:val="0"/>
          <w:color w:val="auto"/>
          <w:sz w:val="24"/>
          <w:szCs w:val="24"/>
          <w:lang w:val="en-US"/>
        </w:rPr>
        <w:t>ultramodern</w:t>
      </w:r>
      <w:r w:rsidRPr="69A9433F" w:rsidR="7D0423C5">
        <w:rPr>
          <w:rFonts w:ascii="Calibri" w:hAnsi="Calibri" w:eastAsia="Calibri" w:cs="Calibri"/>
          <w:b w:val="0"/>
          <w:bCs w:val="0"/>
          <w:i w:val="0"/>
          <w:iCs w:val="0"/>
          <w:caps w:val="0"/>
          <w:smallCaps w:val="0"/>
          <w:noProof w:val="0"/>
          <w:color w:val="auto"/>
          <w:sz w:val="24"/>
          <w:szCs w:val="24"/>
          <w:lang w:val="en-US"/>
        </w:rPr>
        <w:t xml:space="preserve"> accuracy on various image classification and object detection benchmarks while requiring fewer parameters and less computational resources than other popular neural network architectures.</w:t>
      </w:r>
    </w:p>
    <w:p w:rsidR="69A9433F" w:rsidP="69A9433F" w:rsidRDefault="69A9433F" w14:paraId="6181FD39" w14:textId="117E39AC">
      <w:pPr>
        <w:pStyle w:val="Normal"/>
      </w:pPr>
    </w:p>
    <w:p w:rsidR="05A3EE03" w:rsidP="69A9433F" w:rsidRDefault="05A3EE03" w14:paraId="3FB9E625" w14:textId="7B7A43DE">
      <w:pPr>
        <w:pStyle w:val="Normal"/>
      </w:pPr>
      <w:r w:rsidR="05A3EE03">
        <w:drawing>
          <wp:inline wp14:editId="7B0B8201" wp14:anchorId="2DB85DF4">
            <wp:extent cx="4572000" cy="1685925"/>
            <wp:effectExtent l="0" t="0" r="0" b="0"/>
            <wp:docPr id="510212036" name="" title=""/>
            <wp:cNvGraphicFramePr>
              <a:graphicFrameLocks noChangeAspect="1"/>
            </wp:cNvGraphicFramePr>
            <a:graphic>
              <a:graphicData uri="http://schemas.openxmlformats.org/drawingml/2006/picture">
                <pic:pic>
                  <pic:nvPicPr>
                    <pic:cNvPr id="0" name=""/>
                    <pic:cNvPicPr/>
                  </pic:nvPicPr>
                  <pic:blipFill>
                    <a:blip r:embed="R3a78676da1364213">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5A0544CA" w:rsidP="69A9433F" w:rsidRDefault="5A0544CA" w14:paraId="60D53AC5" w14:textId="69E82752">
      <w:pPr>
        <w:pStyle w:val="Normal"/>
      </w:pPr>
      <w:r w:rsidR="5A0544CA">
        <w:drawing>
          <wp:inline wp14:editId="1A702404" wp14:anchorId="5C2FB8E7">
            <wp:extent cx="4572000" cy="4210050"/>
            <wp:effectExtent l="0" t="0" r="0" b="0"/>
            <wp:docPr id="669415219" name="" title=""/>
            <wp:cNvGraphicFramePr>
              <a:graphicFrameLocks noChangeAspect="1"/>
            </wp:cNvGraphicFramePr>
            <a:graphic>
              <a:graphicData uri="http://schemas.openxmlformats.org/drawingml/2006/picture">
                <pic:pic>
                  <pic:nvPicPr>
                    <pic:cNvPr id="0" name=""/>
                    <pic:cNvPicPr/>
                  </pic:nvPicPr>
                  <pic:blipFill>
                    <a:blip r:embed="R8b70d8a06ede4b6e">
                      <a:extLst>
                        <a:ext xmlns:a="http://schemas.openxmlformats.org/drawingml/2006/main" uri="{28A0092B-C50C-407E-A947-70E740481C1C}">
                          <a14:useLocalDpi val="0"/>
                        </a:ext>
                      </a:extLst>
                    </a:blip>
                    <a:stretch>
                      <a:fillRect/>
                    </a:stretch>
                  </pic:blipFill>
                  <pic:spPr>
                    <a:xfrm>
                      <a:off x="0" y="0"/>
                      <a:ext cx="4572000" cy="4210050"/>
                    </a:xfrm>
                    <a:prstGeom prst="rect">
                      <a:avLst/>
                    </a:prstGeom>
                  </pic:spPr>
                </pic:pic>
              </a:graphicData>
            </a:graphic>
          </wp:inline>
        </w:drawing>
      </w:r>
    </w:p>
    <w:p w:rsidR="05A3EE03" w:rsidP="69A9433F" w:rsidRDefault="05A3EE03" w14:paraId="1DF005A5" w14:textId="33497E72">
      <w:pPr>
        <w:pStyle w:val="ListParagraph"/>
        <w:numPr>
          <w:ilvl w:val="0"/>
          <w:numId w:val="10"/>
        </w:numPr>
        <w:rPr>
          <w:sz w:val="36"/>
          <w:szCs w:val="36"/>
        </w:rPr>
      </w:pPr>
      <w:r w:rsidRPr="69A9433F" w:rsidR="05A3EE03">
        <w:rPr>
          <w:sz w:val="36"/>
          <w:szCs w:val="36"/>
        </w:rPr>
        <w:t>ResNet50:</w:t>
      </w:r>
    </w:p>
    <w:p w:rsidR="15C3FAF4" w:rsidP="69A9433F" w:rsidRDefault="15C3FAF4" w14:paraId="0D7CC312" w14:textId="02C228CE">
      <w:pPr>
        <w:rPr>
          <w:rFonts w:ascii="Calibri" w:hAnsi="Calibri" w:eastAsia="Calibri" w:cs="Calibri"/>
          <w:b w:val="0"/>
          <w:bCs w:val="0"/>
          <w:i w:val="0"/>
          <w:iCs w:val="0"/>
          <w:caps w:val="0"/>
          <w:smallCaps w:val="0"/>
          <w:noProof w:val="0"/>
          <w:color w:val="auto"/>
          <w:sz w:val="24"/>
          <w:szCs w:val="24"/>
          <w:lang w:val="en-US"/>
        </w:rPr>
      </w:pPr>
      <w:r w:rsidRPr="69A9433F" w:rsidR="15C3FAF4">
        <w:rPr>
          <w:rFonts w:ascii="Calibri" w:hAnsi="Calibri" w:eastAsia="Calibri" w:cs="Calibri"/>
          <w:b w:val="0"/>
          <w:bCs w:val="0"/>
          <w:i w:val="0"/>
          <w:iCs w:val="0"/>
          <w:caps w:val="0"/>
          <w:smallCaps w:val="0"/>
          <w:noProof w:val="0"/>
          <w:color w:val="auto"/>
          <w:sz w:val="24"/>
          <w:szCs w:val="24"/>
          <w:lang w:val="en-US"/>
        </w:rPr>
        <w:t>ResNet50 is part of the ResNet family of models, which are designed to address the problem of vanishing gradients in deep neural networks.</w:t>
      </w:r>
      <w:r w:rsidRPr="69A9433F" w:rsidR="0C469F63">
        <w:rPr>
          <w:rFonts w:ascii="Calibri" w:hAnsi="Calibri" w:eastAsia="Calibri" w:cs="Calibri"/>
          <w:b w:val="0"/>
          <w:bCs w:val="0"/>
          <w:i w:val="0"/>
          <w:iCs w:val="0"/>
          <w:caps w:val="0"/>
          <w:smallCaps w:val="0"/>
          <w:noProof w:val="0"/>
          <w:color w:val="auto"/>
          <w:sz w:val="24"/>
          <w:szCs w:val="24"/>
          <w:lang w:val="en-US"/>
        </w:rPr>
        <w:t xml:space="preserve"> </w:t>
      </w:r>
      <w:r w:rsidRPr="69A9433F" w:rsidR="15C3FAF4">
        <w:rPr>
          <w:rFonts w:ascii="Calibri" w:hAnsi="Calibri" w:eastAsia="Calibri" w:cs="Calibri"/>
          <w:b w:val="0"/>
          <w:bCs w:val="0"/>
          <w:i w:val="0"/>
          <w:iCs w:val="0"/>
          <w:caps w:val="0"/>
          <w:smallCaps w:val="0"/>
          <w:noProof w:val="0"/>
          <w:color w:val="auto"/>
          <w:sz w:val="24"/>
          <w:szCs w:val="24"/>
          <w:lang w:val="en-US"/>
        </w:rPr>
        <w:t>ResNet50 has 50 layers and uses residual connections to improve the performance of the model. A residual connection is a shortcut connection that skips over one or more layers of the network, allowing the model to bypass certain computations and keep valuable information from earlier layers.</w:t>
      </w:r>
      <w:r w:rsidRPr="69A9433F" w:rsidR="16787619">
        <w:rPr>
          <w:rFonts w:ascii="Calibri" w:hAnsi="Calibri" w:eastAsia="Calibri" w:cs="Calibri"/>
          <w:b w:val="0"/>
          <w:bCs w:val="0"/>
          <w:i w:val="0"/>
          <w:iCs w:val="0"/>
          <w:caps w:val="0"/>
          <w:smallCaps w:val="0"/>
          <w:noProof w:val="0"/>
          <w:color w:val="auto"/>
          <w:sz w:val="24"/>
          <w:szCs w:val="24"/>
          <w:lang w:val="en-US"/>
        </w:rPr>
        <w:t xml:space="preserve"> </w:t>
      </w:r>
      <w:r w:rsidRPr="69A9433F" w:rsidR="15C3FAF4">
        <w:rPr>
          <w:rFonts w:ascii="Calibri" w:hAnsi="Calibri" w:eastAsia="Calibri" w:cs="Calibri"/>
          <w:b w:val="0"/>
          <w:bCs w:val="0"/>
          <w:i w:val="0"/>
          <w:iCs w:val="0"/>
          <w:caps w:val="0"/>
          <w:smallCaps w:val="0"/>
          <w:noProof w:val="0"/>
          <w:color w:val="auto"/>
          <w:sz w:val="24"/>
          <w:szCs w:val="24"/>
          <w:lang w:val="en-US"/>
        </w:rPr>
        <w:t>The architecture of ResNet50 consists of several blocks of layers, each of which holds a combination of convolutional layers, batch normalization layers, activation functions, and residual connections. The blocks are designed to progressively reduce the spatial dimensions of the features while increasing the number of filters, allowing the model to capture increasingly complex and abstract features.</w:t>
      </w:r>
    </w:p>
    <w:p w:rsidR="3FAA8AF3" w:rsidP="69A9433F" w:rsidRDefault="3FAA8AF3" w14:paraId="06394D1A" w14:textId="6E5EB471">
      <w:pPr>
        <w:pStyle w:val="Normal"/>
      </w:pPr>
      <w:r w:rsidR="3FAA8AF3">
        <w:drawing>
          <wp:inline wp14:editId="1C765AC7" wp14:anchorId="42BDDE9F">
            <wp:extent cx="4572000" cy="2000250"/>
            <wp:effectExtent l="0" t="0" r="0" b="0"/>
            <wp:docPr id="138866171" name="" title=""/>
            <wp:cNvGraphicFramePr>
              <a:graphicFrameLocks noChangeAspect="1"/>
            </wp:cNvGraphicFramePr>
            <a:graphic>
              <a:graphicData uri="http://schemas.openxmlformats.org/drawingml/2006/picture">
                <pic:pic>
                  <pic:nvPicPr>
                    <pic:cNvPr id="0" name=""/>
                    <pic:cNvPicPr/>
                  </pic:nvPicPr>
                  <pic:blipFill>
                    <a:blip r:embed="R06726bcc165e4027">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9545B91" w:rsidP="69A9433F" w:rsidRDefault="49545B91" w14:paraId="7AE4CF82" w14:textId="45238A4B">
      <w:pPr>
        <w:pStyle w:val="Normal"/>
      </w:pPr>
      <w:r w:rsidR="49545B91">
        <w:drawing>
          <wp:inline wp14:editId="0F6FE423" wp14:anchorId="717ECEDB">
            <wp:extent cx="4572000" cy="4076700"/>
            <wp:effectExtent l="0" t="0" r="0" b="0"/>
            <wp:docPr id="1236404549" name="" title=""/>
            <wp:cNvGraphicFramePr>
              <a:graphicFrameLocks noChangeAspect="1"/>
            </wp:cNvGraphicFramePr>
            <a:graphic>
              <a:graphicData uri="http://schemas.openxmlformats.org/drawingml/2006/picture">
                <pic:pic>
                  <pic:nvPicPr>
                    <pic:cNvPr id="0" name=""/>
                    <pic:cNvPicPr/>
                  </pic:nvPicPr>
                  <pic:blipFill>
                    <a:blip r:embed="Rcc24ae4fab374120">
                      <a:extLst>
                        <a:ext xmlns:a="http://schemas.openxmlformats.org/drawingml/2006/main" uri="{28A0092B-C50C-407E-A947-70E740481C1C}">
                          <a14:useLocalDpi val="0"/>
                        </a:ext>
                      </a:extLst>
                    </a:blip>
                    <a:stretch>
                      <a:fillRect/>
                    </a:stretch>
                  </pic:blipFill>
                  <pic:spPr>
                    <a:xfrm>
                      <a:off x="0" y="0"/>
                      <a:ext cx="4572000" cy="4076700"/>
                    </a:xfrm>
                    <a:prstGeom prst="rect">
                      <a:avLst/>
                    </a:prstGeom>
                  </pic:spPr>
                </pic:pic>
              </a:graphicData>
            </a:graphic>
          </wp:inline>
        </w:drawing>
      </w:r>
    </w:p>
    <w:p w:rsidR="36D9F88B" w:rsidP="69A9433F" w:rsidRDefault="36D9F88B" w14:paraId="4F9E1B83" w14:textId="260D9D37">
      <w:pPr>
        <w:pStyle w:val="ListParagraph"/>
        <w:numPr>
          <w:ilvl w:val="0"/>
          <w:numId w:val="21"/>
        </w:numPr>
        <w:rPr>
          <w:sz w:val="40"/>
          <w:szCs w:val="40"/>
        </w:rPr>
      </w:pPr>
      <w:r w:rsidRPr="69A9433F" w:rsidR="36D9F88B">
        <w:rPr>
          <w:sz w:val="40"/>
          <w:szCs w:val="40"/>
        </w:rPr>
        <w:t>CODE EXPAINATION</w:t>
      </w:r>
    </w:p>
    <w:p w:rsidR="7DD9771C" w:rsidP="69A9433F" w:rsidRDefault="7DD9771C" w14:paraId="1B27EE7F" w14:textId="451C8D04">
      <w:pPr>
        <w:pStyle w:val="ListParagraph"/>
        <w:numPr>
          <w:ilvl w:val="0"/>
          <w:numId w:val="11"/>
        </w:numPr>
        <w:rPr>
          <w:sz w:val="36"/>
          <w:szCs w:val="36"/>
        </w:rPr>
      </w:pPr>
      <w:r w:rsidRPr="69A9433F" w:rsidR="7DD9771C">
        <w:rPr>
          <w:sz w:val="36"/>
          <w:szCs w:val="36"/>
        </w:rPr>
        <w:t>Libraries:</w:t>
      </w:r>
    </w:p>
    <w:p w:rsidR="7DD9771C" w:rsidP="69A9433F" w:rsidRDefault="7DD9771C" w14:paraId="7B0DE9BC" w14:textId="2836F9C1">
      <w:pPr>
        <w:pStyle w:val="Normal"/>
      </w:pPr>
      <w:r w:rsidR="7DD9771C">
        <w:rPr/>
        <w:t xml:space="preserve">Importing important libraries </w:t>
      </w:r>
      <w:r w:rsidR="11CF4134">
        <w:rPr/>
        <w:t xml:space="preserve">some are simple like pandas, NumPy and TensorFlow. While </w:t>
      </w:r>
      <w:r w:rsidR="48515DEC">
        <w:rPr/>
        <w:t>others</w:t>
      </w:r>
      <w:r w:rsidR="11CF4134">
        <w:rPr/>
        <w:t xml:space="preserve"> are for j</w:t>
      </w:r>
      <w:r w:rsidR="1CFFE51C">
        <w:rPr/>
        <w:t>ust the little purpose</w:t>
      </w:r>
      <w:r w:rsidR="51D1EEB4">
        <w:rPr/>
        <w:t>. These libraries will have our</w:t>
      </w:r>
      <w:r w:rsidR="6545D1C6">
        <w:rPr/>
        <w:t xml:space="preserve"> models and will help us in completing the </w:t>
      </w:r>
      <w:r w:rsidR="6D028A5B">
        <w:rPr/>
        <w:t>model,</w:t>
      </w:r>
      <w:r w:rsidR="6545D1C6">
        <w:rPr/>
        <w:t xml:space="preserve"> </w:t>
      </w:r>
      <w:r w:rsidR="6545D1C6">
        <w:rPr/>
        <w:t>i.e.,</w:t>
      </w:r>
      <w:r w:rsidR="6545D1C6">
        <w:rPr/>
        <w:t xml:space="preserve"> </w:t>
      </w:r>
      <w:r w:rsidR="6545D1C6">
        <w:rPr/>
        <w:t>evaluation</w:t>
      </w:r>
      <w:r w:rsidR="7CF4B56A">
        <w:rPr/>
        <w:t>. All the libraries are shown in figure:</w:t>
      </w:r>
    </w:p>
    <w:p w:rsidR="7CF4B56A" w:rsidP="69A9433F" w:rsidRDefault="7CF4B56A" w14:paraId="1EDC827A" w14:textId="03238278">
      <w:pPr>
        <w:pStyle w:val="Normal"/>
      </w:pPr>
      <w:r w:rsidR="7CF4B56A">
        <w:drawing>
          <wp:inline wp14:editId="4187508E" wp14:anchorId="21970465">
            <wp:extent cx="4572000" cy="3219450"/>
            <wp:effectExtent l="0" t="0" r="0" b="0"/>
            <wp:docPr id="315298369" name="" title=""/>
            <wp:cNvGraphicFramePr>
              <a:graphicFrameLocks noChangeAspect="1"/>
            </wp:cNvGraphicFramePr>
            <a:graphic>
              <a:graphicData uri="http://schemas.openxmlformats.org/drawingml/2006/picture">
                <pic:pic>
                  <pic:nvPicPr>
                    <pic:cNvPr id="0" name=""/>
                    <pic:cNvPicPr/>
                  </pic:nvPicPr>
                  <pic:blipFill>
                    <a:blip r:embed="R6ce4bb4e79314e0b">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7CF4B56A" w:rsidP="69A9433F" w:rsidRDefault="7CF4B56A" w14:paraId="571B5FE0" w14:textId="5432549D">
      <w:pPr>
        <w:pStyle w:val="ListParagraph"/>
        <w:numPr>
          <w:ilvl w:val="0"/>
          <w:numId w:val="12"/>
        </w:numPr>
        <w:rPr>
          <w:sz w:val="36"/>
          <w:szCs w:val="36"/>
        </w:rPr>
      </w:pPr>
      <w:r w:rsidRPr="69A9433F" w:rsidR="7CF4B56A">
        <w:rPr>
          <w:sz w:val="36"/>
          <w:szCs w:val="36"/>
        </w:rPr>
        <w:t>DATASET:</w:t>
      </w:r>
    </w:p>
    <w:p w:rsidR="359A9C84" w:rsidP="69A9433F" w:rsidRDefault="359A9C84" w14:paraId="34BA5637" w14:textId="44D2F893">
      <w:pPr>
        <w:pStyle w:val="Normal"/>
      </w:pPr>
      <w:r w:rsidR="359A9C84">
        <w:rPr/>
        <w:t>Each</w:t>
      </w:r>
      <w:r w:rsidR="7CF4B56A">
        <w:rPr/>
        <w:t xml:space="preserve"> single file is read by extracting the </w:t>
      </w:r>
      <w:r w:rsidR="728E8212">
        <w:rPr/>
        <w:t>face by</w:t>
      </w:r>
      <w:r w:rsidR="7CF4B56A">
        <w:rPr/>
        <w:t xml:space="preserve"> MTCNN model which just reads the file one by </w:t>
      </w:r>
      <w:r w:rsidR="00CA0E1A">
        <w:rPr/>
        <w:t>one,</w:t>
      </w:r>
      <w:r w:rsidR="7CF4B56A">
        <w:rPr/>
        <w:t xml:space="preserve"> and model extracts the facial </w:t>
      </w:r>
      <w:r w:rsidR="0252E78B">
        <w:rPr/>
        <w:t xml:space="preserve">region and is then the cropped image of the human face is </w:t>
      </w:r>
      <w:r w:rsidR="236347E6">
        <w:rPr/>
        <w:t>saved,</w:t>
      </w:r>
      <w:r w:rsidR="0252E78B">
        <w:rPr/>
        <w:t xml:space="preserve"> and it will be used to process da</w:t>
      </w:r>
      <w:r w:rsidR="5BB7D231">
        <w:rPr/>
        <w:t>ta</w:t>
      </w:r>
      <w:r w:rsidR="352BD3DA">
        <w:rPr/>
        <w:t>.</w:t>
      </w:r>
    </w:p>
    <w:p w:rsidR="352BD3DA" w:rsidP="69A9433F" w:rsidRDefault="352BD3DA" w14:paraId="0E2F6F32" w14:textId="04517609">
      <w:pPr>
        <w:pStyle w:val="Normal"/>
      </w:pPr>
      <w:r w:rsidR="352BD3DA">
        <w:drawing>
          <wp:inline wp14:editId="2675A5CF" wp14:anchorId="3BBE44D8">
            <wp:extent cx="4572000" cy="2543175"/>
            <wp:effectExtent l="0" t="0" r="0" b="0"/>
            <wp:docPr id="841036486" name="" title=""/>
            <wp:cNvGraphicFramePr>
              <a:graphicFrameLocks noChangeAspect="1"/>
            </wp:cNvGraphicFramePr>
            <a:graphic>
              <a:graphicData uri="http://schemas.openxmlformats.org/drawingml/2006/picture">
                <pic:pic>
                  <pic:nvPicPr>
                    <pic:cNvPr id="0" name=""/>
                    <pic:cNvPicPr/>
                  </pic:nvPicPr>
                  <pic:blipFill>
                    <a:blip r:embed="Rc7896ec59de246b4">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70E9CB2A" w:rsidP="69A9433F" w:rsidRDefault="70E9CB2A" w14:paraId="53D0E1EC" w14:textId="5155AB34">
      <w:pPr>
        <w:pStyle w:val="ListParagraph"/>
        <w:numPr>
          <w:ilvl w:val="0"/>
          <w:numId w:val="14"/>
        </w:numPr>
        <w:rPr>
          <w:sz w:val="36"/>
          <w:szCs w:val="36"/>
        </w:rPr>
      </w:pPr>
      <w:r w:rsidRPr="69A9433F" w:rsidR="70E9CB2A">
        <w:rPr>
          <w:sz w:val="36"/>
          <w:szCs w:val="36"/>
        </w:rPr>
        <w:t>Preprocessing</w:t>
      </w:r>
      <w:r w:rsidRPr="69A9433F" w:rsidR="352BD3DA">
        <w:rPr>
          <w:sz w:val="36"/>
          <w:szCs w:val="36"/>
        </w:rPr>
        <w:t>:</w:t>
      </w:r>
    </w:p>
    <w:p w:rsidR="352BD3DA" w:rsidP="69A9433F" w:rsidRDefault="352BD3DA" w14:paraId="472AFB58" w14:textId="79BA4474">
      <w:pPr>
        <w:pStyle w:val="Normal"/>
      </w:pPr>
      <w:r w:rsidR="352BD3DA">
        <w:rPr/>
        <w:t xml:space="preserve">The next step is </w:t>
      </w:r>
      <w:r w:rsidR="47C87F0C">
        <w:rPr/>
        <w:t xml:space="preserve">simple. The </w:t>
      </w:r>
      <w:r w:rsidR="7C3FCB04">
        <w:rPr/>
        <w:t>labels</w:t>
      </w:r>
      <w:r w:rsidR="47C87F0C">
        <w:rPr/>
        <w:t xml:space="preserve"> are encoded from name to an integer and then they </w:t>
      </w:r>
      <w:r w:rsidR="2F877FFE">
        <w:rPr/>
        <w:t>are</w:t>
      </w:r>
      <w:r w:rsidR="47C87F0C">
        <w:rPr/>
        <w:t xml:space="preserve"> one-hot-encoded so </w:t>
      </w:r>
      <w:r w:rsidR="2C45C119">
        <w:rPr/>
        <w:t>that we can easily process them and can train our model.</w:t>
      </w:r>
    </w:p>
    <w:p w:rsidR="47C87F0C" w:rsidP="69A9433F" w:rsidRDefault="47C87F0C" w14:paraId="360BE2B2" w14:textId="01E50705">
      <w:pPr>
        <w:pStyle w:val="Normal"/>
      </w:pPr>
      <w:r w:rsidR="47C87F0C">
        <w:drawing>
          <wp:inline wp14:editId="613373F0" wp14:anchorId="482BC0B8">
            <wp:extent cx="4533900" cy="3619500"/>
            <wp:effectExtent l="0" t="0" r="0" b="0"/>
            <wp:docPr id="1543269383" name="" title=""/>
            <wp:cNvGraphicFramePr>
              <a:graphicFrameLocks noChangeAspect="1"/>
            </wp:cNvGraphicFramePr>
            <a:graphic>
              <a:graphicData uri="http://schemas.openxmlformats.org/drawingml/2006/picture">
                <pic:pic>
                  <pic:nvPicPr>
                    <pic:cNvPr id="0" name=""/>
                    <pic:cNvPicPr/>
                  </pic:nvPicPr>
                  <pic:blipFill>
                    <a:blip r:embed="R7f450c93be524dda">
                      <a:extLst>
                        <a:ext xmlns:a="http://schemas.openxmlformats.org/drawingml/2006/main" uri="{28A0092B-C50C-407E-A947-70E740481C1C}">
                          <a14:useLocalDpi val="0"/>
                        </a:ext>
                      </a:extLst>
                    </a:blip>
                    <a:stretch>
                      <a:fillRect/>
                    </a:stretch>
                  </pic:blipFill>
                  <pic:spPr>
                    <a:xfrm>
                      <a:off x="0" y="0"/>
                      <a:ext cx="4533900" cy="3619500"/>
                    </a:xfrm>
                    <a:prstGeom prst="rect">
                      <a:avLst/>
                    </a:prstGeom>
                  </pic:spPr>
                </pic:pic>
              </a:graphicData>
            </a:graphic>
          </wp:inline>
        </w:drawing>
      </w:r>
    </w:p>
    <w:p w:rsidR="3F4BE573" w:rsidP="69A9433F" w:rsidRDefault="3F4BE573" w14:paraId="378731F7" w14:textId="7162AF82">
      <w:pPr>
        <w:pStyle w:val="ListParagraph"/>
        <w:numPr>
          <w:ilvl w:val="0"/>
          <w:numId w:val="13"/>
        </w:numPr>
        <w:rPr>
          <w:sz w:val="36"/>
          <w:szCs w:val="36"/>
        </w:rPr>
      </w:pPr>
      <w:r w:rsidRPr="69A9433F" w:rsidR="3F4BE573">
        <w:rPr>
          <w:sz w:val="36"/>
          <w:szCs w:val="36"/>
        </w:rPr>
        <w:t>Evaluation Functions:</w:t>
      </w:r>
    </w:p>
    <w:p w:rsidR="47E58EBF" w:rsidP="69A9433F" w:rsidRDefault="47E58EBF" w14:paraId="013AC884" w14:textId="54D479DD">
      <w:pPr>
        <w:pStyle w:val="Normal"/>
        <w:rPr>
          <w:rFonts w:ascii="Calibri" w:hAnsi="Calibri" w:eastAsia="Calibri" w:cs="Calibri"/>
          <w:b w:val="0"/>
          <w:bCs w:val="0"/>
          <w:i w:val="0"/>
          <w:iCs w:val="0"/>
          <w:caps w:val="0"/>
          <w:smallCaps w:val="0"/>
          <w:noProof w:val="0"/>
          <w:color w:val="auto"/>
          <w:sz w:val="24"/>
          <w:szCs w:val="24"/>
          <w:lang w:val="en-US"/>
        </w:rPr>
      </w:pPr>
      <w:r w:rsidRPr="69A9433F" w:rsidR="47E58EBF">
        <w:rPr>
          <w:rFonts w:ascii="Calibri" w:hAnsi="Calibri" w:eastAsia="Calibri" w:cs="Calibri"/>
          <w:b w:val="0"/>
          <w:bCs w:val="0"/>
          <w:i w:val="0"/>
          <w:iCs w:val="0"/>
          <w:caps w:val="0"/>
          <w:smallCaps w:val="0"/>
          <w:noProof w:val="0"/>
          <w:color w:val="auto"/>
          <w:sz w:val="24"/>
          <w:szCs w:val="24"/>
          <w:lang w:val="en-US"/>
        </w:rPr>
        <w:t>SSIM and PSNR are useful metrics for measuring the quality of compressed or processed images or videos, but they should be used in conjunction with other metrics and subjective evaluation to supply a more complete picture of the quality of the output.</w:t>
      </w:r>
    </w:p>
    <w:p w:rsidR="439E1477" w:rsidP="69A9433F" w:rsidRDefault="439E1477" w14:paraId="71833CD3" w14:textId="6DF5206E">
      <w:pPr>
        <w:pStyle w:val="Normal"/>
      </w:pPr>
      <w:r w:rsidR="439E1477">
        <w:drawing>
          <wp:inline wp14:editId="2058BE0F" wp14:anchorId="34BC3CC7">
            <wp:extent cx="4572000" cy="2076450"/>
            <wp:effectExtent l="0" t="0" r="0" b="0"/>
            <wp:docPr id="1682568382" name="" title=""/>
            <wp:cNvGraphicFramePr>
              <a:graphicFrameLocks noChangeAspect="1"/>
            </wp:cNvGraphicFramePr>
            <a:graphic>
              <a:graphicData uri="http://schemas.openxmlformats.org/drawingml/2006/picture">
                <pic:pic>
                  <pic:nvPicPr>
                    <pic:cNvPr id="0" name=""/>
                    <pic:cNvPicPr/>
                  </pic:nvPicPr>
                  <pic:blipFill>
                    <a:blip r:embed="R4dc75bdb24e44337">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0F0FC332" w:rsidP="69A9433F" w:rsidRDefault="0F0FC332" w14:paraId="36E97B29" w14:textId="2B670C78">
      <w:pPr>
        <w:pStyle w:val="Normal"/>
        <w:rPr>
          <w:rFonts w:ascii="Calibri" w:hAnsi="Calibri" w:eastAsia="Calibri" w:cs="Calibri"/>
          <w:b w:val="0"/>
          <w:bCs w:val="0"/>
          <w:i w:val="0"/>
          <w:iCs w:val="0"/>
          <w:caps w:val="0"/>
          <w:smallCaps w:val="0"/>
          <w:noProof w:val="0"/>
          <w:color w:val="auto"/>
          <w:sz w:val="24"/>
          <w:szCs w:val="24"/>
          <w:lang w:val="en-US"/>
        </w:rPr>
      </w:pPr>
      <w:r w:rsidRPr="69A9433F" w:rsidR="0F0FC332">
        <w:rPr>
          <w:rFonts w:ascii="Calibri" w:hAnsi="Calibri" w:eastAsia="Calibri" w:cs="Calibri"/>
          <w:b w:val="0"/>
          <w:bCs w:val="0"/>
          <w:i w:val="0"/>
          <w:iCs w:val="0"/>
          <w:caps w:val="0"/>
          <w:smallCaps w:val="0"/>
          <w:noProof w:val="0"/>
          <w:color w:val="auto"/>
          <w:sz w:val="24"/>
          <w:szCs w:val="24"/>
          <w:lang w:val="en-US"/>
        </w:rPr>
        <w:t xml:space="preserve">Recall, precision, and F1 score are all important metrics for evaluating the performance of a classification model. However, the relative importance of each metric may depend on the specific application and the costs associated with </w:t>
      </w:r>
      <w:r w:rsidRPr="69A9433F" w:rsidR="0F0FC332">
        <w:rPr>
          <w:rFonts w:ascii="Calibri" w:hAnsi="Calibri" w:eastAsia="Calibri" w:cs="Calibri"/>
          <w:b w:val="0"/>
          <w:bCs w:val="0"/>
          <w:i w:val="0"/>
          <w:iCs w:val="0"/>
          <w:caps w:val="0"/>
          <w:smallCaps w:val="0"/>
          <w:noProof w:val="0"/>
          <w:color w:val="auto"/>
          <w:sz w:val="24"/>
          <w:szCs w:val="24"/>
          <w:lang w:val="en-US"/>
        </w:rPr>
        <w:t>diverse types</w:t>
      </w:r>
      <w:r w:rsidRPr="69A9433F" w:rsidR="0F0FC332">
        <w:rPr>
          <w:rFonts w:ascii="Calibri" w:hAnsi="Calibri" w:eastAsia="Calibri" w:cs="Calibri"/>
          <w:b w:val="0"/>
          <w:bCs w:val="0"/>
          <w:i w:val="0"/>
          <w:iCs w:val="0"/>
          <w:caps w:val="0"/>
          <w:smallCaps w:val="0"/>
          <w:noProof w:val="0"/>
          <w:color w:val="auto"/>
          <w:sz w:val="24"/>
          <w:szCs w:val="24"/>
          <w:lang w:val="en-US"/>
        </w:rPr>
        <w:t xml:space="preserve"> of classification errors.</w:t>
      </w:r>
    </w:p>
    <w:p w:rsidR="622C85C2" w:rsidP="69A9433F" w:rsidRDefault="622C85C2" w14:paraId="5EFDD32E" w14:textId="46F95A7E">
      <w:pPr>
        <w:pStyle w:val="Normal"/>
      </w:pPr>
      <w:r w:rsidR="622C85C2">
        <w:drawing>
          <wp:inline wp14:editId="4059D702" wp14:anchorId="2122FDD3">
            <wp:extent cx="4572000" cy="1800225"/>
            <wp:effectExtent l="0" t="0" r="0" b="0"/>
            <wp:docPr id="1735671566" name="" title=""/>
            <wp:cNvGraphicFramePr>
              <a:graphicFrameLocks noChangeAspect="1"/>
            </wp:cNvGraphicFramePr>
            <a:graphic>
              <a:graphicData uri="http://schemas.openxmlformats.org/drawingml/2006/picture">
                <pic:pic>
                  <pic:nvPicPr>
                    <pic:cNvPr id="0" name=""/>
                    <pic:cNvPicPr/>
                  </pic:nvPicPr>
                  <pic:blipFill>
                    <a:blip r:embed="Rf473a8c9be1a4393">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718A6258" w:rsidP="69A9433F" w:rsidRDefault="718A6258" w14:paraId="2E7A8239" w14:textId="01F30512">
      <w:pPr>
        <w:pStyle w:val="ListParagraph"/>
        <w:numPr>
          <w:ilvl w:val="0"/>
          <w:numId w:val="15"/>
        </w:numPr>
        <w:rPr>
          <w:sz w:val="36"/>
          <w:szCs w:val="36"/>
        </w:rPr>
      </w:pPr>
      <w:r w:rsidRPr="69A9433F" w:rsidR="718A6258">
        <w:rPr>
          <w:sz w:val="36"/>
          <w:szCs w:val="36"/>
        </w:rPr>
        <w:t>Down sampling</w:t>
      </w:r>
      <w:r w:rsidRPr="69A9433F" w:rsidR="718A6258">
        <w:rPr>
          <w:sz w:val="36"/>
          <w:szCs w:val="36"/>
        </w:rPr>
        <w:t>:</w:t>
      </w:r>
    </w:p>
    <w:p w:rsidR="718A6258" w:rsidP="69A9433F" w:rsidRDefault="718A6258" w14:paraId="7AFC181E" w14:textId="7CF8E6D9">
      <w:pPr>
        <w:rPr>
          <w:rFonts w:ascii="Calibri" w:hAnsi="Calibri" w:eastAsia="Calibri" w:cs="Calibri"/>
          <w:b w:val="0"/>
          <w:bCs w:val="0"/>
          <w:i w:val="0"/>
          <w:iCs w:val="0"/>
          <w:caps w:val="0"/>
          <w:smallCaps w:val="0"/>
          <w:noProof w:val="0"/>
          <w:color w:val="auto"/>
          <w:sz w:val="24"/>
          <w:szCs w:val="24"/>
          <w:lang w:val="en-US"/>
        </w:rPr>
      </w:pPr>
      <w:r w:rsidRPr="69A9433F" w:rsidR="718A6258">
        <w:rPr>
          <w:rFonts w:ascii="Calibri" w:hAnsi="Calibri" w:eastAsia="Calibri" w:cs="Calibri"/>
          <w:b w:val="0"/>
          <w:bCs w:val="0"/>
          <w:i w:val="0"/>
          <w:iCs w:val="0"/>
          <w:caps w:val="0"/>
          <w:smallCaps w:val="0"/>
          <w:noProof w:val="0"/>
          <w:color w:val="auto"/>
          <w:sz w:val="24"/>
          <w:szCs w:val="24"/>
          <w:lang w:val="en-US"/>
        </w:rPr>
        <w:t xml:space="preserve">Down sampling, also known as down sampling or decimation, is the process of reducing the resolution or size of an image, </w:t>
      </w:r>
      <w:r w:rsidRPr="69A9433F" w:rsidR="718A6258">
        <w:rPr>
          <w:rFonts w:ascii="Calibri" w:hAnsi="Calibri" w:eastAsia="Calibri" w:cs="Calibri"/>
          <w:b w:val="0"/>
          <w:bCs w:val="0"/>
          <w:i w:val="0"/>
          <w:iCs w:val="0"/>
          <w:caps w:val="0"/>
          <w:smallCaps w:val="0"/>
          <w:noProof w:val="0"/>
          <w:color w:val="auto"/>
          <w:sz w:val="24"/>
          <w:szCs w:val="24"/>
          <w:lang w:val="en-US"/>
        </w:rPr>
        <w:t>signal,</w:t>
      </w:r>
      <w:r w:rsidRPr="69A9433F" w:rsidR="718A6258">
        <w:rPr>
          <w:rFonts w:ascii="Calibri" w:hAnsi="Calibri" w:eastAsia="Calibri" w:cs="Calibri"/>
          <w:b w:val="0"/>
          <w:bCs w:val="0"/>
          <w:i w:val="0"/>
          <w:iCs w:val="0"/>
          <w:caps w:val="0"/>
          <w:smallCaps w:val="0"/>
          <w:noProof w:val="0"/>
          <w:color w:val="auto"/>
          <w:sz w:val="24"/>
          <w:szCs w:val="24"/>
          <w:lang w:val="en-US"/>
        </w:rPr>
        <w:t xml:space="preserve"> or dataset by removing some of the data points. Down sampling is often used to reduce the computational complexity of an algorithm or to make data easier to handle, store or </w:t>
      </w:r>
      <w:r w:rsidRPr="69A9433F" w:rsidR="718A6258">
        <w:rPr>
          <w:rFonts w:ascii="Calibri" w:hAnsi="Calibri" w:eastAsia="Calibri" w:cs="Calibri"/>
          <w:b w:val="0"/>
          <w:bCs w:val="0"/>
          <w:i w:val="0"/>
          <w:iCs w:val="0"/>
          <w:caps w:val="0"/>
          <w:smallCaps w:val="0"/>
          <w:noProof w:val="0"/>
          <w:color w:val="auto"/>
          <w:sz w:val="24"/>
          <w:szCs w:val="24"/>
          <w:lang w:val="en-US"/>
        </w:rPr>
        <w:t>transmit</w:t>
      </w:r>
      <w:r w:rsidRPr="69A9433F" w:rsidR="718A6258">
        <w:rPr>
          <w:rFonts w:ascii="Calibri" w:hAnsi="Calibri" w:eastAsia="Calibri" w:cs="Calibri"/>
          <w:b w:val="0"/>
          <w:bCs w:val="0"/>
          <w:i w:val="0"/>
          <w:iCs w:val="0"/>
          <w:caps w:val="0"/>
          <w:smallCaps w:val="0"/>
          <w:noProof w:val="0"/>
          <w:color w:val="auto"/>
          <w:sz w:val="24"/>
          <w:szCs w:val="24"/>
          <w:lang w:val="en-US"/>
        </w:rPr>
        <w:t>.</w:t>
      </w:r>
    </w:p>
    <w:p w:rsidR="32E57D27" w:rsidP="69A9433F" w:rsidRDefault="32E57D27" w14:paraId="01672339" w14:textId="1D9B32F9">
      <w:pPr>
        <w:pStyle w:val="Normal"/>
      </w:pPr>
      <w:r w:rsidR="32E57D27">
        <w:drawing>
          <wp:inline wp14:editId="1FD4A963" wp14:anchorId="410B4782">
            <wp:extent cx="4572000" cy="1790700"/>
            <wp:effectExtent l="0" t="0" r="0" b="0"/>
            <wp:docPr id="1687656085" name="" title=""/>
            <wp:cNvGraphicFramePr>
              <a:graphicFrameLocks noChangeAspect="1"/>
            </wp:cNvGraphicFramePr>
            <a:graphic>
              <a:graphicData uri="http://schemas.openxmlformats.org/drawingml/2006/picture">
                <pic:pic>
                  <pic:nvPicPr>
                    <pic:cNvPr id="0" name=""/>
                    <pic:cNvPicPr/>
                  </pic:nvPicPr>
                  <pic:blipFill>
                    <a:blip r:embed="R7eb3741e226341bf">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32E57D27" w:rsidP="69A9433F" w:rsidRDefault="32E57D27" w14:paraId="2CCB67B4" w14:textId="5B9811C5">
      <w:pPr>
        <w:pStyle w:val="ListParagraph"/>
        <w:numPr>
          <w:ilvl w:val="0"/>
          <w:numId w:val="16"/>
        </w:numPr>
        <w:rPr>
          <w:sz w:val="36"/>
          <w:szCs w:val="36"/>
        </w:rPr>
      </w:pPr>
      <w:r w:rsidRPr="69A9433F" w:rsidR="32E57D27">
        <w:rPr>
          <w:sz w:val="36"/>
          <w:szCs w:val="36"/>
        </w:rPr>
        <w:t>Up sampling:</w:t>
      </w:r>
    </w:p>
    <w:p w:rsidR="52A74DC6" w:rsidP="69A9433F" w:rsidRDefault="52A74DC6" w14:paraId="2D1828FD" w14:textId="639D91BE">
      <w:pPr>
        <w:rPr>
          <w:rFonts w:ascii="Calibri" w:hAnsi="Calibri" w:eastAsia="Calibri" w:cs="Calibri"/>
          <w:b w:val="0"/>
          <w:bCs w:val="0"/>
          <w:i w:val="0"/>
          <w:iCs w:val="0"/>
          <w:caps w:val="0"/>
          <w:smallCaps w:val="0"/>
          <w:noProof w:val="0"/>
          <w:color w:val="auto"/>
          <w:sz w:val="24"/>
          <w:szCs w:val="24"/>
          <w:lang w:val="en-US"/>
        </w:rPr>
      </w:pPr>
      <w:r w:rsidRPr="69A9433F" w:rsidR="52A74DC6">
        <w:rPr>
          <w:rFonts w:ascii="Calibri" w:hAnsi="Calibri" w:eastAsia="Calibri" w:cs="Calibri"/>
          <w:b w:val="0"/>
          <w:bCs w:val="0"/>
          <w:i w:val="0"/>
          <w:iCs w:val="0"/>
          <w:caps w:val="0"/>
          <w:smallCaps w:val="0"/>
          <w:noProof w:val="0"/>
          <w:color w:val="auto"/>
          <w:sz w:val="24"/>
          <w:szCs w:val="24"/>
          <w:lang w:val="en-US"/>
        </w:rPr>
        <w:t>Up sampling, also known as interpolation, is the process of increasing the resolution or size of an image, signal, or dataset by adding more data points. Up sampling is often used to recover lost information or to improve the quality of the data. In image processing, up sampling refers to increasing the number of pixels in an image. This can be done by either increasing the resolution of the image or by interpolation, which involves estimating new pixel values based on the existing ones. For example, a 512x512 image can be up sampled to a 1024x1024 image by inserting new pixels between the existing ones and interpolating their values.</w:t>
      </w:r>
    </w:p>
    <w:p w:rsidR="52A74DC6" w:rsidP="69A9433F" w:rsidRDefault="52A74DC6" w14:paraId="44F7F0A5" w14:textId="61DEE83E">
      <w:pPr>
        <w:pStyle w:val="Normal"/>
        <w:rPr>
          <w:rFonts w:ascii="Calibri" w:hAnsi="Calibri" w:eastAsia="Calibri" w:cs="Calibri"/>
          <w:b w:val="0"/>
          <w:bCs w:val="0"/>
          <w:i w:val="0"/>
          <w:iCs w:val="0"/>
          <w:caps w:val="0"/>
          <w:smallCaps w:val="0"/>
          <w:noProof w:val="0"/>
          <w:color w:val="auto"/>
          <w:sz w:val="24"/>
          <w:szCs w:val="24"/>
          <w:lang w:val="en-US"/>
        </w:rPr>
      </w:pPr>
      <w:r w:rsidRPr="69A9433F" w:rsidR="52A74DC6">
        <w:rPr>
          <w:rFonts w:ascii="Calibri" w:hAnsi="Calibri" w:eastAsia="Calibri" w:cs="Calibri"/>
          <w:b w:val="0"/>
          <w:bCs w:val="0"/>
          <w:i w:val="0"/>
          <w:iCs w:val="0"/>
          <w:caps w:val="0"/>
          <w:smallCaps w:val="0"/>
          <w:noProof w:val="0"/>
          <w:color w:val="auto"/>
          <w:sz w:val="24"/>
          <w:szCs w:val="24"/>
          <w:lang w:val="en-US"/>
        </w:rPr>
        <w:t>Models that were used are:</w:t>
      </w:r>
    </w:p>
    <w:p w:rsidR="36D5DF37" w:rsidP="69A9433F" w:rsidRDefault="36D5DF37" w14:paraId="2785C8E9" w14:textId="7E1531D9">
      <w:pPr>
        <w:pStyle w:val="Normal"/>
        <w:ind w:left="0"/>
      </w:pPr>
      <w:r w:rsidR="36D5DF37">
        <w:drawing>
          <wp:inline wp14:editId="57C1A523" wp14:anchorId="06F4105A">
            <wp:extent cx="4572000" cy="1600200"/>
            <wp:effectExtent l="0" t="0" r="0" b="0"/>
            <wp:docPr id="2053871686" name="" title=""/>
            <wp:cNvGraphicFramePr>
              <a:graphicFrameLocks noChangeAspect="1"/>
            </wp:cNvGraphicFramePr>
            <a:graphic>
              <a:graphicData uri="http://schemas.openxmlformats.org/drawingml/2006/picture">
                <pic:pic>
                  <pic:nvPicPr>
                    <pic:cNvPr id="0" name=""/>
                    <pic:cNvPicPr/>
                  </pic:nvPicPr>
                  <pic:blipFill>
                    <a:blip r:embed="Rcef2d4219ed84349">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w:rsidR="595C10E7" w:rsidP="69A9433F" w:rsidRDefault="595C10E7" w14:paraId="47935BB9" w14:textId="2514B0C1">
      <w:pPr>
        <w:pStyle w:val="Normal"/>
        <w:ind w:left="0"/>
      </w:pPr>
      <w:r w:rsidR="595C10E7">
        <w:drawing>
          <wp:inline wp14:editId="259D0465" wp14:anchorId="6E2B8235">
            <wp:extent cx="4572000" cy="1028700"/>
            <wp:effectExtent l="0" t="0" r="0" b="0"/>
            <wp:docPr id="1100399391" name="" title=""/>
            <wp:cNvGraphicFramePr>
              <a:graphicFrameLocks noChangeAspect="1"/>
            </wp:cNvGraphicFramePr>
            <a:graphic>
              <a:graphicData uri="http://schemas.openxmlformats.org/drawingml/2006/picture">
                <pic:pic>
                  <pic:nvPicPr>
                    <pic:cNvPr id="0" name=""/>
                    <pic:cNvPicPr/>
                  </pic:nvPicPr>
                  <pic:blipFill>
                    <a:blip r:embed="R9aa87a1242094373">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1B9BED68" w:rsidP="69A9433F" w:rsidRDefault="1B9BED68" w14:paraId="462F5F57" w14:textId="3D80A6B5">
      <w:pPr>
        <w:pStyle w:val="Normal"/>
        <w:ind w:left="0"/>
      </w:pPr>
      <w:r w:rsidR="1B9BED68">
        <w:drawing>
          <wp:inline wp14:editId="78FC5A4F" wp14:anchorId="4F35FA7D">
            <wp:extent cx="4572000" cy="1600200"/>
            <wp:effectExtent l="0" t="0" r="0" b="0"/>
            <wp:docPr id="1233448279" name="" title=""/>
            <wp:cNvGraphicFramePr>
              <a:graphicFrameLocks noChangeAspect="1"/>
            </wp:cNvGraphicFramePr>
            <a:graphic>
              <a:graphicData uri="http://schemas.openxmlformats.org/drawingml/2006/picture">
                <pic:pic>
                  <pic:nvPicPr>
                    <pic:cNvPr id="0" name=""/>
                    <pic:cNvPicPr/>
                  </pic:nvPicPr>
                  <pic:blipFill>
                    <a:blip r:embed="Rab5c415933944105">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w:rsidR="119A5FB5" w:rsidP="69A9433F" w:rsidRDefault="119A5FB5" w14:paraId="266433EA" w14:textId="19F42765">
      <w:pPr>
        <w:pStyle w:val="Normal"/>
        <w:ind w:left="0"/>
      </w:pPr>
      <w:r w:rsidR="119A5FB5">
        <w:drawing>
          <wp:inline wp14:editId="19626250" wp14:anchorId="4C51EFFE">
            <wp:extent cx="4572000" cy="1028700"/>
            <wp:effectExtent l="0" t="0" r="0" b="0"/>
            <wp:docPr id="703042201" name="" title=""/>
            <wp:cNvGraphicFramePr>
              <a:graphicFrameLocks noChangeAspect="1"/>
            </wp:cNvGraphicFramePr>
            <a:graphic>
              <a:graphicData uri="http://schemas.openxmlformats.org/drawingml/2006/picture">
                <pic:pic>
                  <pic:nvPicPr>
                    <pic:cNvPr id="0" name=""/>
                    <pic:cNvPicPr/>
                  </pic:nvPicPr>
                  <pic:blipFill>
                    <a:blip r:embed="R267ca4be53a745ad">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15355704" w:rsidP="69A9433F" w:rsidRDefault="15355704" w14:paraId="49823E1D" w14:textId="2FF63CF0">
      <w:pPr>
        <w:pStyle w:val="Normal"/>
        <w:ind w:left="0"/>
      </w:pPr>
      <w:r w:rsidR="15355704">
        <w:drawing>
          <wp:inline wp14:editId="53EF4F48" wp14:anchorId="2E9D2CA1">
            <wp:extent cx="4572000" cy="1190625"/>
            <wp:effectExtent l="0" t="0" r="0" b="0"/>
            <wp:docPr id="1835874084" name="" title=""/>
            <wp:cNvGraphicFramePr>
              <a:graphicFrameLocks noChangeAspect="1"/>
            </wp:cNvGraphicFramePr>
            <a:graphic>
              <a:graphicData uri="http://schemas.openxmlformats.org/drawingml/2006/picture">
                <pic:pic>
                  <pic:nvPicPr>
                    <pic:cNvPr id="0" name=""/>
                    <pic:cNvPicPr/>
                  </pic:nvPicPr>
                  <pic:blipFill>
                    <a:blip r:embed="R319c48bea4ab4514">
                      <a:extLst>
                        <a:ext xmlns:a="http://schemas.openxmlformats.org/drawingml/2006/main" uri="{28A0092B-C50C-407E-A947-70E740481C1C}">
                          <a14:useLocalDpi val="0"/>
                        </a:ext>
                      </a:extLst>
                    </a:blip>
                    <a:stretch>
                      <a:fillRect/>
                    </a:stretch>
                  </pic:blipFill>
                  <pic:spPr>
                    <a:xfrm>
                      <a:off x="0" y="0"/>
                      <a:ext cx="4572000" cy="1190625"/>
                    </a:xfrm>
                    <a:prstGeom prst="rect">
                      <a:avLst/>
                    </a:prstGeom>
                  </pic:spPr>
                </pic:pic>
              </a:graphicData>
            </a:graphic>
          </wp:inline>
        </w:drawing>
      </w:r>
    </w:p>
    <w:p w:rsidR="50AE0D90" w:rsidP="69A9433F" w:rsidRDefault="50AE0D90" w14:paraId="76EACF1A" w14:textId="565524AC">
      <w:pPr>
        <w:pStyle w:val="Normal"/>
        <w:ind w:left="0"/>
      </w:pPr>
      <w:r w:rsidR="50AE0D90">
        <w:drawing>
          <wp:inline wp14:editId="585821F6" wp14:anchorId="5039AA09">
            <wp:extent cx="4572000" cy="1028700"/>
            <wp:effectExtent l="0" t="0" r="0" b="0"/>
            <wp:docPr id="1682725782" name="" title=""/>
            <wp:cNvGraphicFramePr>
              <a:graphicFrameLocks noChangeAspect="1"/>
            </wp:cNvGraphicFramePr>
            <a:graphic>
              <a:graphicData uri="http://schemas.openxmlformats.org/drawingml/2006/picture">
                <pic:pic>
                  <pic:nvPicPr>
                    <pic:cNvPr id="0" name=""/>
                    <pic:cNvPicPr/>
                  </pic:nvPicPr>
                  <pic:blipFill>
                    <a:blip r:embed="R3754c06b9c8c42de">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410486D4" w:rsidP="69A9433F" w:rsidRDefault="410486D4" w14:paraId="0CD04C5E" w14:textId="29B8AF68">
      <w:pPr>
        <w:pStyle w:val="ListParagraph"/>
        <w:numPr>
          <w:ilvl w:val="0"/>
          <w:numId w:val="17"/>
        </w:numPr>
        <w:rPr>
          <w:sz w:val="36"/>
          <w:szCs w:val="36"/>
        </w:rPr>
      </w:pPr>
      <w:r w:rsidRPr="69A9433F" w:rsidR="410486D4">
        <w:rPr>
          <w:sz w:val="36"/>
          <w:szCs w:val="36"/>
        </w:rPr>
        <w:t>Training</w:t>
      </w:r>
      <w:r w:rsidRPr="69A9433F" w:rsidR="410486D4">
        <w:rPr>
          <w:sz w:val="36"/>
          <w:szCs w:val="36"/>
        </w:rPr>
        <w:t>:</w:t>
      </w:r>
    </w:p>
    <w:p w:rsidR="30F05A54" w:rsidP="69A9433F" w:rsidRDefault="30F05A54" w14:paraId="17A5A969" w14:textId="5F2A86FE">
      <w:pPr>
        <w:rPr>
          <w:rFonts w:ascii="Calibri" w:hAnsi="Calibri" w:eastAsia="Calibri" w:cs="Calibri"/>
          <w:b w:val="0"/>
          <w:bCs w:val="0"/>
          <w:i w:val="0"/>
          <w:iCs w:val="0"/>
          <w:caps w:val="0"/>
          <w:smallCaps w:val="0"/>
          <w:noProof w:val="0"/>
          <w:color w:val="auto"/>
          <w:sz w:val="24"/>
          <w:szCs w:val="24"/>
          <w:lang w:val="en-US"/>
        </w:rPr>
      </w:pPr>
      <w:r w:rsidRPr="69A9433F" w:rsidR="30F05A54">
        <w:rPr>
          <w:rFonts w:ascii="Calibri" w:hAnsi="Calibri" w:eastAsia="Calibri" w:cs="Calibri"/>
          <w:b w:val="0"/>
          <w:bCs w:val="0"/>
          <w:i w:val="0"/>
          <w:iCs w:val="0"/>
          <w:caps w:val="0"/>
          <w:smallCaps w:val="0"/>
          <w:noProof w:val="0"/>
          <w:color w:val="auto"/>
          <w:sz w:val="24"/>
          <w:szCs w:val="24"/>
          <w:lang w:val="en-US"/>
        </w:rPr>
        <w:t xml:space="preserve">These models are compiled using the </w:t>
      </w:r>
      <w:r w:rsidRPr="69A9433F" w:rsidR="30F05A54">
        <w:rPr>
          <w:rFonts w:ascii="Calibri" w:hAnsi="Calibri" w:eastAsia="Calibri" w:cs="Calibri"/>
          <w:b w:val="1"/>
          <w:bCs w:val="1"/>
          <w:i w:val="0"/>
          <w:iCs w:val="0"/>
          <w:caps w:val="0"/>
          <w:smallCaps w:val="0"/>
          <w:noProof w:val="0"/>
          <w:color w:val="auto"/>
          <w:sz w:val="24"/>
          <w:szCs w:val="24"/>
          <w:lang w:val="en-US"/>
        </w:rPr>
        <w:t>Adam</w:t>
      </w:r>
      <w:r w:rsidRPr="69A9433F" w:rsidR="30F05A54">
        <w:rPr>
          <w:rFonts w:ascii="Calibri" w:hAnsi="Calibri" w:eastAsia="Calibri" w:cs="Calibri"/>
          <w:b w:val="0"/>
          <w:bCs w:val="0"/>
          <w:i w:val="0"/>
          <w:iCs w:val="0"/>
          <w:caps w:val="0"/>
          <w:smallCaps w:val="0"/>
          <w:noProof w:val="0"/>
          <w:color w:val="auto"/>
          <w:sz w:val="24"/>
          <w:szCs w:val="24"/>
          <w:lang w:val="en-US"/>
        </w:rPr>
        <w:t xml:space="preserve"> optimizer with a learning rate of 0.001, and the loss function is set to </w:t>
      </w:r>
      <w:r w:rsidRPr="69A9433F" w:rsidR="30F05A54">
        <w:rPr>
          <w:rFonts w:ascii="Calibri" w:hAnsi="Calibri" w:eastAsia="Calibri" w:cs="Calibri"/>
          <w:b w:val="1"/>
          <w:bCs w:val="1"/>
          <w:i w:val="0"/>
          <w:iCs w:val="0"/>
          <w:caps w:val="0"/>
          <w:smallCaps w:val="0"/>
          <w:noProof w:val="0"/>
          <w:color w:val="auto"/>
          <w:sz w:val="24"/>
          <w:szCs w:val="24"/>
          <w:lang w:val="en-US"/>
        </w:rPr>
        <w:t>categorical_crossentropy</w:t>
      </w:r>
      <w:r w:rsidRPr="69A9433F" w:rsidR="30F05A54">
        <w:rPr>
          <w:rFonts w:ascii="Calibri" w:hAnsi="Calibri" w:eastAsia="Calibri" w:cs="Calibri"/>
          <w:b w:val="0"/>
          <w:bCs w:val="0"/>
          <w:i w:val="0"/>
          <w:iCs w:val="0"/>
          <w:caps w:val="0"/>
          <w:smallCaps w:val="0"/>
          <w:noProof w:val="0"/>
          <w:color w:val="auto"/>
          <w:sz w:val="24"/>
          <w:szCs w:val="24"/>
          <w:lang w:val="en-US"/>
        </w:rPr>
        <w:t xml:space="preserve">, which is commonly used for multi-class classification problems. In addition to accuracy, the </w:t>
      </w:r>
      <w:r w:rsidRPr="69A9433F" w:rsidR="30F05A54">
        <w:rPr>
          <w:rFonts w:ascii="Calibri" w:hAnsi="Calibri" w:eastAsia="Calibri" w:cs="Calibri"/>
          <w:b w:val="1"/>
          <w:bCs w:val="1"/>
          <w:i w:val="0"/>
          <w:iCs w:val="0"/>
          <w:caps w:val="0"/>
          <w:smallCaps w:val="0"/>
          <w:noProof w:val="0"/>
          <w:color w:val="auto"/>
          <w:sz w:val="24"/>
          <w:szCs w:val="24"/>
          <w:lang w:val="en-US"/>
        </w:rPr>
        <w:t>compile</w:t>
      </w:r>
      <w:r w:rsidRPr="69A9433F" w:rsidR="30F05A54">
        <w:rPr>
          <w:rFonts w:ascii="Calibri" w:hAnsi="Calibri" w:eastAsia="Calibri" w:cs="Calibri"/>
          <w:b w:val="0"/>
          <w:bCs w:val="0"/>
          <w:i w:val="0"/>
          <w:iCs w:val="0"/>
          <w:caps w:val="0"/>
          <w:smallCaps w:val="0"/>
          <w:noProof w:val="0"/>
          <w:color w:val="auto"/>
          <w:sz w:val="24"/>
          <w:szCs w:val="24"/>
          <w:lang w:val="en-US"/>
        </w:rPr>
        <w:t xml:space="preserve"> method specifies two </w:t>
      </w:r>
      <w:r w:rsidRPr="69A9433F" w:rsidR="30F05A54">
        <w:rPr>
          <w:rFonts w:ascii="Calibri" w:hAnsi="Calibri" w:eastAsia="Calibri" w:cs="Calibri"/>
          <w:b w:val="0"/>
          <w:bCs w:val="0"/>
          <w:i w:val="0"/>
          <w:iCs w:val="0"/>
          <w:caps w:val="0"/>
          <w:smallCaps w:val="0"/>
          <w:noProof w:val="0"/>
          <w:color w:val="auto"/>
          <w:sz w:val="24"/>
          <w:szCs w:val="24"/>
          <w:lang w:val="en-US"/>
        </w:rPr>
        <w:t>additional</w:t>
      </w:r>
      <w:r w:rsidRPr="69A9433F" w:rsidR="30F05A54">
        <w:rPr>
          <w:rFonts w:ascii="Calibri" w:hAnsi="Calibri" w:eastAsia="Calibri" w:cs="Calibri"/>
          <w:b w:val="0"/>
          <w:bCs w:val="0"/>
          <w:i w:val="0"/>
          <w:iCs w:val="0"/>
          <w:caps w:val="0"/>
          <w:smallCaps w:val="0"/>
          <w:noProof w:val="0"/>
          <w:color w:val="auto"/>
          <w:sz w:val="24"/>
          <w:szCs w:val="24"/>
          <w:lang w:val="en-US"/>
        </w:rPr>
        <w:t xml:space="preserve"> metrics to evaluate the model during training: </w:t>
      </w:r>
      <w:r w:rsidRPr="69A9433F" w:rsidR="30F05A54">
        <w:rPr>
          <w:rFonts w:ascii="Calibri" w:hAnsi="Calibri" w:eastAsia="Calibri" w:cs="Calibri"/>
          <w:b w:val="1"/>
          <w:bCs w:val="1"/>
          <w:i w:val="0"/>
          <w:iCs w:val="0"/>
          <w:caps w:val="0"/>
          <w:smallCaps w:val="0"/>
          <w:noProof w:val="0"/>
          <w:color w:val="auto"/>
          <w:sz w:val="24"/>
          <w:szCs w:val="24"/>
          <w:lang w:val="en-US"/>
        </w:rPr>
        <w:t>Precision</w:t>
      </w:r>
      <w:r w:rsidRPr="69A9433F" w:rsidR="30F05A54">
        <w:rPr>
          <w:rFonts w:ascii="Calibri" w:hAnsi="Calibri" w:eastAsia="Calibri" w:cs="Calibri"/>
          <w:b w:val="0"/>
          <w:bCs w:val="0"/>
          <w:i w:val="0"/>
          <w:iCs w:val="0"/>
          <w:caps w:val="0"/>
          <w:smallCaps w:val="0"/>
          <w:noProof w:val="0"/>
          <w:color w:val="auto"/>
          <w:sz w:val="24"/>
          <w:szCs w:val="24"/>
          <w:lang w:val="en-US"/>
        </w:rPr>
        <w:t xml:space="preserve"> and </w:t>
      </w:r>
      <w:r w:rsidRPr="69A9433F" w:rsidR="30F05A54">
        <w:rPr>
          <w:rFonts w:ascii="Calibri" w:hAnsi="Calibri" w:eastAsia="Calibri" w:cs="Calibri"/>
          <w:b w:val="1"/>
          <w:bCs w:val="1"/>
          <w:i w:val="0"/>
          <w:iCs w:val="0"/>
          <w:caps w:val="0"/>
          <w:smallCaps w:val="0"/>
          <w:noProof w:val="0"/>
          <w:color w:val="auto"/>
          <w:sz w:val="24"/>
          <w:szCs w:val="24"/>
          <w:lang w:val="en-US"/>
        </w:rPr>
        <w:t>Recall</w:t>
      </w:r>
      <w:r w:rsidRPr="69A9433F" w:rsidR="30F05A54">
        <w:rPr>
          <w:rFonts w:ascii="Calibri" w:hAnsi="Calibri" w:eastAsia="Calibri" w:cs="Calibri"/>
          <w:b w:val="0"/>
          <w:bCs w:val="0"/>
          <w:i w:val="0"/>
          <w:iCs w:val="0"/>
          <w:caps w:val="0"/>
          <w:smallCaps w:val="0"/>
          <w:noProof w:val="0"/>
          <w:color w:val="auto"/>
          <w:sz w:val="24"/>
          <w:szCs w:val="24"/>
          <w:lang w:val="en-US"/>
        </w:rPr>
        <w:t xml:space="preserve">. These metrics are useful for evaluating classification models, as they </w:t>
      </w:r>
      <w:r w:rsidRPr="69A9433F" w:rsidR="30F05A54">
        <w:rPr>
          <w:rFonts w:ascii="Calibri" w:hAnsi="Calibri" w:eastAsia="Calibri" w:cs="Calibri"/>
          <w:b w:val="0"/>
          <w:bCs w:val="0"/>
          <w:i w:val="0"/>
          <w:iCs w:val="0"/>
          <w:caps w:val="0"/>
          <w:smallCaps w:val="0"/>
          <w:noProof w:val="0"/>
          <w:color w:val="auto"/>
          <w:sz w:val="24"/>
          <w:szCs w:val="24"/>
          <w:lang w:val="en-US"/>
        </w:rPr>
        <w:t>provide</w:t>
      </w:r>
      <w:r w:rsidRPr="69A9433F" w:rsidR="30F05A54">
        <w:rPr>
          <w:rFonts w:ascii="Calibri" w:hAnsi="Calibri" w:eastAsia="Calibri" w:cs="Calibri"/>
          <w:b w:val="0"/>
          <w:bCs w:val="0"/>
          <w:i w:val="0"/>
          <w:iCs w:val="0"/>
          <w:caps w:val="0"/>
          <w:smallCaps w:val="0"/>
          <w:noProof w:val="0"/>
          <w:color w:val="auto"/>
          <w:sz w:val="24"/>
          <w:szCs w:val="24"/>
          <w:lang w:val="en-US"/>
        </w:rPr>
        <w:t xml:space="preserve"> </w:t>
      </w:r>
      <w:r w:rsidRPr="69A9433F" w:rsidR="30F05A54">
        <w:rPr>
          <w:rFonts w:ascii="Calibri" w:hAnsi="Calibri" w:eastAsia="Calibri" w:cs="Calibri"/>
          <w:b w:val="0"/>
          <w:bCs w:val="0"/>
          <w:i w:val="0"/>
          <w:iCs w:val="0"/>
          <w:caps w:val="0"/>
          <w:smallCaps w:val="0"/>
          <w:noProof w:val="0"/>
          <w:color w:val="auto"/>
          <w:sz w:val="24"/>
          <w:szCs w:val="24"/>
          <w:lang w:val="en-US"/>
        </w:rPr>
        <w:t>additional</w:t>
      </w:r>
      <w:r w:rsidRPr="69A9433F" w:rsidR="30F05A54">
        <w:rPr>
          <w:rFonts w:ascii="Calibri" w:hAnsi="Calibri" w:eastAsia="Calibri" w:cs="Calibri"/>
          <w:b w:val="0"/>
          <w:bCs w:val="0"/>
          <w:i w:val="0"/>
          <w:iCs w:val="0"/>
          <w:caps w:val="0"/>
          <w:smallCaps w:val="0"/>
          <w:noProof w:val="0"/>
          <w:color w:val="auto"/>
          <w:sz w:val="24"/>
          <w:szCs w:val="24"/>
          <w:lang w:val="en-US"/>
        </w:rPr>
        <w:t xml:space="preserve"> insights into the model's performance beyond simple accuracy. The </w:t>
      </w:r>
      <w:r w:rsidRPr="69A9433F" w:rsidR="30F05A54">
        <w:rPr>
          <w:rFonts w:ascii="Calibri" w:hAnsi="Calibri" w:eastAsia="Calibri" w:cs="Calibri"/>
          <w:b w:val="1"/>
          <w:bCs w:val="1"/>
          <w:i w:val="0"/>
          <w:iCs w:val="0"/>
          <w:caps w:val="0"/>
          <w:smallCaps w:val="0"/>
          <w:noProof w:val="0"/>
          <w:color w:val="auto"/>
          <w:sz w:val="24"/>
          <w:szCs w:val="24"/>
          <w:lang w:val="en-US"/>
        </w:rPr>
        <w:t>fit</w:t>
      </w:r>
      <w:r w:rsidRPr="69A9433F" w:rsidR="30F05A54">
        <w:rPr>
          <w:rFonts w:ascii="Calibri" w:hAnsi="Calibri" w:eastAsia="Calibri" w:cs="Calibri"/>
          <w:b w:val="0"/>
          <w:bCs w:val="0"/>
          <w:i w:val="0"/>
          <w:iCs w:val="0"/>
          <w:caps w:val="0"/>
          <w:smallCaps w:val="0"/>
          <w:noProof w:val="0"/>
          <w:color w:val="auto"/>
          <w:sz w:val="24"/>
          <w:szCs w:val="24"/>
          <w:lang w:val="en-US"/>
        </w:rPr>
        <w:t xml:space="preserve"> method is used to train the model using the </w:t>
      </w:r>
      <w:r w:rsidRPr="69A9433F" w:rsidR="30F05A54">
        <w:rPr>
          <w:rFonts w:ascii="Calibri" w:hAnsi="Calibri" w:eastAsia="Calibri" w:cs="Calibri"/>
          <w:b w:val="1"/>
          <w:bCs w:val="1"/>
          <w:i w:val="0"/>
          <w:iCs w:val="0"/>
          <w:caps w:val="0"/>
          <w:smallCaps w:val="0"/>
          <w:noProof w:val="0"/>
          <w:color w:val="auto"/>
          <w:sz w:val="24"/>
          <w:szCs w:val="24"/>
          <w:lang w:val="en-US"/>
        </w:rPr>
        <w:t>Temp_Train</w:t>
      </w:r>
      <w:r w:rsidRPr="69A9433F" w:rsidR="30F05A54">
        <w:rPr>
          <w:rFonts w:ascii="Calibri" w:hAnsi="Calibri" w:eastAsia="Calibri" w:cs="Calibri"/>
          <w:b w:val="0"/>
          <w:bCs w:val="0"/>
          <w:i w:val="0"/>
          <w:iCs w:val="0"/>
          <w:caps w:val="0"/>
          <w:smallCaps w:val="0"/>
          <w:noProof w:val="0"/>
          <w:color w:val="auto"/>
          <w:sz w:val="24"/>
          <w:szCs w:val="24"/>
          <w:lang w:val="en-US"/>
        </w:rPr>
        <w:t xml:space="preserve"> data and </w:t>
      </w:r>
      <w:r w:rsidRPr="69A9433F" w:rsidR="30F05A54">
        <w:rPr>
          <w:rFonts w:ascii="Calibri" w:hAnsi="Calibri" w:eastAsia="Calibri" w:cs="Calibri"/>
          <w:b w:val="1"/>
          <w:bCs w:val="1"/>
          <w:i w:val="0"/>
          <w:iCs w:val="0"/>
          <w:caps w:val="0"/>
          <w:smallCaps w:val="0"/>
          <w:noProof w:val="0"/>
          <w:color w:val="auto"/>
          <w:sz w:val="24"/>
          <w:szCs w:val="24"/>
          <w:lang w:val="en-US"/>
        </w:rPr>
        <w:t>output_matrix</w:t>
      </w:r>
      <w:r w:rsidRPr="69A9433F" w:rsidR="30F05A54">
        <w:rPr>
          <w:rFonts w:ascii="Calibri" w:hAnsi="Calibri" w:eastAsia="Calibri" w:cs="Calibri"/>
          <w:b w:val="0"/>
          <w:bCs w:val="0"/>
          <w:i w:val="0"/>
          <w:iCs w:val="0"/>
          <w:caps w:val="0"/>
          <w:smallCaps w:val="0"/>
          <w:noProof w:val="0"/>
          <w:color w:val="auto"/>
          <w:sz w:val="24"/>
          <w:szCs w:val="24"/>
          <w:lang w:val="en-US"/>
        </w:rPr>
        <w:t xml:space="preserve"> labels, with a batch size of 32 and for a total of 20 epochs. Overall, this code is training a deep learning model for a multi-class classification problem, using a common optimizer and loss function, and specifying </w:t>
      </w:r>
      <w:r w:rsidRPr="69A9433F" w:rsidR="30F05A54">
        <w:rPr>
          <w:rFonts w:ascii="Calibri" w:hAnsi="Calibri" w:eastAsia="Calibri" w:cs="Calibri"/>
          <w:b w:val="0"/>
          <w:bCs w:val="0"/>
          <w:i w:val="0"/>
          <w:iCs w:val="0"/>
          <w:caps w:val="0"/>
          <w:smallCaps w:val="0"/>
          <w:noProof w:val="0"/>
          <w:color w:val="auto"/>
          <w:sz w:val="24"/>
          <w:szCs w:val="24"/>
          <w:lang w:val="en-US"/>
        </w:rPr>
        <w:t>additional</w:t>
      </w:r>
      <w:r w:rsidRPr="69A9433F" w:rsidR="30F05A54">
        <w:rPr>
          <w:rFonts w:ascii="Calibri" w:hAnsi="Calibri" w:eastAsia="Calibri" w:cs="Calibri"/>
          <w:b w:val="0"/>
          <w:bCs w:val="0"/>
          <w:i w:val="0"/>
          <w:iCs w:val="0"/>
          <w:caps w:val="0"/>
          <w:smallCaps w:val="0"/>
          <w:noProof w:val="0"/>
          <w:color w:val="auto"/>
          <w:sz w:val="24"/>
          <w:szCs w:val="24"/>
          <w:lang w:val="en-US"/>
        </w:rPr>
        <w:t xml:space="preserve"> metrics for evaluation during training.</w:t>
      </w:r>
    </w:p>
    <w:p w:rsidR="2A553137" w:rsidP="69A9433F" w:rsidRDefault="2A553137" w14:paraId="779228BD" w14:textId="4F6D234F">
      <w:pPr>
        <w:pStyle w:val="Normal"/>
        <w:ind w:left="0"/>
      </w:pPr>
      <w:r w:rsidR="2A553137">
        <w:drawing>
          <wp:inline wp14:editId="127F4215" wp14:anchorId="51C38193">
            <wp:extent cx="4572000" cy="419100"/>
            <wp:effectExtent l="0" t="0" r="0" b="0"/>
            <wp:docPr id="249185346" name="" title=""/>
            <wp:cNvGraphicFramePr>
              <a:graphicFrameLocks noChangeAspect="1"/>
            </wp:cNvGraphicFramePr>
            <a:graphic>
              <a:graphicData uri="http://schemas.openxmlformats.org/drawingml/2006/picture">
                <pic:pic>
                  <pic:nvPicPr>
                    <pic:cNvPr id="0" name=""/>
                    <pic:cNvPicPr/>
                  </pic:nvPicPr>
                  <pic:blipFill>
                    <a:blip r:embed="R794ddeaeb1d24b58">
                      <a:extLst>
                        <a:ext xmlns:a="http://schemas.openxmlformats.org/drawingml/2006/main" uri="{28A0092B-C50C-407E-A947-70E740481C1C}">
                          <a14:useLocalDpi val="0"/>
                        </a:ext>
                      </a:extLst>
                    </a:blip>
                    <a:stretch>
                      <a:fillRect/>
                    </a:stretch>
                  </pic:blipFill>
                  <pic:spPr>
                    <a:xfrm>
                      <a:off x="0" y="0"/>
                      <a:ext cx="4572000" cy="419100"/>
                    </a:xfrm>
                    <a:prstGeom prst="rect">
                      <a:avLst/>
                    </a:prstGeom>
                  </pic:spPr>
                </pic:pic>
              </a:graphicData>
            </a:graphic>
          </wp:inline>
        </w:drawing>
      </w:r>
    </w:p>
    <w:p w:rsidR="39902491" w:rsidP="69A9433F" w:rsidRDefault="39902491" w14:paraId="0D4F5D4F" w14:textId="0C9E4DB5">
      <w:pPr>
        <w:pStyle w:val="ListParagraph"/>
        <w:numPr>
          <w:ilvl w:val="0"/>
          <w:numId w:val="18"/>
        </w:numPr>
        <w:rPr>
          <w:sz w:val="36"/>
          <w:szCs w:val="36"/>
        </w:rPr>
      </w:pPr>
      <w:r w:rsidRPr="69A9433F" w:rsidR="39902491">
        <w:rPr>
          <w:sz w:val="36"/>
          <w:szCs w:val="36"/>
        </w:rPr>
        <w:t>Evaluation:</w:t>
      </w:r>
    </w:p>
    <w:p w:rsidR="46049E55" w:rsidP="69A9433F" w:rsidRDefault="46049E55" w14:paraId="4A10E89F" w14:textId="5999B6D1">
      <w:pPr>
        <w:rPr>
          <w:rFonts w:ascii="Calibri" w:hAnsi="Calibri" w:eastAsia="Calibri" w:cs="Calibri"/>
          <w:b w:val="0"/>
          <w:bCs w:val="0"/>
          <w:i w:val="0"/>
          <w:iCs w:val="0"/>
          <w:caps w:val="0"/>
          <w:smallCaps w:val="0"/>
          <w:noProof w:val="0"/>
          <w:color w:val="auto"/>
          <w:sz w:val="24"/>
          <w:szCs w:val="24"/>
          <w:lang w:val="en-US"/>
        </w:rPr>
      </w:pPr>
      <w:r w:rsidRPr="69A9433F" w:rsidR="46049E55">
        <w:rPr>
          <w:rFonts w:ascii="Calibri" w:hAnsi="Calibri" w:eastAsia="Calibri" w:cs="Calibri"/>
          <w:b w:val="0"/>
          <w:bCs w:val="0"/>
          <w:i w:val="0"/>
          <w:iCs w:val="0"/>
          <w:caps w:val="0"/>
          <w:smallCaps w:val="0"/>
          <w:noProof w:val="0"/>
          <w:color w:val="auto"/>
          <w:sz w:val="24"/>
          <w:szCs w:val="24"/>
          <w:lang w:val="en-US"/>
        </w:rPr>
        <w:t xml:space="preserve">These models are then evaluated by performance on the same data used for training. The </w:t>
      </w:r>
      <w:r w:rsidRPr="69A9433F" w:rsidR="46049E55">
        <w:rPr>
          <w:rFonts w:ascii="Calibri" w:hAnsi="Calibri" w:eastAsia="Calibri" w:cs="Calibri"/>
          <w:b w:val="1"/>
          <w:bCs w:val="1"/>
          <w:i w:val="0"/>
          <w:iCs w:val="0"/>
          <w:caps w:val="0"/>
          <w:smallCaps w:val="0"/>
          <w:noProof w:val="0"/>
          <w:color w:val="auto"/>
          <w:sz w:val="24"/>
          <w:szCs w:val="24"/>
          <w:lang w:val="en-US"/>
        </w:rPr>
        <w:t>evaluate</w:t>
      </w:r>
      <w:r w:rsidRPr="69A9433F" w:rsidR="46049E55">
        <w:rPr>
          <w:rFonts w:ascii="Calibri" w:hAnsi="Calibri" w:eastAsia="Calibri" w:cs="Calibri"/>
          <w:b w:val="0"/>
          <w:bCs w:val="0"/>
          <w:i w:val="0"/>
          <w:iCs w:val="0"/>
          <w:caps w:val="0"/>
          <w:smallCaps w:val="0"/>
          <w:noProof w:val="0"/>
          <w:color w:val="auto"/>
          <w:sz w:val="24"/>
          <w:szCs w:val="24"/>
          <w:lang w:val="en-US"/>
        </w:rPr>
        <w:t xml:space="preserve"> method takes the input data (</w:t>
      </w:r>
      <w:r w:rsidRPr="69A9433F" w:rsidR="46049E55">
        <w:rPr>
          <w:rFonts w:ascii="Calibri" w:hAnsi="Calibri" w:eastAsia="Calibri" w:cs="Calibri"/>
          <w:b w:val="1"/>
          <w:bCs w:val="1"/>
          <w:i w:val="0"/>
          <w:iCs w:val="0"/>
          <w:caps w:val="0"/>
          <w:smallCaps w:val="0"/>
          <w:noProof w:val="0"/>
          <w:color w:val="auto"/>
          <w:sz w:val="24"/>
          <w:szCs w:val="24"/>
          <w:lang w:val="en-US"/>
        </w:rPr>
        <w:t>Temp_Train</w:t>
      </w:r>
      <w:r w:rsidRPr="69A9433F" w:rsidR="46049E55">
        <w:rPr>
          <w:rFonts w:ascii="Calibri" w:hAnsi="Calibri" w:eastAsia="Calibri" w:cs="Calibri"/>
          <w:b w:val="0"/>
          <w:bCs w:val="0"/>
          <w:i w:val="0"/>
          <w:iCs w:val="0"/>
          <w:caps w:val="0"/>
          <w:smallCaps w:val="0"/>
          <w:noProof w:val="0"/>
          <w:color w:val="auto"/>
          <w:sz w:val="24"/>
          <w:szCs w:val="24"/>
          <w:lang w:val="en-US"/>
        </w:rPr>
        <w:t>) and the corresponding labels (</w:t>
      </w:r>
      <w:r w:rsidRPr="69A9433F" w:rsidR="46049E55">
        <w:rPr>
          <w:rFonts w:ascii="Calibri" w:hAnsi="Calibri" w:eastAsia="Calibri" w:cs="Calibri"/>
          <w:b w:val="1"/>
          <w:bCs w:val="1"/>
          <w:i w:val="0"/>
          <w:iCs w:val="0"/>
          <w:caps w:val="0"/>
          <w:smallCaps w:val="0"/>
          <w:noProof w:val="0"/>
          <w:color w:val="auto"/>
          <w:sz w:val="24"/>
          <w:szCs w:val="24"/>
          <w:lang w:val="en-US"/>
        </w:rPr>
        <w:t>output_matrix</w:t>
      </w:r>
      <w:r w:rsidRPr="69A9433F" w:rsidR="46049E55">
        <w:rPr>
          <w:rFonts w:ascii="Calibri" w:hAnsi="Calibri" w:eastAsia="Calibri" w:cs="Calibri"/>
          <w:b w:val="0"/>
          <w:bCs w:val="0"/>
          <w:i w:val="0"/>
          <w:iCs w:val="0"/>
          <w:caps w:val="0"/>
          <w:smallCaps w:val="0"/>
          <w:noProof w:val="0"/>
          <w:color w:val="auto"/>
          <w:sz w:val="24"/>
          <w:szCs w:val="24"/>
          <w:lang w:val="en-US"/>
        </w:rPr>
        <w:t xml:space="preserve">) as input and returns a list of metrics calculated by the model, including the loss function and any specified metrics during compilation. The code then prints the accuracy, loss, precision, and recall metrics calculated by the </w:t>
      </w:r>
      <w:r w:rsidRPr="69A9433F" w:rsidR="46049E55">
        <w:rPr>
          <w:rFonts w:ascii="Calibri" w:hAnsi="Calibri" w:eastAsia="Calibri" w:cs="Calibri"/>
          <w:b w:val="1"/>
          <w:bCs w:val="1"/>
          <w:i w:val="0"/>
          <w:iCs w:val="0"/>
          <w:caps w:val="0"/>
          <w:smallCaps w:val="0"/>
          <w:noProof w:val="0"/>
          <w:color w:val="auto"/>
          <w:sz w:val="24"/>
          <w:szCs w:val="24"/>
          <w:lang w:val="en-US"/>
        </w:rPr>
        <w:t>evaluate</w:t>
      </w:r>
      <w:r w:rsidRPr="69A9433F" w:rsidR="46049E55">
        <w:rPr>
          <w:rFonts w:ascii="Calibri" w:hAnsi="Calibri" w:eastAsia="Calibri" w:cs="Calibri"/>
          <w:b w:val="0"/>
          <w:bCs w:val="0"/>
          <w:i w:val="0"/>
          <w:iCs w:val="0"/>
          <w:caps w:val="0"/>
          <w:smallCaps w:val="0"/>
          <w:noProof w:val="0"/>
          <w:color w:val="auto"/>
          <w:sz w:val="24"/>
          <w:szCs w:val="24"/>
          <w:lang w:val="en-US"/>
        </w:rPr>
        <w:t xml:space="preserve"> method.</w:t>
      </w:r>
    </w:p>
    <w:p w:rsidR="280D468B" w:rsidP="69A9433F" w:rsidRDefault="280D468B" w14:paraId="0414E26F" w14:textId="4A32B0B2">
      <w:pPr>
        <w:pStyle w:val="Normal"/>
      </w:pPr>
      <w:r w:rsidR="280D468B">
        <w:drawing>
          <wp:inline wp14:editId="4230BB2E" wp14:anchorId="36393A4E">
            <wp:extent cx="4572000" cy="1314450"/>
            <wp:effectExtent l="0" t="0" r="0" b="0"/>
            <wp:docPr id="912830610" name="" title=""/>
            <wp:cNvGraphicFramePr>
              <a:graphicFrameLocks noChangeAspect="1"/>
            </wp:cNvGraphicFramePr>
            <a:graphic>
              <a:graphicData uri="http://schemas.openxmlformats.org/drawingml/2006/picture">
                <pic:pic>
                  <pic:nvPicPr>
                    <pic:cNvPr id="0" name=""/>
                    <pic:cNvPicPr/>
                  </pic:nvPicPr>
                  <pic:blipFill>
                    <a:blip r:embed="Rc5a391efb7d84263">
                      <a:extLst>
                        <a:ext xmlns:a="http://schemas.openxmlformats.org/drawingml/2006/main" uri="{28A0092B-C50C-407E-A947-70E740481C1C}">
                          <a14:useLocalDpi val="0"/>
                        </a:ext>
                      </a:extLst>
                    </a:blip>
                    <a:stretch>
                      <a:fillRect/>
                    </a:stretch>
                  </pic:blipFill>
                  <pic:spPr>
                    <a:xfrm>
                      <a:off x="0" y="0"/>
                      <a:ext cx="4572000" cy="1314450"/>
                    </a:xfrm>
                    <a:prstGeom prst="rect">
                      <a:avLst/>
                    </a:prstGeom>
                  </pic:spPr>
                </pic:pic>
              </a:graphicData>
            </a:graphic>
          </wp:inline>
        </w:drawing>
      </w:r>
    </w:p>
    <w:p w:rsidR="41DE4486" w:rsidP="69A9433F" w:rsidRDefault="41DE4486" w14:paraId="04BAF84B" w14:textId="24289434">
      <w:pPr>
        <w:pStyle w:val="ListParagraph"/>
        <w:numPr>
          <w:ilvl w:val="0"/>
          <w:numId w:val="18"/>
        </w:numPr>
        <w:rPr>
          <w:sz w:val="36"/>
          <w:szCs w:val="36"/>
        </w:rPr>
      </w:pPr>
      <w:r w:rsidRPr="69A9433F" w:rsidR="41DE4486">
        <w:rPr>
          <w:sz w:val="36"/>
          <w:szCs w:val="36"/>
        </w:rPr>
        <w:t>Results:</w:t>
      </w:r>
    </w:p>
    <w:p w:rsidR="19D725EF" w:rsidP="69A9433F" w:rsidRDefault="19D725EF" w14:paraId="7A956594" w14:textId="09E6CF17">
      <w:pPr>
        <w:pStyle w:val="Normal"/>
        <w:ind w:left="0"/>
        <w:rPr>
          <w:rFonts w:ascii="Calibri" w:hAnsi="Calibri" w:eastAsia="Calibri" w:cs="Calibri"/>
          <w:b w:val="0"/>
          <w:bCs w:val="0"/>
          <w:i w:val="0"/>
          <w:iCs w:val="0"/>
          <w:caps w:val="0"/>
          <w:smallCaps w:val="0"/>
          <w:noProof w:val="0"/>
          <w:color w:val="auto"/>
          <w:sz w:val="24"/>
          <w:szCs w:val="24"/>
          <w:lang w:val="en-US"/>
        </w:rPr>
      </w:pPr>
      <w:r w:rsidRPr="69A9433F" w:rsidR="19D725EF">
        <w:rPr>
          <w:rFonts w:ascii="Calibri" w:hAnsi="Calibri" w:eastAsia="Calibri" w:cs="Calibri"/>
          <w:b w:val="0"/>
          <w:bCs w:val="0"/>
          <w:i w:val="0"/>
          <w:iCs w:val="0"/>
          <w:caps w:val="0"/>
          <w:smallCaps w:val="0"/>
          <w:noProof w:val="0"/>
          <w:color w:val="auto"/>
          <w:sz w:val="24"/>
          <w:szCs w:val="24"/>
          <w:lang w:val="en-US"/>
        </w:rPr>
        <w:t xml:space="preserve">The results are already shared in an excel file where each </w:t>
      </w:r>
      <w:r w:rsidRPr="69A9433F" w:rsidR="19D725EF">
        <w:rPr>
          <w:rFonts w:ascii="Calibri" w:hAnsi="Calibri" w:eastAsia="Calibri" w:cs="Calibri"/>
          <w:b w:val="0"/>
          <w:bCs w:val="0"/>
          <w:i w:val="0"/>
          <w:iCs w:val="0"/>
          <w:caps w:val="0"/>
          <w:smallCaps w:val="0"/>
          <w:noProof w:val="0"/>
          <w:color w:val="auto"/>
          <w:sz w:val="24"/>
          <w:szCs w:val="24"/>
          <w:lang w:val="en-US"/>
        </w:rPr>
        <w:t>combination</w:t>
      </w:r>
      <w:r w:rsidRPr="69A9433F" w:rsidR="19D725EF">
        <w:rPr>
          <w:rFonts w:ascii="Calibri" w:hAnsi="Calibri" w:eastAsia="Calibri" w:cs="Calibri"/>
          <w:b w:val="0"/>
          <w:bCs w:val="0"/>
          <w:i w:val="0"/>
          <w:iCs w:val="0"/>
          <w:caps w:val="0"/>
          <w:smallCaps w:val="0"/>
          <w:noProof w:val="0"/>
          <w:color w:val="auto"/>
          <w:sz w:val="24"/>
          <w:szCs w:val="24"/>
          <w:lang w:val="en-US"/>
        </w:rPr>
        <w:t xml:space="preserve"> is applied and a result of 10 iterations for each combination is given.</w:t>
      </w:r>
    </w:p>
    <w:p w:rsidR="69A9433F" w:rsidP="69A9433F" w:rsidRDefault="69A9433F" w14:paraId="38CCB501" w14:textId="1F7D7AD1">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oel="http://schemas.microsoft.com/office/2019/extlst" xmlns:int2="http://schemas.microsoft.com/office/intelligence/2020/intelligence">
  <int2:observations>
    <int2:textHash int2:hashCode="2dgxrJGi8VJ4aA" int2:id="IOMxyQ5b">
      <int2:state int2:type="AugLoop_Text_Critique" int2:value="Rejected"/>
    </int2:textHash>
  </int2:observations>
  <int2:intelligenceSettings>
    <int2:extLst>
      <oel:ext uri="74B372B9-2EFF-4315-9A3F-32BA87CA82B1">
        <int2:goals int2:version="1" int2:formality="0"/>
      </oel:ext>
    </int2:extLst>
  </int2:intelligenceSettings>
</int2:intelligence>
</file>

<file path=word/numbering.xml><?xml version="1.0" encoding="utf-8"?>
<w:numbering xmlns:w="http://schemas.openxmlformats.org/wordprocessingml/2006/main">
  <w:abstractNum xmlns:w="http://schemas.openxmlformats.org/wordprocessingml/2006/main" w:abstractNumId="21">
    <w:nsid w:val="645a4b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1afc0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f363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7166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709c5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c5839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49f48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cc396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2fd7f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e2a0c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16060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607f8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c11c3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3bd4b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51a7c5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7c85d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5686f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1102b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60ca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db4b5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98b67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9566CF4"/>
    <w:rsid w:val="003DFC3A"/>
    <w:rsid w:val="00594830"/>
    <w:rsid w:val="00A241A9"/>
    <w:rsid w:val="00CA0E1A"/>
    <w:rsid w:val="02283299"/>
    <w:rsid w:val="023362F8"/>
    <w:rsid w:val="0252E78B"/>
    <w:rsid w:val="02E214B4"/>
    <w:rsid w:val="03AC892F"/>
    <w:rsid w:val="03B9B88F"/>
    <w:rsid w:val="05A3EE03"/>
    <w:rsid w:val="05F261E2"/>
    <w:rsid w:val="06658DFA"/>
    <w:rsid w:val="06A59B92"/>
    <w:rsid w:val="06DE2CB7"/>
    <w:rsid w:val="06F50D1A"/>
    <w:rsid w:val="073C0982"/>
    <w:rsid w:val="07894F45"/>
    <w:rsid w:val="07EC1DC3"/>
    <w:rsid w:val="08416BF3"/>
    <w:rsid w:val="08450DF3"/>
    <w:rsid w:val="08645A15"/>
    <w:rsid w:val="08B764AD"/>
    <w:rsid w:val="08F11B8D"/>
    <w:rsid w:val="0936A755"/>
    <w:rsid w:val="0A3BD577"/>
    <w:rsid w:val="0C469F63"/>
    <w:rsid w:val="0CB9B0C4"/>
    <w:rsid w:val="0D14DD16"/>
    <w:rsid w:val="0E72D5B8"/>
    <w:rsid w:val="0F0FC332"/>
    <w:rsid w:val="10542004"/>
    <w:rsid w:val="109741D6"/>
    <w:rsid w:val="119A5FB5"/>
    <w:rsid w:val="11CF4134"/>
    <w:rsid w:val="1336BDF0"/>
    <w:rsid w:val="133D49B5"/>
    <w:rsid w:val="15355704"/>
    <w:rsid w:val="1539D40A"/>
    <w:rsid w:val="15C3FAF4"/>
    <w:rsid w:val="16787619"/>
    <w:rsid w:val="16F348BD"/>
    <w:rsid w:val="174B1AC9"/>
    <w:rsid w:val="18134227"/>
    <w:rsid w:val="18826B65"/>
    <w:rsid w:val="19D725EF"/>
    <w:rsid w:val="19E1D9ED"/>
    <w:rsid w:val="1AEB6B3E"/>
    <w:rsid w:val="1B28A778"/>
    <w:rsid w:val="1B8597D4"/>
    <w:rsid w:val="1B9BED68"/>
    <w:rsid w:val="1BE5227E"/>
    <w:rsid w:val="1C2E904E"/>
    <w:rsid w:val="1CFFE51C"/>
    <w:rsid w:val="1D197AAF"/>
    <w:rsid w:val="1D80299C"/>
    <w:rsid w:val="1EF1ACE9"/>
    <w:rsid w:val="1F6391C5"/>
    <w:rsid w:val="20BAE5B9"/>
    <w:rsid w:val="20CD356D"/>
    <w:rsid w:val="2114347B"/>
    <w:rsid w:val="21688E95"/>
    <w:rsid w:val="2175CD5D"/>
    <w:rsid w:val="21D3AA28"/>
    <w:rsid w:val="21FA059A"/>
    <w:rsid w:val="22821185"/>
    <w:rsid w:val="236347E6"/>
    <w:rsid w:val="239D3314"/>
    <w:rsid w:val="253C9C2C"/>
    <w:rsid w:val="25D50F50"/>
    <w:rsid w:val="25DDE9AD"/>
    <w:rsid w:val="266B5A1F"/>
    <w:rsid w:val="27CF6BDE"/>
    <w:rsid w:val="27DC69DC"/>
    <w:rsid w:val="280D468B"/>
    <w:rsid w:val="2985938C"/>
    <w:rsid w:val="299E66CB"/>
    <w:rsid w:val="2A288DB5"/>
    <w:rsid w:val="2A29DE33"/>
    <w:rsid w:val="2A553137"/>
    <w:rsid w:val="2B733F95"/>
    <w:rsid w:val="2BA7D079"/>
    <w:rsid w:val="2C45C119"/>
    <w:rsid w:val="2CA2DD01"/>
    <w:rsid w:val="2E2A41CA"/>
    <w:rsid w:val="2F476C30"/>
    <w:rsid w:val="2F6E1B56"/>
    <w:rsid w:val="2F6E8FAD"/>
    <w:rsid w:val="2F877FFE"/>
    <w:rsid w:val="2FD42F84"/>
    <w:rsid w:val="30C23759"/>
    <w:rsid w:val="30F05A54"/>
    <w:rsid w:val="3149C757"/>
    <w:rsid w:val="32E57D27"/>
    <w:rsid w:val="331A0C0B"/>
    <w:rsid w:val="352BD3DA"/>
    <w:rsid w:val="359A9C84"/>
    <w:rsid w:val="360A99F1"/>
    <w:rsid w:val="36D5DF37"/>
    <w:rsid w:val="36D9F88B"/>
    <w:rsid w:val="36E2CA7D"/>
    <w:rsid w:val="3712725E"/>
    <w:rsid w:val="382A8697"/>
    <w:rsid w:val="388D7AB7"/>
    <w:rsid w:val="38C0CF8E"/>
    <w:rsid w:val="390B331B"/>
    <w:rsid w:val="392D8704"/>
    <w:rsid w:val="396E0199"/>
    <w:rsid w:val="3985D2CD"/>
    <w:rsid w:val="39894D8F"/>
    <w:rsid w:val="39902491"/>
    <w:rsid w:val="3B21A32E"/>
    <w:rsid w:val="3B8D6276"/>
    <w:rsid w:val="3CBD738F"/>
    <w:rsid w:val="3ED84553"/>
    <w:rsid w:val="3F4BE573"/>
    <w:rsid w:val="3F8052C1"/>
    <w:rsid w:val="3FAA8AF3"/>
    <w:rsid w:val="4077EFFE"/>
    <w:rsid w:val="40F311FF"/>
    <w:rsid w:val="410486D4"/>
    <w:rsid w:val="412B560B"/>
    <w:rsid w:val="41DE4486"/>
    <w:rsid w:val="42DA8C52"/>
    <w:rsid w:val="438B8B9F"/>
    <w:rsid w:val="439E1477"/>
    <w:rsid w:val="46049E55"/>
    <w:rsid w:val="46061EF9"/>
    <w:rsid w:val="464B22E0"/>
    <w:rsid w:val="468088BA"/>
    <w:rsid w:val="46C7F0AC"/>
    <w:rsid w:val="46CE1B3A"/>
    <w:rsid w:val="47C87F0C"/>
    <w:rsid w:val="47E58EBF"/>
    <w:rsid w:val="48515DEC"/>
    <w:rsid w:val="48DE3B8E"/>
    <w:rsid w:val="49545B91"/>
    <w:rsid w:val="4977EE11"/>
    <w:rsid w:val="4B8038A9"/>
    <w:rsid w:val="4CB1E675"/>
    <w:rsid w:val="4CB98908"/>
    <w:rsid w:val="4D7822D7"/>
    <w:rsid w:val="4EB7D96B"/>
    <w:rsid w:val="4F38887C"/>
    <w:rsid w:val="4FC851F3"/>
    <w:rsid w:val="505F61F3"/>
    <w:rsid w:val="50AE0D90"/>
    <w:rsid w:val="515CCD41"/>
    <w:rsid w:val="51C1C470"/>
    <w:rsid w:val="51D1EEB4"/>
    <w:rsid w:val="52A74DC6"/>
    <w:rsid w:val="56303E64"/>
    <w:rsid w:val="5755099D"/>
    <w:rsid w:val="57588EF7"/>
    <w:rsid w:val="581DA00E"/>
    <w:rsid w:val="585311E3"/>
    <w:rsid w:val="595C10E7"/>
    <w:rsid w:val="59DAA76B"/>
    <w:rsid w:val="5A0544CA"/>
    <w:rsid w:val="5A23CD4C"/>
    <w:rsid w:val="5A2FBA03"/>
    <w:rsid w:val="5A454F9F"/>
    <w:rsid w:val="5A5BBB66"/>
    <w:rsid w:val="5A6BDD78"/>
    <w:rsid w:val="5B57BE78"/>
    <w:rsid w:val="5BB7D231"/>
    <w:rsid w:val="5BC2F6B1"/>
    <w:rsid w:val="5BEFE99B"/>
    <w:rsid w:val="5C63BEBC"/>
    <w:rsid w:val="5D8BB9FC"/>
    <w:rsid w:val="5DC3A3F9"/>
    <w:rsid w:val="5E0C5F1F"/>
    <w:rsid w:val="5F4854E6"/>
    <w:rsid w:val="5F8D288A"/>
    <w:rsid w:val="61AC8A81"/>
    <w:rsid w:val="622C85C2"/>
    <w:rsid w:val="63928019"/>
    <w:rsid w:val="63B1863F"/>
    <w:rsid w:val="6482CEDE"/>
    <w:rsid w:val="6545D1C6"/>
    <w:rsid w:val="659E6E0D"/>
    <w:rsid w:val="65C1A789"/>
    <w:rsid w:val="6693629C"/>
    <w:rsid w:val="66A25312"/>
    <w:rsid w:val="66AD7CF6"/>
    <w:rsid w:val="66BF073A"/>
    <w:rsid w:val="684B8C9D"/>
    <w:rsid w:val="691D211D"/>
    <w:rsid w:val="69A9433F"/>
    <w:rsid w:val="69FA1993"/>
    <w:rsid w:val="6B624824"/>
    <w:rsid w:val="6B6F7AA1"/>
    <w:rsid w:val="6C54C1DF"/>
    <w:rsid w:val="6D028A5B"/>
    <w:rsid w:val="6D1CBE7A"/>
    <w:rsid w:val="6F49E3DA"/>
    <w:rsid w:val="70863FBC"/>
    <w:rsid w:val="70E9CB2A"/>
    <w:rsid w:val="718A6258"/>
    <w:rsid w:val="725933BA"/>
    <w:rsid w:val="726D09B7"/>
    <w:rsid w:val="728E8212"/>
    <w:rsid w:val="76292EFC"/>
    <w:rsid w:val="76B2DC9E"/>
    <w:rsid w:val="771DF831"/>
    <w:rsid w:val="7750AD92"/>
    <w:rsid w:val="78B9C892"/>
    <w:rsid w:val="78DAF7C2"/>
    <w:rsid w:val="78F62618"/>
    <w:rsid w:val="79566CF4"/>
    <w:rsid w:val="79BF2B03"/>
    <w:rsid w:val="79E89585"/>
    <w:rsid w:val="7A745B8E"/>
    <w:rsid w:val="7AF2DD06"/>
    <w:rsid w:val="7AF7F55D"/>
    <w:rsid w:val="7BC0659E"/>
    <w:rsid w:val="7C0CBA62"/>
    <w:rsid w:val="7C17C383"/>
    <w:rsid w:val="7C3FCB04"/>
    <w:rsid w:val="7C66C25C"/>
    <w:rsid w:val="7C82DF16"/>
    <w:rsid w:val="7CF4B56A"/>
    <w:rsid w:val="7D0423C5"/>
    <w:rsid w:val="7DD9771C"/>
    <w:rsid w:val="7E1F0BAB"/>
    <w:rsid w:val="7F216641"/>
    <w:rsid w:val="7FAA73F1"/>
    <w:rsid w:val="7FC23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66CF4"/>
  <w15:chartTrackingRefBased/>
  <w15:docId w15:val="{8D0F4437-68D2-4C89-9DA4-EA1299E4758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a89ee8f470f42f2" /><Relationship Type="http://schemas.openxmlformats.org/officeDocument/2006/relationships/image" Target="/media/image2.png" Id="Rf180e49c897f47d3" /><Relationship Type="http://schemas.openxmlformats.org/officeDocument/2006/relationships/image" Target="/media/image3.png" Id="Ra409d403c5494a9d" /><Relationship Type="http://schemas.openxmlformats.org/officeDocument/2006/relationships/image" Target="/media/image4.png" Id="R25a8cdd799b243b7" /><Relationship Type="http://schemas.openxmlformats.org/officeDocument/2006/relationships/image" Target="/media/image5.png" Id="R3a78676da1364213" /><Relationship Type="http://schemas.openxmlformats.org/officeDocument/2006/relationships/image" Target="/media/image6.png" Id="R8b70d8a06ede4b6e" /><Relationship Type="http://schemas.openxmlformats.org/officeDocument/2006/relationships/image" Target="/media/image7.png" Id="R06726bcc165e4027" /><Relationship Type="http://schemas.openxmlformats.org/officeDocument/2006/relationships/image" Target="/media/image8.png" Id="Rcc24ae4fab374120" /><Relationship Type="http://schemas.openxmlformats.org/officeDocument/2006/relationships/image" Target="/media/image9.png" Id="R6ce4bb4e79314e0b" /><Relationship Type="http://schemas.openxmlformats.org/officeDocument/2006/relationships/image" Target="/media/imagea.png" Id="Rc7896ec59de246b4" /><Relationship Type="http://schemas.openxmlformats.org/officeDocument/2006/relationships/image" Target="/media/imageb.png" Id="R7f450c93be524dda" /><Relationship Type="http://schemas.openxmlformats.org/officeDocument/2006/relationships/image" Target="/media/imagec.png" Id="R4dc75bdb24e44337" /><Relationship Type="http://schemas.openxmlformats.org/officeDocument/2006/relationships/image" Target="/media/imaged.png" Id="Rf473a8c9be1a4393" /><Relationship Type="http://schemas.openxmlformats.org/officeDocument/2006/relationships/image" Target="/media/imagee.png" Id="R7eb3741e226341bf" /><Relationship Type="http://schemas.openxmlformats.org/officeDocument/2006/relationships/image" Target="/media/imagef.png" Id="Rcef2d4219ed84349" /><Relationship Type="http://schemas.openxmlformats.org/officeDocument/2006/relationships/image" Target="/media/image10.png" Id="R9aa87a1242094373" /><Relationship Type="http://schemas.openxmlformats.org/officeDocument/2006/relationships/image" Target="/media/image11.png" Id="Rab5c415933944105" /><Relationship Type="http://schemas.openxmlformats.org/officeDocument/2006/relationships/image" Target="/media/image12.png" Id="R267ca4be53a745ad" /><Relationship Type="http://schemas.openxmlformats.org/officeDocument/2006/relationships/image" Target="/media/image13.png" Id="R319c48bea4ab4514" /><Relationship Type="http://schemas.openxmlformats.org/officeDocument/2006/relationships/image" Target="/media/image14.png" Id="R3754c06b9c8c42de" /><Relationship Type="http://schemas.openxmlformats.org/officeDocument/2006/relationships/image" Target="/media/image15.png" Id="R794ddeaeb1d24b58" /><Relationship Type="http://schemas.openxmlformats.org/officeDocument/2006/relationships/image" Target="/media/image16.png" Id="Rc5a391efb7d84263" /><Relationship Type="http://schemas.microsoft.com/office/2020/10/relationships/intelligence" Target="intelligence2.xml" Id="Ra16e96fbf56441bd" /><Relationship Type="http://schemas.openxmlformats.org/officeDocument/2006/relationships/numbering" Target="numbering.xml" Id="R568eb00068ed4f8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2023-03-14T18:32:53.9884435Z</dcterms:created>
  <dcterms:modified xsi:type="dcterms:W3CDTF">2023-03-15T03:05:04.9692209Z</dcterms:modified>
  <dc:creator>u2020306</dc:creator>
  <lastModifiedBy>u2020306</lastModifiedBy>
</coreProperties>
</file>