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2176463" cy="47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526" l="19445" r="16484" t="41934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Gulberg Greens, Islamabad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Email: contact@softdevin.com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Phone: +92 323 2654 987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Invoice</w:t>
      </w:r>
    </w:p>
    <w:tbl>
      <w:tblPr>
        <w:tblStyle w:val="Table1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SDI-02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17, 2025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Bill To: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Anas Nasir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anas@onlycells.co.uk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Phone: +44 7460 079180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Description of Services</w:t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Unit Price (£)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(£)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Initial website base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About Page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Updating the About page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 Page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Updating the Contact page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Privacy/Refund Policy Pages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Updating Privacy and Refund Policy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Shop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Enhancements to the shop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£40.00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£40.00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Business Card Contact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Adding a page for business card contact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Backend URL Settings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Updating backend URL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Deploying the updated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£15.00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£15.00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Setting up email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Blog Template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Designing a template for blogs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£20.00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(if applicable):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Due: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Status: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17, 2025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Thank you for your business!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If you have any questions regarding this invoice, please contact us at contact@softdevin.com or +92 323 2654 987.</w:t>
        <w:br w:type="textWrapping"/>
        <w:t xml:space="preserve">- Thank you for your prompt payment.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nas@onlycell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