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3F3B" w14:textId="7590D066" w:rsidR="003709E0" w:rsidRPr="00704311" w:rsidRDefault="002B446B" w:rsidP="00B36364">
      <w:pPr>
        <w:pStyle w:val="Paragraphedeliste"/>
        <w:numPr>
          <w:ilvl w:val="0"/>
          <w:numId w:val="1"/>
        </w:numPr>
        <w:rPr>
          <w:b/>
          <w:bCs/>
          <w:sz w:val="60"/>
          <w:szCs w:val="60"/>
        </w:rPr>
      </w:pPr>
      <w:r w:rsidRPr="00704311">
        <w:rPr>
          <w:b/>
          <w:bCs/>
          <w:sz w:val="60"/>
          <w:szCs w:val="60"/>
        </w:rPr>
        <w:t>LES RATIOS</w:t>
      </w:r>
      <w:r w:rsidR="00B36364" w:rsidRPr="00704311">
        <w:rPr>
          <w:b/>
          <w:bCs/>
          <w:sz w:val="60"/>
          <w:szCs w:val="60"/>
        </w:rPr>
        <w:t> :</w:t>
      </w:r>
    </w:p>
    <w:p w14:paraId="28FBFCE2" w14:textId="3DBF790E" w:rsidR="00704311" w:rsidRPr="00DE6B6A" w:rsidRDefault="00B36364" w:rsidP="00704311">
      <w:pPr>
        <w:pStyle w:val="Paragraphedeliste"/>
        <w:numPr>
          <w:ilvl w:val="0"/>
          <w:numId w:val="2"/>
        </w:numPr>
        <w:rPr>
          <w:sz w:val="40"/>
          <w:szCs w:val="40"/>
          <w:u w:val="single"/>
        </w:rPr>
      </w:pPr>
      <w:r w:rsidRPr="00DE6B6A">
        <w:rPr>
          <w:sz w:val="40"/>
          <w:szCs w:val="40"/>
          <w:u w:val="single"/>
        </w:rPr>
        <w:t>RATIO DE LIQUIDIT</w:t>
      </w:r>
      <w:r w:rsidR="00704311" w:rsidRPr="00DE6B6A">
        <w:rPr>
          <w:sz w:val="40"/>
          <w:szCs w:val="40"/>
          <w:u w:val="single"/>
        </w:rPr>
        <w:t xml:space="preserve">E :  </w:t>
      </w:r>
    </w:p>
    <w:p w14:paraId="7593F21D" w14:textId="5FFD0DF8" w:rsidR="00704311" w:rsidRPr="00704311" w:rsidRDefault="00704311" w:rsidP="00704311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</w:rPr>
      </w:pPr>
      <w:r w:rsidRPr="00704311">
        <w:rPr>
          <w:b/>
          <w:bCs/>
          <w:sz w:val="30"/>
          <w:szCs w:val="30"/>
        </w:rPr>
        <w:t>TOTAL DES ACTIFS COURANTS/ TOTAL DES PASSIFS COURANTS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1559"/>
        <w:gridCol w:w="1404"/>
      </w:tblGrid>
      <w:tr w:rsidR="00704311" w14:paraId="738F4000" w14:textId="77777777" w:rsidTr="003852ED">
        <w:tc>
          <w:tcPr>
            <w:tcW w:w="3539" w:type="dxa"/>
          </w:tcPr>
          <w:p w14:paraId="4ADB02FA" w14:textId="2799D725" w:rsidR="00704311" w:rsidRPr="00704311" w:rsidRDefault="00704311" w:rsidP="00704311">
            <w:pPr>
              <w:jc w:val="center"/>
              <w:rPr>
                <w:b/>
                <w:bCs/>
                <w:sz w:val="30"/>
                <w:szCs w:val="30"/>
              </w:rPr>
            </w:pPr>
            <w:r w:rsidRPr="00704311">
              <w:rPr>
                <w:b/>
                <w:bCs/>
                <w:sz w:val="30"/>
                <w:szCs w:val="30"/>
              </w:rPr>
              <w:t>ÉLEMENTS</w:t>
            </w:r>
          </w:p>
        </w:tc>
        <w:tc>
          <w:tcPr>
            <w:tcW w:w="1418" w:type="dxa"/>
          </w:tcPr>
          <w:p w14:paraId="4F0E1DD7" w14:textId="48C1EF4C" w:rsidR="00704311" w:rsidRPr="00704311" w:rsidRDefault="00704311" w:rsidP="00704311">
            <w:pPr>
              <w:jc w:val="center"/>
              <w:rPr>
                <w:b/>
                <w:bCs/>
                <w:sz w:val="30"/>
                <w:szCs w:val="30"/>
              </w:rPr>
            </w:pPr>
            <w:r w:rsidRPr="00704311">
              <w:rPr>
                <w:b/>
                <w:bCs/>
                <w:sz w:val="30"/>
                <w:szCs w:val="30"/>
              </w:rPr>
              <w:t>2018</w:t>
            </w:r>
          </w:p>
        </w:tc>
        <w:tc>
          <w:tcPr>
            <w:tcW w:w="1559" w:type="dxa"/>
          </w:tcPr>
          <w:p w14:paraId="6B9BA5F5" w14:textId="4BBDC9E5" w:rsidR="00704311" w:rsidRPr="00704311" w:rsidRDefault="00704311" w:rsidP="00704311">
            <w:pPr>
              <w:jc w:val="center"/>
              <w:rPr>
                <w:b/>
                <w:bCs/>
                <w:sz w:val="30"/>
                <w:szCs w:val="30"/>
              </w:rPr>
            </w:pPr>
            <w:r w:rsidRPr="00704311">
              <w:rPr>
                <w:b/>
                <w:bCs/>
                <w:sz w:val="30"/>
                <w:szCs w:val="30"/>
              </w:rPr>
              <w:t>2019</w:t>
            </w:r>
          </w:p>
        </w:tc>
        <w:tc>
          <w:tcPr>
            <w:tcW w:w="1404" w:type="dxa"/>
          </w:tcPr>
          <w:p w14:paraId="4D3A9493" w14:textId="67B80C29" w:rsidR="00704311" w:rsidRPr="00704311" w:rsidRDefault="00704311" w:rsidP="00704311">
            <w:pPr>
              <w:jc w:val="center"/>
              <w:rPr>
                <w:b/>
                <w:bCs/>
                <w:sz w:val="30"/>
                <w:szCs w:val="30"/>
              </w:rPr>
            </w:pPr>
            <w:r w:rsidRPr="00704311">
              <w:rPr>
                <w:b/>
                <w:bCs/>
                <w:sz w:val="30"/>
                <w:szCs w:val="30"/>
              </w:rPr>
              <w:t>2020</w:t>
            </w:r>
          </w:p>
        </w:tc>
      </w:tr>
      <w:tr w:rsidR="00704311" w14:paraId="45E59B04" w14:textId="77777777" w:rsidTr="003852ED">
        <w:tc>
          <w:tcPr>
            <w:tcW w:w="3539" w:type="dxa"/>
          </w:tcPr>
          <w:p w14:paraId="59974166" w14:textId="28F11AC9" w:rsidR="00704311" w:rsidRPr="00704311" w:rsidRDefault="003852ED" w:rsidP="0070431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 DES ACTIFS COURANTS</w:t>
            </w:r>
          </w:p>
        </w:tc>
        <w:tc>
          <w:tcPr>
            <w:tcW w:w="1418" w:type="dxa"/>
          </w:tcPr>
          <w:p w14:paraId="1AB4DA92" w14:textId="09D50C5B" w:rsidR="00704311" w:rsidRPr="003852ED" w:rsidRDefault="003852ED" w:rsidP="00DE6B6A">
            <w:pPr>
              <w:jc w:val="center"/>
              <w:rPr>
                <w:sz w:val="34"/>
                <w:szCs w:val="34"/>
              </w:rPr>
            </w:pPr>
            <w:r w:rsidRPr="003852ED">
              <w:rPr>
                <w:sz w:val="34"/>
                <w:szCs w:val="34"/>
              </w:rPr>
              <w:t>55 647</w:t>
            </w:r>
          </w:p>
        </w:tc>
        <w:tc>
          <w:tcPr>
            <w:tcW w:w="1559" w:type="dxa"/>
          </w:tcPr>
          <w:p w14:paraId="2731D7D3" w14:textId="1CE25D9F" w:rsidR="00704311" w:rsidRPr="003852ED" w:rsidRDefault="003852ED" w:rsidP="00DE6B6A">
            <w:pPr>
              <w:jc w:val="center"/>
              <w:rPr>
                <w:sz w:val="34"/>
                <w:szCs w:val="34"/>
              </w:rPr>
            </w:pPr>
            <w:r w:rsidRPr="003852ED">
              <w:rPr>
                <w:sz w:val="34"/>
                <w:szCs w:val="34"/>
              </w:rPr>
              <w:t>73 332</w:t>
            </w:r>
          </w:p>
        </w:tc>
        <w:tc>
          <w:tcPr>
            <w:tcW w:w="1404" w:type="dxa"/>
          </w:tcPr>
          <w:p w14:paraId="3E3189C0" w14:textId="26D65956" w:rsidR="00704311" w:rsidRPr="00DE6B6A" w:rsidRDefault="00DE6B6A" w:rsidP="00DE6B6A">
            <w:pPr>
              <w:jc w:val="center"/>
              <w:rPr>
                <w:sz w:val="34"/>
                <w:szCs w:val="34"/>
              </w:rPr>
            </w:pPr>
            <w:r w:rsidRPr="00DE6B6A">
              <w:rPr>
                <w:sz w:val="34"/>
                <w:szCs w:val="34"/>
              </w:rPr>
              <w:t>98 025</w:t>
            </w:r>
          </w:p>
        </w:tc>
      </w:tr>
      <w:tr w:rsidR="00704311" w14:paraId="094C24F4" w14:textId="77777777" w:rsidTr="003852ED">
        <w:tc>
          <w:tcPr>
            <w:tcW w:w="3539" w:type="dxa"/>
          </w:tcPr>
          <w:p w14:paraId="1478D2B4" w14:textId="04322C7C" w:rsidR="00704311" w:rsidRPr="003852ED" w:rsidRDefault="003852ED" w:rsidP="0070431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TOTAL DES PASSIFS COURANTS </w:t>
            </w:r>
          </w:p>
        </w:tc>
        <w:tc>
          <w:tcPr>
            <w:tcW w:w="1418" w:type="dxa"/>
          </w:tcPr>
          <w:p w14:paraId="7A380C98" w14:textId="2FFA1426" w:rsidR="00704311" w:rsidRPr="003852ED" w:rsidRDefault="003852ED" w:rsidP="00DE6B6A">
            <w:pPr>
              <w:jc w:val="center"/>
              <w:rPr>
                <w:sz w:val="34"/>
                <w:szCs w:val="34"/>
              </w:rPr>
            </w:pPr>
            <w:r w:rsidRPr="003852ED">
              <w:rPr>
                <w:sz w:val="34"/>
                <w:szCs w:val="34"/>
              </w:rPr>
              <w:t>323</w:t>
            </w:r>
            <w:r>
              <w:rPr>
                <w:sz w:val="34"/>
                <w:szCs w:val="34"/>
              </w:rPr>
              <w:t xml:space="preserve"> </w:t>
            </w:r>
            <w:r w:rsidRPr="003852ED">
              <w:rPr>
                <w:sz w:val="34"/>
                <w:szCs w:val="34"/>
              </w:rPr>
              <w:t>492</w:t>
            </w:r>
          </w:p>
        </w:tc>
        <w:tc>
          <w:tcPr>
            <w:tcW w:w="1559" w:type="dxa"/>
          </w:tcPr>
          <w:p w14:paraId="53480ED1" w14:textId="27E3BFD6" w:rsidR="00704311" w:rsidRPr="003852ED" w:rsidRDefault="003852ED" w:rsidP="00DE6B6A">
            <w:pPr>
              <w:jc w:val="center"/>
              <w:rPr>
                <w:sz w:val="34"/>
                <w:szCs w:val="34"/>
              </w:rPr>
            </w:pPr>
            <w:r w:rsidRPr="003852ED">
              <w:rPr>
                <w:sz w:val="34"/>
                <w:szCs w:val="34"/>
              </w:rPr>
              <w:t>319</w:t>
            </w:r>
            <w:r>
              <w:rPr>
                <w:sz w:val="34"/>
                <w:szCs w:val="34"/>
              </w:rPr>
              <w:t xml:space="preserve"> </w:t>
            </w:r>
            <w:r w:rsidRPr="003852ED">
              <w:rPr>
                <w:sz w:val="34"/>
                <w:szCs w:val="34"/>
              </w:rPr>
              <w:t>051</w:t>
            </w:r>
          </w:p>
        </w:tc>
        <w:tc>
          <w:tcPr>
            <w:tcW w:w="1404" w:type="dxa"/>
          </w:tcPr>
          <w:p w14:paraId="0E6D3B79" w14:textId="7442BCC8" w:rsidR="00704311" w:rsidRPr="00DE6B6A" w:rsidRDefault="00DE6B6A" w:rsidP="00DE6B6A">
            <w:pPr>
              <w:jc w:val="center"/>
              <w:rPr>
                <w:sz w:val="34"/>
                <w:szCs w:val="34"/>
              </w:rPr>
            </w:pPr>
            <w:r w:rsidRPr="00DE6B6A">
              <w:rPr>
                <w:sz w:val="34"/>
                <w:szCs w:val="34"/>
              </w:rPr>
              <w:t>280 172</w:t>
            </w:r>
          </w:p>
        </w:tc>
      </w:tr>
    </w:tbl>
    <w:p w14:paraId="2D075382" w14:textId="77777777" w:rsidR="00704311" w:rsidRPr="00704311" w:rsidRDefault="00704311" w:rsidP="00704311">
      <w:pPr>
        <w:rPr>
          <w:sz w:val="40"/>
          <w:szCs w:val="40"/>
        </w:rPr>
      </w:pPr>
    </w:p>
    <w:p w14:paraId="2DD77216" w14:textId="4BE98DB5" w:rsidR="00F3101A" w:rsidRDefault="00DE6B6A" w:rsidP="002B446B">
      <w:pPr>
        <w:rPr>
          <w:sz w:val="34"/>
          <w:szCs w:val="34"/>
        </w:rPr>
      </w:pPr>
      <w:r>
        <w:rPr>
          <w:b/>
          <w:bCs/>
          <w:sz w:val="40"/>
          <w:szCs w:val="40"/>
        </w:rPr>
        <w:t xml:space="preserve">2018 : </w:t>
      </w:r>
      <w:r>
        <w:rPr>
          <w:sz w:val="34"/>
          <w:szCs w:val="34"/>
        </w:rPr>
        <w:t>55 647/ 323 492= 0,172</w:t>
      </w:r>
    </w:p>
    <w:p w14:paraId="59EE36A3" w14:textId="21307A4F" w:rsidR="00DE6B6A" w:rsidRDefault="00DE6B6A" w:rsidP="002B446B">
      <w:pPr>
        <w:rPr>
          <w:sz w:val="34"/>
          <w:szCs w:val="34"/>
        </w:rPr>
      </w:pPr>
      <w:r>
        <w:rPr>
          <w:b/>
          <w:bCs/>
          <w:sz w:val="40"/>
          <w:szCs w:val="40"/>
        </w:rPr>
        <w:t>2019 :</w:t>
      </w:r>
      <w:r>
        <w:rPr>
          <w:sz w:val="34"/>
          <w:szCs w:val="34"/>
        </w:rPr>
        <w:t xml:space="preserve"> 73 332/ 319 051= 0,2298</w:t>
      </w:r>
    </w:p>
    <w:p w14:paraId="5BD0FCD8" w14:textId="1E1557C6" w:rsidR="00DE6B6A" w:rsidRDefault="00DE6B6A" w:rsidP="002B446B">
      <w:pPr>
        <w:rPr>
          <w:sz w:val="34"/>
          <w:szCs w:val="34"/>
        </w:rPr>
      </w:pPr>
      <w:r>
        <w:rPr>
          <w:b/>
          <w:bCs/>
          <w:sz w:val="40"/>
          <w:szCs w:val="40"/>
        </w:rPr>
        <w:t xml:space="preserve">2020 : </w:t>
      </w:r>
      <w:r>
        <w:rPr>
          <w:sz w:val="34"/>
          <w:szCs w:val="34"/>
        </w:rPr>
        <w:t>98 025/ 280</w:t>
      </w:r>
      <w:r w:rsidR="003D37FF">
        <w:rPr>
          <w:sz w:val="34"/>
          <w:szCs w:val="34"/>
        </w:rPr>
        <w:t xml:space="preserve"> </w:t>
      </w:r>
      <w:r>
        <w:rPr>
          <w:sz w:val="34"/>
          <w:szCs w:val="34"/>
        </w:rPr>
        <w:t>178= 0,3498</w:t>
      </w:r>
    </w:p>
    <w:p w14:paraId="33D4FBE8" w14:textId="42A5A3B0" w:rsidR="003D37FF" w:rsidRDefault="003D37FF" w:rsidP="002B446B">
      <w:pPr>
        <w:rPr>
          <w:sz w:val="34"/>
          <w:szCs w:val="34"/>
        </w:rPr>
      </w:pPr>
    </w:p>
    <w:p w14:paraId="678568FB" w14:textId="0419616B" w:rsidR="003D37FF" w:rsidRDefault="003D37FF" w:rsidP="002B446B">
      <w:pPr>
        <w:rPr>
          <w:sz w:val="34"/>
          <w:szCs w:val="34"/>
        </w:rPr>
      </w:pPr>
    </w:p>
    <w:p w14:paraId="5CBAFF7D" w14:textId="0CE85267" w:rsidR="003D37FF" w:rsidRDefault="003D37FF" w:rsidP="002B446B">
      <w:pPr>
        <w:rPr>
          <w:sz w:val="34"/>
          <w:szCs w:val="34"/>
        </w:rPr>
      </w:pPr>
    </w:p>
    <w:p w14:paraId="47ADF3C9" w14:textId="30C7BCD9" w:rsidR="003D37FF" w:rsidRDefault="003D37FF" w:rsidP="002B446B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79A495D6" wp14:editId="3A153E1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6AC0082-2F71-F17B-549E-D3E522743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71AB9D" w14:textId="77777777" w:rsidR="003D37FF" w:rsidRDefault="003D37FF" w:rsidP="002B446B">
      <w:pPr>
        <w:rPr>
          <w:sz w:val="34"/>
          <w:szCs w:val="34"/>
        </w:rPr>
      </w:pPr>
    </w:p>
    <w:p w14:paraId="417D9E89" w14:textId="77777777" w:rsidR="003D37FF" w:rsidRDefault="003D37FF" w:rsidP="002B446B">
      <w:pPr>
        <w:rPr>
          <w:sz w:val="34"/>
          <w:szCs w:val="34"/>
        </w:rPr>
      </w:pPr>
    </w:p>
    <w:p w14:paraId="57670A3A" w14:textId="6B64FA08" w:rsidR="00DE6B6A" w:rsidRDefault="00DE6B6A" w:rsidP="002B446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COMMENTAIRES :</w:t>
      </w:r>
    </w:p>
    <w:p w14:paraId="517AE9BD" w14:textId="26B7F87D" w:rsidR="0028519A" w:rsidRDefault="00DE6B6A" w:rsidP="002B446B">
      <w:pPr>
        <w:rPr>
          <w:sz w:val="30"/>
          <w:szCs w:val="30"/>
        </w:rPr>
      </w:pPr>
      <w:r>
        <w:rPr>
          <w:sz w:val="30"/>
          <w:szCs w:val="30"/>
        </w:rPr>
        <w:t xml:space="preserve">Le ratio de liquidité est &lt; à </w:t>
      </w:r>
      <w:r w:rsidR="001B3443">
        <w:rPr>
          <w:sz w:val="30"/>
          <w:szCs w:val="30"/>
        </w:rPr>
        <w:t>2</w:t>
      </w:r>
      <w:r>
        <w:rPr>
          <w:sz w:val="30"/>
          <w:szCs w:val="30"/>
        </w:rPr>
        <w:t xml:space="preserve"> d</w:t>
      </w:r>
      <w:r w:rsidR="001B3443">
        <w:rPr>
          <w:sz w:val="30"/>
          <w:szCs w:val="30"/>
        </w:rPr>
        <w:t>urant</w:t>
      </w:r>
      <w:r>
        <w:rPr>
          <w:sz w:val="30"/>
          <w:szCs w:val="30"/>
        </w:rPr>
        <w:t xml:space="preserve"> les </w:t>
      </w:r>
      <w:r w:rsidR="001B3443">
        <w:rPr>
          <w:sz w:val="30"/>
          <w:szCs w:val="30"/>
        </w:rPr>
        <w:t>3</w:t>
      </w:r>
      <w:r>
        <w:rPr>
          <w:sz w:val="30"/>
          <w:szCs w:val="30"/>
        </w:rPr>
        <w:t xml:space="preserve"> années c’est-à-dire que l’entreprise ne possède pas un actif courant nécessaire pour couvrir </w:t>
      </w:r>
      <w:r w:rsidR="001B3443">
        <w:rPr>
          <w:sz w:val="30"/>
          <w:szCs w:val="30"/>
        </w:rPr>
        <w:t>les passifs courants</w:t>
      </w:r>
      <w:r>
        <w:rPr>
          <w:sz w:val="30"/>
          <w:szCs w:val="30"/>
        </w:rPr>
        <w:t xml:space="preserve">. L’entreprise fait face </w:t>
      </w:r>
      <w:r w:rsidR="001B3443">
        <w:rPr>
          <w:sz w:val="30"/>
          <w:szCs w:val="30"/>
        </w:rPr>
        <w:t>passifs courants très important</w:t>
      </w:r>
      <w:r>
        <w:rPr>
          <w:sz w:val="30"/>
          <w:szCs w:val="30"/>
        </w:rPr>
        <w:t>.</w:t>
      </w:r>
      <w:r w:rsidR="0028519A">
        <w:rPr>
          <w:sz w:val="30"/>
          <w:szCs w:val="30"/>
        </w:rPr>
        <w:t xml:space="preserve"> </w:t>
      </w:r>
    </w:p>
    <w:p w14:paraId="7FF2B3E1" w14:textId="7C1CF1B7" w:rsidR="0028519A" w:rsidRDefault="0028519A" w:rsidP="002B446B">
      <w:pPr>
        <w:rPr>
          <w:sz w:val="30"/>
          <w:szCs w:val="30"/>
        </w:rPr>
      </w:pPr>
      <w:r>
        <w:rPr>
          <w:sz w:val="30"/>
          <w:szCs w:val="30"/>
        </w:rPr>
        <w:t xml:space="preserve">Entre les 3 années le ratio de liquidité a connu une augmentation </w:t>
      </w:r>
      <w:r w:rsidR="00730702">
        <w:rPr>
          <w:sz w:val="30"/>
          <w:szCs w:val="30"/>
        </w:rPr>
        <w:t xml:space="preserve">grâce à l’augmentation des actifs courants et la diminution des passifs courants. </w:t>
      </w:r>
    </w:p>
    <w:p w14:paraId="0956C137" w14:textId="4422F0C2" w:rsidR="003D37FF" w:rsidRPr="0092650C" w:rsidRDefault="0092650C" w:rsidP="003D37FF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92650C">
        <w:rPr>
          <w:sz w:val="40"/>
          <w:szCs w:val="40"/>
          <w:u w:val="single"/>
        </w:rPr>
        <w:t xml:space="preserve">RATIO DE SOLVABILITÉ : </w:t>
      </w:r>
    </w:p>
    <w:p w14:paraId="40C49473" w14:textId="77777777" w:rsidR="0092650C" w:rsidRPr="0092650C" w:rsidRDefault="0092650C" w:rsidP="0092650C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92650C">
        <w:rPr>
          <w:b/>
          <w:bCs/>
          <w:sz w:val="30"/>
          <w:szCs w:val="30"/>
        </w:rPr>
        <w:t>CAPITAUX PROPRE/ TOTAL DES PASSIFS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650C" w14:paraId="16F8B0F0" w14:textId="77777777" w:rsidTr="0092650C">
        <w:tc>
          <w:tcPr>
            <w:tcW w:w="2265" w:type="dxa"/>
          </w:tcPr>
          <w:p w14:paraId="4F94E020" w14:textId="501F53BE" w:rsidR="0092650C" w:rsidRDefault="0092650C" w:rsidP="0092650C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ÉLEMENTS </w:t>
            </w:r>
          </w:p>
        </w:tc>
        <w:tc>
          <w:tcPr>
            <w:tcW w:w="2265" w:type="dxa"/>
          </w:tcPr>
          <w:p w14:paraId="1D67004C" w14:textId="4600EE3A" w:rsidR="0092650C" w:rsidRDefault="0092650C" w:rsidP="0092650C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2018</w:t>
            </w:r>
          </w:p>
        </w:tc>
        <w:tc>
          <w:tcPr>
            <w:tcW w:w="2266" w:type="dxa"/>
          </w:tcPr>
          <w:p w14:paraId="138320D4" w14:textId="281C1513" w:rsidR="0092650C" w:rsidRDefault="0092650C" w:rsidP="0092650C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2019</w:t>
            </w:r>
          </w:p>
        </w:tc>
        <w:tc>
          <w:tcPr>
            <w:tcW w:w="2266" w:type="dxa"/>
          </w:tcPr>
          <w:p w14:paraId="288F27DA" w14:textId="552C9C06" w:rsidR="0092650C" w:rsidRDefault="0092650C" w:rsidP="0092650C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2020</w:t>
            </w:r>
          </w:p>
        </w:tc>
      </w:tr>
      <w:tr w:rsidR="0092650C" w14:paraId="16C6AC37" w14:textId="77777777" w:rsidTr="0092650C">
        <w:tc>
          <w:tcPr>
            <w:tcW w:w="2265" w:type="dxa"/>
          </w:tcPr>
          <w:p w14:paraId="5DA89963" w14:textId="2658D543" w:rsidR="0092650C" w:rsidRPr="0092650C" w:rsidRDefault="0092650C" w:rsidP="0092650C">
            <w:pPr>
              <w:rPr>
                <w:sz w:val="30"/>
                <w:szCs w:val="30"/>
              </w:rPr>
            </w:pPr>
            <w:r w:rsidRPr="0092650C">
              <w:rPr>
                <w:sz w:val="30"/>
                <w:szCs w:val="30"/>
              </w:rPr>
              <w:t xml:space="preserve">CAPITAUX PROPRE </w:t>
            </w:r>
          </w:p>
        </w:tc>
        <w:tc>
          <w:tcPr>
            <w:tcW w:w="2265" w:type="dxa"/>
          </w:tcPr>
          <w:p w14:paraId="28115FA1" w14:textId="4CC0767E" w:rsidR="0092650C" w:rsidRPr="0092650C" w:rsidRDefault="0092650C" w:rsidP="0092650C">
            <w:pPr>
              <w:rPr>
                <w:sz w:val="34"/>
                <w:szCs w:val="34"/>
              </w:rPr>
            </w:pPr>
            <w:r w:rsidRPr="0092650C">
              <w:rPr>
                <w:sz w:val="34"/>
                <w:szCs w:val="34"/>
              </w:rPr>
              <w:t>54</w:t>
            </w:r>
            <w:r>
              <w:rPr>
                <w:sz w:val="34"/>
                <w:szCs w:val="34"/>
              </w:rPr>
              <w:t> </w:t>
            </w:r>
            <w:r w:rsidRPr="0092650C">
              <w:rPr>
                <w:sz w:val="34"/>
                <w:szCs w:val="34"/>
              </w:rPr>
              <w:t>106</w:t>
            </w:r>
          </w:p>
        </w:tc>
        <w:tc>
          <w:tcPr>
            <w:tcW w:w="2266" w:type="dxa"/>
          </w:tcPr>
          <w:p w14:paraId="3D8E7636" w14:textId="39F4B7A5" w:rsidR="0092650C" w:rsidRPr="0092650C" w:rsidRDefault="0092650C" w:rsidP="009265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78 023</w:t>
            </w:r>
          </w:p>
        </w:tc>
        <w:tc>
          <w:tcPr>
            <w:tcW w:w="2266" w:type="dxa"/>
          </w:tcPr>
          <w:p w14:paraId="1D59BD7A" w14:textId="2C7E99B0" w:rsidR="0092650C" w:rsidRPr="0092650C" w:rsidRDefault="0092650C" w:rsidP="0092650C">
            <w:pPr>
              <w:rPr>
                <w:sz w:val="34"/>
                <w:szCs w:val="34"/>
              </w:rPr>
            </w:pPr>
            <w:r w:rsidRPr="0092650C">
              <w:rPr>
                <w:sz w:val="34"/>
                <w:szCs w:val="34"/>
              </w:rPr>
              <w:t>127 157</w:t>
            </w:r>
          </w:p>
        </w:tc>
      </w:tr>
      <w:tr w:rsidR="0092650C" w14:paraId="227F1579" w14:textId="77777777" w:rsidTr="0092650C">
        <w:tc>
          <w:tcPr>
            <w:tcW w:w="2265" w:type="dxa"/>
          </w:tcPr>
          <w:p w14:paraId="5EC98AFA" w14:textId="37B38A2B" w:rsidR="0092650C" w:rsidRPr="0092650C" w:rsidRDefault="0092650C" w:rsidP="0092650C">
            <w:pPr>
              <w:rPr>
                <w:sz w:val="30"/>
                <w:szCs w:val="30"/>
              </w:rPr>
            </w:pPr>
            <w:r w:rsidRPr="0092650C">
              <w:rPr>
                <w:sz w:val="30"/>
                <w:szCs w:val="30"/>
              </w:rPr>
              <w:t xml:space="preserve">TOTAL DES PASSIFS </w:t>
            </w:r>
          </w:p>
        </w:tc>
        <w:tc>
          <w:tcPr>
            <w:tcW w:w="2265" w:type="dxa"/>
          </w:tcPr>
          <w:p w14:paraId="74E58038" w14:textId="47651015" w:rsidR="0092650C" w:rsidRPr="0092650C" w:rsidRDefault="0028519A" w:rsidP="009265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348 992</w:t>
            </w:r>
          </w:p>
        </w:tc>
        <w:tc>
          <w:tcPr>
            <w:tcW w:w="2266" w:type="dxa"/>
          </w:tcPr>
          <w:p w14:paraId="578603C0" w14:textId="4B4ACECA" w:rsidR="0092650C" w:rsidRDefault="0028519A" w:rsidP="0092650C">
            <w:pPr>
              <w:rPr>
                <w:sz w:val="34"/>
                <w:szCs w:val="34"/>
              </w:rPr>
            </w:pPr>
            <w:r w:rsidRPr="0028519A">
              <w:rPr>
                <w:sz w:val="34"/>
                <w:szCs w:val="34"/>
              </w:rPr>
              <w:t>344</w:t>
            </w:r>
            <w:r>
              <w:rPr>
                <w:sz w:val="34"/>
                <w:szCs w:val="34"/>
              </w:rPr>
              <w:t xml:space="preserve"> </w:t>
            </w:r>
            <w:r w:rsidRPr="0028519A">
              <w:rPr>
                <w:sz w:val="34"/>
                <w:szCs w:val="34"/>
              </w:rPr>
              <w:t>551</w:t>
            </w:r>
          </w:p>
          <w:p w14:paraId="2374D7A9" w14:textId="30B2D444" w:rsidR="0028519A" w:rsidRPr="0028519A" w:rsidRDefault="0028519A" w:rsidP="0092650C">
            <w:pPr>
              <w:rPr>
                <w:sz w:val="34"/>
                <w:szCs w:val="34"/>
              </w:rPr>
            </w:pPr>
          </w:p>
        </w:tc>
        <w:tc>
          <w:tcPr>
            <w:tcW w:w="2266" w:type="dxa"/>
          </w:tcPr>
          <w:p w14:paraId="548236D9" w14:textId="47FD3F28" w:rsidR="0092650C" w:rsidRPr="0028519A" w:rsidRDefault="0028519A" w:rsidP="0092650C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310 678</w:t>
            </w:r>
          </w:p>
        </w:tc>
      </w:tr>
    </w:tbl>
    <w:p w14:paraId="0B7B23BD" w14:textId="596CC975" w:rsidR="0092650C" w:rsidRDefault="0092650C" w:rsidP="0092650C">
      <w:pPr>
        <w:ind w:left="360"/>
        <w:rPr>
          <w:b/>
          <w:bCs/>
          <w:sz w:val="30"/>
          <w:szCs w:val="30"/>
        </w:rPr>
      </w:pPr>
      <w:r w:rsidRPr="0092650C">
        <w:rPr>
          <w:b/>
          <w:bCs/>
          <w:sz w:val="30"/>
          <w:szCs w:val="30"/>
        </w:rPr>
        <w:t xml:space="preserve"> </w:t>
      </w:r>
    </w:p>
    <w:p w14:paraId="3D7964DF" w14:textId="70FEB217" w:rsidR="0028519A" w:rsidRDefault="0028519A" w:rsidP="0092650C">
      <w:pPr>
        <w:ind w:left="360"/>
        <w:rPr>
          <w:sz w:val="34"/>
          <w:szCs w:val="34"/>
        </w:rPr>
      </w:pPr>
      <w:r>
        <w:rPr>
          <w:b/>
          <w:bCs/>
          <w:sz w:val="30"/>
          <w:szCs w:val="30"/>
        </w:rPr>
        <w:t>2018 :</w:t>
      </w:r>
      <w:r>
        <w:rPr>
          <w:sz w:val="30"/>
          <w:szCs w:val="30"/>
        </w:rPr>
        <w:t xml:space="preserve"> </w:t>
      </w:r>
      <w:r>
        <w:rPr>
          <w:sz w:val="34"/>
          <w:szCs w:val="34"/>
        </w:rPr>
        <w:t>54 106/ 348 992= 0,155 soit 15,5%</w:t>
      </w:r>
    </w:p>
    <w:p w14:paraId="7819C5ED" w14:textId="44E7E3BE" w:rsidR="0028519A" w:rsidRDefault="0028519A" w:rsidP="0092650C">
      <w:pPr>
        <w:ind w:left="360"/>
        <w:rPr>
          <w:sz w:val="34"/>
          <w:szCs w:val="34"/>
        </w:rPr>
      </w:pPr>
      <w:r>
        <w:rPr>
          <w:b/>
          <w:bCs/>
          <w:sz w:val="30"/>
          <w:szCs w:val="30"/>
        </w:rPr>
        <w:t>2019 :</w:t>
      </w:r>
      <w:r>
        <w:rPr>
          <w:sz w:val="34"/>
          <w:szCs w:val="34"/>
        </w:rPr>
        <w:t xml:space="preserve"> 78 023/ 344 551= 0,2264 soit 22,64%</w:t>
      </w:r>
    </w:p>
    <w:p w14:paraId="327C9D0E" w14:textId="3A51A4DE" w:rsidR="0028519A" w:rsidRDefault="0028519A" w:rsidP="0092650C">
      <w:pPr>
        <w:ind w:left="360"/>
        <w:rPr>
          <w:sz w:val="34"/>
          <w:szCs w:val="34"/>
        </w:rPr>
      </w:pPr>
      <w:r>
        <w:rPr>
          <w:b/>
          <w:bCs/>
          <w:sz w:val="30"/>
          <w:szCs w:val="30"/>
        </w:rPr>
        <w:t>2020 :</w:t>
      </w:r>
      <w:r>
        <w:rPr>
          <w:sz w:val="34"/>
          <w:szCs w:val="34"/>
        </w:rPr>
        <w:t xml:space="preserve"> 127 157/ 310678= 0,4092 soit 40,92%</w:t>
      </w:r>
    </w:p>
    <w:p w14:paraId="692EA30D" w14:textId="0D8A2BB1" w:rsidR="0028519A" w:rsidRPr="0028519A" w:rsidRDefault="0028519A" w:rsidP="0092650C">
      <w:pPr>
        <w:ind w:left="360"/>
        <w:rPr>
          <w:sz w:val="34"/>
          <w:szCs w:val="34"/>
        </w:rPr>
      </w:pPr>
      <w:r>
        <w:rPr>
          <w:noProof/>
        </w:rPr>
        <w:drawing>
          <wp:inline distT="0" distB="0" distL="0" distR="0" wp14:anchorId="08BAE931" wp14:editId="05909FA5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C0D4D4CA-56AD-DE81-034D-7058B1FEA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1D3E9E" w14:textId="6C711C17" w:rsidR="003D37FF" w:rsidRPr="003D37FF" w:rsidRDefault="003D37FF" w:rsidP="003D37FF">
      <w:pPr>
        <w:pStyle w:val="Paragraphedeliste"/>
        <w:ind w:left="1440"/>
        <w:rPr>
          <w:sz w:val="30"/>
          <w:szCs w:val="30"/>
        </w:rPr>
      </w:pPr>
    </w:p>
    <w:p w14:paraId="6AD4B490" w14:textId="7D1FF8BC" w:rsidR="00730702" w:rsidRDefault="00730702" w:rsidP="002B446B">
      <w:pPr>
        <w:rPr>
          <w:b/>
          <w:bCs/>
          <w:sz w:val="30"/>
          <w:szCs w:val="30"/>
        </w:rPr>
      </w:pPr>
    </w:p>
    <w:p w14:paraId="4FB62093" w14:textId="019E68C6" w:rsidR="00730702" w:rsidRDefault="00730702" w:rsidP="002B446B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COMMENTAIRES :</w:t>
      </w:r>
    </w:p>
    <w:p w14:paraId="570C34E0" w14:textId="77777777" w:rsidR="00D84441" w:rsidRDefault="00D84441" w:rsidP="002B446B">
      <w:pPr>
        <w:rPr>
          <w:sz w:val="30"/>
          <w:szCs w:val="30"/>
        </w:rPr>
      </w:pPr>
      <w:r>
        <w:rPr>
          <w:sz w:val="30"/>
          <w:szCs w:val="30"/>
        </w:rPr>
        <w:t xml:space="preserve">En 2018, le ratio de solvabilité est faible (15,5% &lt; 20%) ce qui présager un risque de défaillance. </w:t>
      </w:r>
    </w:p>
    <w:p w14:paraId="3526332C" w14:textId="66D21F2C" w:rsidR="00D84441" w:rsidRDefault="00D84441" w:rsidP="002B446B">
      <w:pPr>
        <w:rPr>
          <w:rFonts w:cstheme="minorHAnsi"/>
          <w:color w:val="212529"/>
          <w:shd w:val="clear" w:color="auto" w:fill="FFFFFF"/>
        </w:rPr>
      </w:pPr>
      <w:r>
        <w:rPr>
          <w:sz w:val="30"/>
          <w:szCs w:val="30"/>
        </w:rPr>
        <w:t>En 2019 et 2020, le ratio de solvabilité est bon (22,64% &gt; 20% en 2019)</w:t>
      </w:r>
      <w:r w:rsidR="001C3A06">
        <w:rPr>
          <w:sz w:val="30"/>
          <w:szCs w:val="30"/>
        </w:rPr>
        <w:t xml:space="preserve"> </w:t>
      </w:r>
      <w:r>
        <w:rPr>
          <w:sz w:val="30"/>
          <w:szCs w:val="30"/>
        </w:rPr>
        <w:t>et</w:t>
      </w:r>
      <w:r w:rsidR="001C3A06">
        <w:rPr>
          <w:sz w:val="30"/>
          <w:szCs w:val="30"/>
        </w:rPr>
        <w:t xml:space="preserve"> </w:t>
      </w:r>
      <w:r>
        <w:rPr>
          <w:sz w:val="30"/>
          <w:szCs w:val="30"/>
        </w:rPr>
        <w:t>(40,92</w:t>
      </w:r>
      <w:r w:rsidR="001C3A06">
        <w:rPr>
          <w:sz w:val="30"/>
          <w:szCs w:val="30"/>
        </w:rPr>
        <w:t xml:space="preserve">% &gt; 20% en 2020) ce signifie qu’elle est </w:t>
      </w:r>
      <w:proofErr w:type="gramStart"/>
      <w:r w:rsidR="001C3A06">
        <w:rPr>
          <w:sz w:val="30"/>
          <w:szCs w:val="30"/>
        </w:rPr>
        <w:t xml:space="preserve">solvable  </w:t>
      </w:r>
      <w:r w:rsidR="001C3A06" w:rsidRPr="001C3A06">
        <w:rPr>
          <w:rFonts w:cstheme="minorHAnsi"/>
          <w:color w:val="212529"/>
          <w:sz w:val="30"/>
          <w:szCs w:val="30"/>
          <w:shd w:val="clear" w:color="auto" w:fill="FFFFFF"/>
        </w:rPr>
        <w:t>c’est</w:t>
      </w:r>
      <w:proofErr w:type="gramEnd"/>
      <w:r w:rsidR="001C3A06" w:rsidRPr="001C3A06">
        <w:rPr>
          <w:rFonts w:cstheme="minorHAnsi"/>
          <w:color w:val="212529"/>
          <w:sz w:val="30"/>
          <w:szCs w:val="30"/>
          <w:shd w:val="clear" w:color="auto" w:fill="FFFFFF"/>
        </w:rPr>
        <w:t>-à-dire qu'elle ne devrait pas avoir de problème à rembourser ses dettes</w:t>
      </w:r>
      <w:r w:rsidR="001C3A06" w:rsidRPr="001C3A06">
        <w:rPr>
          <w:rFonts w:cstheme="minorHAnsi"/>
          <w:color w:val="212529"/>
          <w:shd w:val="clear" w:color="auto" w:fill="FFFFFF"/>
        </w:rPr>
        <w:t>.</w:t>
      </w:r>
    </w:p>
    <w:p w14:paraId="2602DB0A" w14:textId="0B045445" w:rsidR="001C3A06" w:rsidRDefault="001C3A06" w:rsidP="001C3A06">
      <w:pPr>
        <w:pStyle w:val="Paragraphedeliste"/>
        <w:numPr>
          <w:ilvl w:val="0"/>
          <w:numId w:val="2"/>
        </w:numPr>
        <w:rPr>
          <w:sz w:val="40"/>
          <w:szCs w:val="40"/>
          <w:u w:val="single"/>
        </w:rPr>
      </w:pPr>
      <w:r w:rsidRPr="001C3A06">
        <w:rPr>
          <w:sz w:val="40"/>
          <w:szCs w:val="40"/>
          <w:u w:val="single"/>
        </w:rPr>
        <w:t>TAUX D’ENDETTEMENT :</w:t>
      </w:r>
    </w:p>
    <w:p w14:paraId="40218208" w14:textId="1FB9ECD6" w:rsidR="001C3A06" w:rsidRDefault="00323F5C" w:rsidP="00323F5C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</w:rPr>
      </w:pPr>
      <w:r w:rsidRPr="00323F5C">
        <w:rPr>
          <w:b/>
          <w:bCs/>
          <w:sz w:val="30"/>
          <w:szCs w:val="30"/>
        </w:rPr>
        <w:t>DETTES TOTAL/ CAPITAUX PROPRE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169"/>
        <w:gridCol w:w="2170"/>
        <w:gridCol w:w="2161"/>
      </w:tblGrid>
      <w:tr w:rsidR="00323F5C" w14:paraId="1A4F3256" w14:textId="77777777" w:rsidTr="00323F5C">
        <w:tc>
          <w:tcPr>
            <w:tcW w:w="2265" w:type="dxa"/>
          </w:tcPr>
          <w:p w14:paraId="04EC1E74" w14:textId="29B851E6" w:rsidR="00323F5C" w:rsidRDefault="00323F5C" w:rsidP="00323F5C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ÉLEMENTS</w:t>
            </w:r>
          </w:p>
        </w:tc>
        <w:tc>
          <w:tcPr>
            <w:tcW w:w="2265" w:type="dxa"/>
          </w:tcPr>
          <w:p w14:paraId="7158E8A8" w14:textId="4A17AB54" w:rsidR="00323F5C" w:rsidRDefault="00323F5C" w:rsidP="00323F5C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2018</w:t>
            </w:r>
          </w:p>
        </w:tc>
        <w:tc>
          <w:tcPr>
            <w:tcW w:w="2266" w:type="dxa"/>
          </w:tcPr>
          <w:p w14:paraId="7AE26EC9" w14:textId="6B2A0740" w:rsidR="00323F5C" w:rsidRDefault="00323F5C" w:rsidP="00323F5C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2019</w:t>
            </w:r>
          </w:p>
        </w:tc>
        <w:tc>
          <w:tcPr>
            <w:tcW w:w="2266" w:type="dxa"/>
          </w:tcPr>
          <w:p w14:paraId="5BC11BAA" w14:textId="712E596C" w:rsidR="00323F5C" w:rsidRDefault="00323F5C" w:rsidP="00323F5C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2020</w:t>
            </w:r>
          </w:p>
        </w:tc>
      </w:tr>
      <w:tr w:rsidR="00323F5C" w14:paraId="052EA4E5" w14:textId="77777777" w:rsidTr="00323F5C">
        <w:tc>
          <w:tcPr>
            <w:tcW w:w="2265" w:type="dxa"/>
          </w:tcPr>
          <w:p w14:paraId="6B4ABE18" w14:textId="645CB41C" w:rsidR="00323F5C" w:rsidRPr="00323F5C" w:rsidRDefault="00323F5C" w:rsidP="00323F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CAPITAUX PROPRE</w:t>
            </w:r>
          </w:p>
        </w:tc>
        <w:tc>
          <w:tcPr>
            <w:tcW w:w="2265" w:type="dxa"/>
          </w:tcPr>
          <w:p w14:paraId="2D6B890B" w14:textId="12FA1A71" w:rsidR="00323F5C" w:rsidRPr="00323F5C" w:rsidRDefault="00323F5C" w:rsidP="00323F5C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54 106</w:t>
            </w:r>
          </w:p>
        </w:tc>
        <w:tc>
          <w:tcPr>
            <w:tcW w:w="2266" w:type="dxa"/>
          </w:tcPr>
          <w:p w14:paraId="11753B3F" w14:textId="1FD527DC" w:rsidR="00323F5C" w:rsidRPr="00323F5C" w:rsidRDefault="00323F5C" w:rsidP="00323F5C">
            <w:pPr>
              <w:jc w:val="center"/>
              <w:rPr>
                <w:sz w:val="34"/>
                <w:szCs w:val="34"/>
              </w:rPr>
            </w:pPr>
            <w:r w:rsidRPr="00323F5C">
              <w:rPr>
                <w:sz w:val="34"/>
                <w:szCs w:val="34"/>
              </w:rPr>
              <w:t>78</w:t>
            </w:r>
            <w:r>
              <w:rPr>
                <w:sz w:val="34"/>
                <w:szCs w:val="34"/>
              </w:rPr>
              <w:t xml:space="preserve"> </w:t>
            </w:r>
            <w:r w:rsidRPr="00323F5C">
              <w:rPr>
                <w:sz w:val="34"/>
                <w:szCs w:val="34"/>
              </w:rPr>
              <w:t>023</w:t>
            </w:r>
          </w:p>
        </w:tc>
        <w:tc>
          <w:tcPr>
            <w:tcW w:w="2266" w:type="dxa"/>
          </w:tcPr>
          <w:p w14:paraId="596EA7F7" w14:textId="7F8DEE8C" w:rsidR="00323F5C" w:rsidRPr="00323F5C" w:rsidRDefault="00323F5C" w:rsidP="00323F5C">
            <w:pPr>
              <w:jc w:val="center"/>
              <w:rPr>
                <w:sz w:val="34"/>
                <w:szCs w:val="34"/>
              </w:rPr>
            </w:pPr>
            <w:r w:rsidRPr="00323F5C">
              <w:rPr>
                <w:sz w:val="34"/>
                <w:szCs w:val="34"/>
              </w:rPr>
              <w:t>127</w:t>
            </w:r>
            <w:r>
              <w:rPr>
                <w:sz w:val="34"/>
                <w:szCs w:val="34"/>
              </w:rPr>
              <w:t xml:space="preserve"> </w:t>
            </w:r>
            <w:r w:rsidRPr="00323F5C">
              <w:rPr>
                <w:sz w:val="34"/>
                <w:szCs w:val="34"/>
              </w:rPr>
              <w:t>157</w:t>
            </w:r>
          </w:p>
        </w:tc>
      </w:tr>
      <w:tr w:rsidR="00323F5C" w14:paraId="21F666CE" w14:textId="77777777" w:rsidTr="00323F5C">
        <w:trPr>
          <w:trHeight w:val="610"/>
        </w:trPr>
        <w:tc>
          <w:tcPr>
            <w:tcW w:w="2265" w:type="dxa"/>
          </w:tcPr>
          <w:p w14:paraId="6978A9D3" w14:textId="58F306E0" w:rsidR="00323F5C" w:rsidRPr="00323F5C" w:rsidRDefault="00323F5C" w:rsidP="00323F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DETTES TOTAL </w:t>
            </w:r>
          </w:p>
        </w:tc>
        <w:tc>
          <w:tcPr>
            <w:tcW w:w="2265" w:type="dxa"/>
          </w:tcPr>
          <w:p w14:paraId="5517EC2D" w14:textId="66920B12" w:rsidR="00323F5C" w:rsidRPr="00323F5C" w:rsidRDefault="00211308" w:rsidP="00323F5C">
            <w:pPr>
              <w:jc w:val="center"/>
              <w:rPr>
                <w:sz w:val="34"/>
                <w:szCs w:val="34"/>
              </w:rPr>
            </w:pPr>
            <w:r w:rsidRPr="00211308">
              <w:rPr>
                <w:sz w:val="34"/>
                <w:szCs w:val="34"/>
              </w:rPr>
              <w:t>56 632</w:t>
            </w:r>
          </w:p>
        </w:tc>
        <w:tc>
          <w:tcPr>
            <w:tcW w:w="2266" w:type="dxa"/>
          </w:tcPr>
          <w:p w14:paraId="11CC631A" w14:textId="466475D5" w:rsidR="00323F5C" w:rsidRPr="00323F5C" w:rsidRDefault="00211308" w:rsidP="00323F5C">
            <w:pPr>
              <w:jc w:val="center"/>
              <w:rPr>
                <w:sz w:val="34"/>
                <w:szCs w:val="34"/>
              </w:rPr>
            </w:pPr>
            <w:r w:rsidRPr="00211308">
              <w:rPr>
                <w:sz w:val="34"/>
                <w:szCs w:val="34"/>
              </w:rPr>
              <w:t>59 864</w:t>
            </w:r>
          </w:p>
        </w:tc>
        <w:tc>
          <w:tcPr>
            <w:tcW w:w="2266" w:type="dxa"/>
          </w:tcPr>
          <w:p w14:paraId="69028D5F" w14:textId="189D1315" w:rsidR="00323F5C" w:rsidRPr="00323F5C" w:rsidRDefault="00211308" w:rsidP="00323F5C">
            <w:pPr>
              <w:jc w:val="center"/>
              <w:rPr>
                <w:sz w:val="30"/>
                <w:szCs w:val="30"/>
              </w:rPr>
            </w:pPr>
            <w:r w:rsidRPr="00211308">
              <w:rPr>
                <w:sz w:val="30"/>
                <w:szCs w:val="30"/>
              </w:rPr>
              <w:t>60 055</w:t>
            </w:r>
          </w:p>
        </w:tc>
      </w:tr>
    </w:tbl>
    <w:p w14:paraId="3ABFA27D" w14:textId="7DAEFDF4" w:rsidR="00323F5C" w:rsidRDefault="00323F5C" w:rsidP="00323F5C">
      <w:pPr>
        <w:ind w:left="360"/>
        <w:rPr>
          <w:b/>
          <w:bCs/>
          <w:sz w:val="30"/>
          <w:szCs w:val="30"/>
        </w:rPr>
      </w:pPr>
    </w:p>
    <w:p w14:paraId="3D5187A1" w14:textId="719A322E" w:rsidR="00323F5C" w:rsidRDefault="00323F5C" w:rsidP="00323F5C">
      <w:pPr>
        <w:ind w:left="360"/>
        <w:rPr>
          <w:sz w:val="34"/>
          <w:szCs w:val="34"/>
        </w:rPr>
      </w:pPr>
      <w:r>
        <w:rPr>
          <w:b/>
          <w:bCs/>
          <w:sz w:val="30"/>
          <w:szCs w:val="30"/>
        </w:rPr>
        <w:t xml:space="preserve">2018 : </w:t>
      </w:r>
      <w:r w:rsidR="00211308">
        <w:rPr>
          <w:sz w:val="34"/>
          <w:szCs w:val="34"/>
        </w:rPr>
        <w:t>56 632</w:t>
      </w:r>
      <w:r>
        <w:rPr>
          <w:sz w:val="34"/>
          <w:szCs w:val="34"/>
        </w:rPr>
        <w:t xml:space="preserve">/ 54 106= </w:t>
      </w:r>
      <w:r w:rsidR="00211308">
        <w:rPr>
          <w:sz w:val="34"/>
          <w:szCs w:val="34"/>
        </w:rPr>
        <w:t>1,0466 soit 104,66%</w:t>
      </w:r>
    </w:p>
    <w:p w14:paraId="0F368DA3" w14:textId="64814609" w:rsidR="00323F5C" w:rsidRDefault="00323F5C" w:rsidP="00211308">
      <w:pPr>
        <w:ind w:left="360"/>
        <w:rPr>
          <w:sz w:val="34"/>
          <w:szCs w:val="34"/>
        </w:rPr>
      </w:pPr>
      <w:r>
        <w:rPr>
          <w:b/>
          <w:bCs/>
          <w:sz w:val="30"/>
          <w:szCs w:val="30"/>
        </w:rPr>
        <w:t>2019 :</w:t>
      </w:r>
      <w:r>
        <w:rPr>
          <w:sz w:val="34"/>
          <w:szCs w:val="34"/>
        </w:rPr>
        <w:t xml:space="preserve"> </w:t>
      </w:r>
      <w:r w:rsidR="00211308">
        <w:rPr>
          <w:sz w:val="34"/>
          <w:szCs w:val="34"/>
        </w:rPr>
        <w:t>59 864</w:t>
      </w:r>
      <w:r>
        <w:rPr>
          <w:sz w:val="34"/>
          <w:szCs w:val="34"/>
        </w:rPr>
        <w:t xml:space="preserve">/ 78 023= </w:t>
      </w:r>
      <w:r w:rsidR="00211308">
        <w:rPr>
          <w:sz w:val="34"/>
          <w:szCs w:val="34"/>
        </w:rPr>
        <w:t>0,7672 soit 76,72%</w:t>
      </w:r>
    </w:p>
    <w:p w14:paraId="4DB46831" w14:textId="2A90E71F" w:rsidR="00323F5C" w:rsidRDefault="00323F5C" w:rsidP="00323F5C">
      <w:pPr>
        <w:ind w:left="360"/>
        <w:rPr>
          <w:sz w:val="34"/>
          <w:szCs w:val="34"/>
        </w:rPr>
      </w:pPr>
      <w:r>
        <w:rPr>
          <w:b/>
          <w:bCs/>
          <w:sz w:val="30"/>
          <w:szCs w:val="30"/>
        </w:rPr>
        <w:t>2020 :</w:t>
      </w:r>
      <w:r>
        <w:rPr>
          <w:sz w:val="34"/>
          <w:szCs w:val="34"/>
        </w:rPr>
        <w:t xml:space="preserve"> </w:t>
      </w:r>
      <w:r w:rsidR="00211308">
        <w:rPr>
          <w:sz w:val="34"/>
          <w:szCs w:val="34"/>
        </w:rPr>
        <w:t>60 055</w:t>
      </w:r>
      <w:r>
        <w:rPr>
          <w:sz w:val="34"/>
          <w:szCs w:val="34"/>
        </w:rPr>
        <w:t xml:space="preserve">/127 157= </w:t>
      </w:r>
      <w:r w:rsidR="00211308">
        <w:rPr>
          <w:sz w:val="34"/>
          <w:szCs w:val="34"/>
        </w:rPr>
        <w:t>0,4722 soit 47,22%</w:t>
      </w:r>
    </w:p>
    <w:p w14:paraId="6BA53DD8" w14:textId="3570EDD7" w:rsidR="00323F5C" w:rsidRDefault="00323F5C" w:rsidP="00323F5C">
      <w:pPr>
        <w:ind w:left="360"/>
        <w:rPr>
          <w:b/>
          <w:bCs/>
          <w:sz w:val="30"/>
          <w:szCs w:val="30"/>
        </w:rPr>
      </w:pPr>
    </w:p>
    <w:p w14:paraId="48612A0C" w14:textId="0E5593EA" w:rsidR="009B6AC4" w:rsidRDefault="00D452EB" w:rsidP="00323F5C">
      <w:pPr>
        <w:ind w:left="360"/>
        <w:rPr>
          <w:sz w:val="34"/>
          <w:szCs w:val="34"/>
        </w:rPr>
      </w:pPr>
      <w:r>
        <w:rPr>
          <w:noProof/>
        </w:rPr>
        <w:drawing>
          <wp:inline distT="0" distB="0" distL="0" distR="0" wp14:anchorId="04182F89" wp14:editId="2EE43EBD">
            <wp:extent cx="4572000" cy="274320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F6B051FA-352F-8813-361A-F8EB5FDD6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9E8C5A" w14:textId="4ECE5B09" w:rsidR="009B6AC4" w:rsidRDefault="009B6AC4" w:rsidP="009B6AC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COMMENTAIRES :</w:t>
      </w:r>
    </w:p>
    <w:p w14:paraId="5D87519E" w14:textId="43331D51" w:rsidR="000F3F6F" w:rsidRDefault="000F3F6F" w:rsidP="009B6AC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En 2018 et </w:t>
      </w:r>
      <w:r w:rsidR="005150C7">
        <w:rPr>
          <w:sz w:val="30"/>
          <w:szCs w:val="30"/>
        </w:rPr>
        <w:t>2019 le ratio d’endettement est élevé &gt; 50% (104,66% en 2018 et 76,72</w:t>
      </w:r>
      <w:proofErr w:type="gramStart"/>
      <w:r w:rsidR="005150C7">
        <w:rPr>
          <w:sz w:val="30"/>
          <w:szCs w:val="30"/>
        </w:rPr>
        <w:t>%)  malgré</w:t>
      </w:r>
      <w:proofErr w:type="gramEnd"/>
      <w:r w:rsidR="005150C7">
        <w:rPr>
          <w:sz w:val="30"/>
          <w:szCs w:val="30"/>
        </w:rPr>
        <w:t xml:space="preserve"> la </w:t>
      </w:r>
      <w:r w:rsidR="00E76936">
        <w:rPr>
          <w:sz w:val="30"/>
          <w:szCs w:val="30"/>
        </w:rPr>
        <w:t>diminution</w:t>
      </w:r>
      <w:r w:rsidR="005150C7">
        <w:rPr>
          <w:sz w:val="30"/>
          <w:szCs w:val="30"/>
        </w:rPr>
        <w:t xml:space="preserve"> entre 2018 et 2019 du ratio, l’entreprise dépend fortement aux financements externes mais dans ce cas on remarque que les investissements corporelles en augmentation. </w:t>
      </w:r>
    </w:p>
    <w:p w14:paraId="6AD33F15" w14:textId="77777777" w:rsidR="00452B5F" w:rsidRDefault="005150C7" w:rsidP="009B6AC4">
      <w:pPr>
        <w:rPr>
          <w:sz w:val="30"/>
          <w:szCs w:val="30"/>
        </w:rPr>
      </w:pPr>
      <w:r>
        <w:rPr>
          <w:sz w:val="30"/>
          <w:szCs w:val="30"/>
        </w:rPr>
        <w:t xml:space="preserve">Mais en 2020, le ratio d’endettement est faible &lt; 50% (47,22%) ce signifie que l’entreprise est </w:t>
      </w:r>
      <w:proofErr w:type="gramStart"/>
      <w:r>
        <w:rPr>
          <w:sz w:val="30"/>
          <w:szCs w:val="30"/>
        </w:rPr>
        <w:t>devenu</w:t>
      </w:r>
      <w:proofErr w:type="gramEnd"/>
      <w:r>
        <w:rPr>
          <w:sz w:val="30"/>
          <w:szCs w:val="30"/>
        </w:rPr>
        <w:t xml:space="preserve"> en bonne santé financière suite à </w:t>
      </w:r>
      <w:r w:rsidR="00E76936">
        <w:rPr>
          <w:sz w:val="30"/>
          <w:szCs w:val="30"/>
        </w:rPr>
        <w:t>une forte augmentation de capitaux propre.</w:t>
      </w:r>
    </w:p>
    <w:p w14:paraId="5367597C" w14:textId="0D42C967" w:rsidR="00E76936" w:rsidRPr="00452B5F" w:rsidRDefault="00452B5F" w:rsidP="00452B5F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452B5F">
        <w:rPr>
          <w:sz w:val="40"/>
          <w:szCs w:val="40"/>
          <w:u w:val="single"/>
        </w:rPr>
        <w:t>RATIO DE L’AUTONOMIE FINANCIÉRE :</w:t>
      </w:r>
    </w:p>
    <w:p w14:paraId="0F64BF57" w14:textId="2C35289D" w:rsidR="00452B5F" w:rsidRPr="00452B5F" w:rsidRDefault="00452B5F" w:rsidP="00452B5F">
      <w:pPr>
        <w:pStyle w:val="Paragraphedeliste"/>
        <w:numPr>
          <w:ilvl w:val="0"/>
          <w:numId w:val="3"/>
        </w:numPr>
        <w:rPr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CAPITAUX PROPRE/</w:t>
      </w:r>
      <w:r w:rsidR="001B3443">
        <w:rPr>
          <w:b/>
          <w:bCs/>
          <w:sz w:val="30"/>
          <w:szCs w:val="30"/>
        </w:rPr>
        <w:t xml:space="preserve">TOTAL BILAN </w:t>
      </w:r>
    </w:p>
    <w:p w14:paraId="56A75217" w14:textId="17D8BA56" w:rsidR="00452B5F" w:rsidRDefault="00452B5F" w:rsidP="00452B5F">
      <w:pPr>
        <w:rPr>
          <w:sz w:val="30"/>
          <w:szCs w:val="30"/>
        </w:rPr>
      </w:pPr>
      <w:r>
        <w:rPr>
          <w:b/>
          <w:bCs/>
          <w:sz w:val="30"/>
          <w:szCs w:val="30"/>
        </w:rPr>
        <w:t>2018 :</w:t>
      </w:r>
      <w:r>
        <w:rPr>
          <w:sz w:val="30"/>
          <w:szCs w:val="30"/>
        </w:rPr>
        <w:t xml:space="preserve"> 54 106/ </w:t>
      </w:r>
      <w:r w:rsidR="003C062C">
        <w:rPr>
          <w:sz w:val="30"/>
          <w:szCs w:val="30"/>
        </w:rPr>
        <w:t>403 098</w:t>
      </w:r>
      <w:r>
        <w:rPr>
          <w:sz w:val="30"/>
          <w:szCs w:val="30"/>
        </w:rPr>
        <w:t xml:space="preserve">= </w:t>
      </w:r>
      <w:r w:rsidR="003C062C">
        <w:rPr>
          <w:sz w:val="30"/>
          <w:szCs w:val="30"/>
        </w:rPr>
        <w:t>0,1342</w:t>
      </w:r>
      <w:r w:rsidR="00AF3504">
        <w:rPr>
          <w:sz w:val="30"/>
          <w:szCs w:val="30"/>
        </w:rPr>
        <w:t xml:space="preserve"> soit 13,42%</w:t>
      </w:r>
    </w:p>
    <w:p w14:paraId="23E2F56D" w14:textId="23ABA3F1" w:rsidR="003C062C" w:rsidRDefault="003C062C" w:rsidP="00452B5F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2019 : </w:t>
      </w:r>
      <w:r>
        <w:rPr>
          <w:sz w:val="30"/>
          <w:szCs w:val="30"/>
        </w:rPr>
        <w:t>78 023/ 422 573= 0,1846</w:t>
      </w:r>
      <w:r w:rsidR="00AF3504">
        <w:rPr>
          <w:sz w:val="30"/>
          <w:szCs w:val="30"/>
        </w:rPr>
        <w:t xml:space="preserve"> soit 18,46%</w:t>
      </w:r>
    </w:p>
    <w:p w14:paraId="3C17DB15" w14:textId="0D555C27" w:rsidR="003C062C" w:rsidRDefault="003C062C" w:rsidP="00452B5F">
      <w:pPr>
        <w:rPr>
          <w:sz w:val="30"/>
          <w:szCs w:val="30"/>
        </w:rPr>
      </w:pPr>
      <w:r>
        <w:rPr>
          <w:b/>
          <w:bCs/>
          <w:sz w:val="30"/>
          <w:szCs w:val="30"/>
        </w:rPr>
        <w:t>2020 :</w:t>
      </w:r>
      <w:r>
        <w:rPr>
          <w:sz w:val="30"/>
          <w:szCs w:val="30"/>
        </w:rPr>
        <w:t xml:space="preserve"> 127 157/ 437 835= 0,2904</w:t>
      </w:r>
      <w:r w:rsidR="00AF3504">
        <w:rPr>
          <w:sz w:val="30"/>
          <w:szCs w:val="30"/>
        </w:rPr>
        <w:t xml:space="preserve"> soit 29,04%</w:t>
      </w:r>
    </w:p>
    <w:p w14:paraId="1EBCF180" w14:textId="51899138" w:rsidR="00123139" w:rsidRDefault="00123139" w:rsidP="00452B5F">
      <w:pPr>
        <w:rPr>
          <w:sz w:val="30"/>
          <w:szCs w:val="30"/>
        </w:rPr>
      </w:pPr>
    </w:p>
    <w:p w14:paraId="2594E364" w14:textId="33077915" w:rsidR="00123139" w:rsidRDefault="00123139" w:rsidP="00452B5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0BCEBA0" wp14:editId="2AA84087">
            <wp:extent cx="4572000" cy="2743200"/>
            <wp:effectExtent l="0" t="0" r="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1CCC91E5-0F59-51F5-6221-093FAFA24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BCD996" w14:textId="33DD40B5" w:rsidR="003C062C" w:rsidRDefault="003C062C" w:rsidP="00452B5F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COMMENTAIRES : </w:t>
      </w:r>
    </w:p>
    <w:p w14:paraId="36EED38C" w14:textId="0C462A7F" w:rsidR="00AF3504" w:rsidRDefault="003C062C" w:rsidP="00452B5F">
      <w:pPr>
        <w:rPr>
          <w:sz w:val="30"/>
          <w:szCs w:val="30"/>
        </w:rPr>
      </w:pPr>
      <w:r>
        <w:rPr>
          <w:sz w:val="30"/>
          <w:szCs w:val="30"/>
        </w:rPr>
        <w:t>En 2018</w:t>
      </w:r>
      <w:r w:rsidR="00AF3504">
        <w:rPr>
          <w:sz w:val="30"/>
          <w:szCs w:val="30"/>
        </w:rPr>
        <w:t xml:space="preserve"> et 2019</w:t>
      </w:r>
      <w:r>
        <w:rPr>
          <w:sz w:val="30"/>
          <w:szCs w:val="30"/>
        </w:rPr>
        <w:t>, le ratio de l’autonomie financière est faible</w:t>
      </w:r>
      <w:r w:rsidR="00AF3504">
        <w:rPr>
          <w:sz w:val="30"/>
          <w:szCs w:val="30"/>
        </w:rPr>
        <w:t xml:space="preserve"> (13,42%)</w:t>
      </w:r>
      <w:r>
        <w:rPr>
          <w:sz w:val="30"/>
          <w:szCs w:val="30"/>
        </w:rPr>
        <w:t xml:space="preserve"> </w:t>
      </w:r>
      <w:r w:rsidR="00AF3504">
        <w:rPr>
          <w:sz w:val="30"/>
          <w:szCs w:val="30"/>
        </w:rPr>
        <w:t>ce explique</w:t>
      </w:r>
      <w:r>
        <w:rPr>
          <w:sz w:val="30"/>
          <w:szCs w:val="30"/>
        </w:rPr>
        <w:t xml:space="preserve"> </w:t>
      </w:r>
      <w:r w:rsidR="00AF3504">
        <w:rPr>
          <w:sz w:val="30"/>
          <w:szCs w:val="30"/>
        </w:rPr>
        <w:t>le taux d’endettement très élevé (104,66% en 2018 et 76,72%</w:t>
      </w:r>
      <w:r w:rsidR="00B56014">
        <w:rPr>
          <w:sz w:val="30"/>
          <w:szCs w:val="30"/>
        </w:rPr>
        <w:t xml:space="preserve"> en 2019</w:t>
      </w:r>
      <w:r w:rsidR="00AF3504">
        <w:rPr>
          <w:sz w:val="30"/>
          <w:szCs w:val="30"/>
        </w:rPr>
        <w:t>).</w:t>
      </w:r>
    </w:p>
    <w:p w14:paraId="4A083BD7" w14:textId="1D71F795" w:rsidR="003C062C" w:rsidRPr="003C062C" w:rsidRDefault="00123139" w:rsidP="00452B5F">
      <w:pPr>
        <w:rPr>
          <w:sz w:val="30"/>
          <w:szCs w:val="30"/>
        </w:rPr>
      </w:pPr>
      <w:r>
        <w:rPr>
          <w:sz w:val="30"/>
          <w:szCs w:val="30"/>
        </w:rPr>
        <w:t>En 2020, le ratio d’endettement est faible (29,04%)</w:t>
      </w:r>
      <w:r w:rsidR="00AF3504">
        <w:rPr>
          <w:sz w:val="30"/>
          <w:szCs w:val="30"/>
        </w:rPr>
        <w:t xml:space="preserve"> </w:t>
      </w:r>
      <w:r>
        <w:rPr>
          <w:sz w:val="30"/>
          <w:szCs w:val="30"/>
        </w:rPr>
        <w:t>mais le ratio de l’autonomie en augmentation</w:t>
      </w:r>
      <w:r w:rsidR="00B56014">
        <w:rPr>
          <w:sz w:val="30"/>
          <w:szCs w:val="30"/>
        </w:rPr>
        <w:t xml:space="preserve"> de 13,42% à 29,04% durant les 3 années</w:t>
      </w:r>
      <w:r>
        <w:rPr>
          <w:sz w:val="30"/>
          <w:szCs w:val="30"/>
        </w:rPr>
        <w:t>.</w:t>
      </w:r>
      <w:r w:rsidR="00AF3504">
        <w:rPr>
          <w:sz w:val="30"/>
          <w:szCs w:val="30"/>
        </w:rPr>
        <w:t xml:space="preserve"> </w:t>
      </w:r>
    </w:p>
    <w:p w14:paraId="64C0F162" w14:textId="3C50E7A0" w:rsidR="00D80ADA" w:rsidRPr="00123139" w:rsidRDefault="00123139" w:rsidP="00123139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40"/>
          <w:szCs w:val="40"/>
          <w:u w:val="single"/>
        </w:rPr>
        <w:lastRenderedPageBreak/>
        <w:t>RATIO DE RENTABILITÉ FINANCIÉRE :</w:t>
      </w:r>
    </w:p>
    <w:p w14:paraId="42CF7AA7" w14:textId="44833281" w:rsidR="00B56014" w:rsidRPr="00B56014" w:rsidRDefault="00123139" w:rsidP="00B5601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BÉNEFICE NET/ </w:t>
      </w:r>
      <w:r w:rsidR="00B56014">
        <w:rPr>
          <w:b/>
          <w:bCs/>
          <w:sz w:val="30"/>
          <w:szCs w:val="30"/>
        </w:rPr>
        <w:t>CAPITAUX PROPRE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56014" w14:paraId="42B9C6C6" w14:textId="77777777" w:rsidTr="00B56014">
        <w:tc>
          <w:tcPr>
            <w:tcW w:w="2265" w:type="dxa"/>
          </w:tcPr>
          <w:p w14:paraId="1151DFEA" w14:textId="32591195" w:rsidR="00B56014" w:rsidRPr="00B56014" w:rsidRDefault="00B56014" w:rsidP="00B56014">
            <w:pPr>
              <w:jc w:val="center"/>
              <w:rPr>
                <w:b/>
                <w:bCs/>
                <w:sz w:val="30"/>
                <w:szCs w:val="30"/>
              </w:rPr>
            </w:pPr>
            <w:r w:rsidRPr="00B56014">
              <w:rPr>
                <w:b/>
                <w:bCs/>
                <w:sz w:val="30"/>
                <w:szCs w:val="30"/>
              </w:rPr>
              <w:t>ÉLEMENTS</w:t>
            </w:r>
          </w:p>
        </w:tc>
        <w:tc>
          <w:tcPr>
            <w:tcW w:w="2265" w:type="dxa"/>
          </w:tcPr>
          <w:p w14:paraId="0D07C996" w14:textId="3F6663A4" w:rsidR="00B56014" w:rsidRPr="00B56014" w:rsidRDefault="00B56014" w:rsidP="00B56014">
            <w:pPr>
              <w:jc w:val="center"/>
              <w:rPr>
                <w:b/>
                <w:bCs/>
                <w:sz w:val="30"/>
                <w:szCs w:val="30"/>
              </w:rPr>
            </w:pPr>
            <w:r w:rsidRPr="00B56014">
              <w:rPr>
                <w:b/>
                <w:bCs/>
                <w:sz w:val="30"/>
                <w:szCs w:val="30"/>
              </w:rPr>
              <w:t>2018</w:t>
            </w:r>
          </w:p>
        </w:tc>
        <w:tc>
          <w:tcPr>
            <w:tcW w:w="2266" w:type="dxa"/>
          </w:tcPr>
          <w:p w14:paraId="7ECD2E18" w14:textId="0C15D0F0" w:rsidR="00B56014" w:rsidRPr="00B56014" w:rsidRDefault="00B56014" w:rsidP="00B56014">
            <w:pPr>
              <w:jc w:val="center"/>
              <w:rPr>
                <w:b/>
                <w:bCs/>
                <w:sz w:val="30"/>
                <w:szCs w:val="30"/>
              </w:rPr>
            </w:pPr>
            <w:r w:rsidRPr="00B56014">
              <w:rPr>
                <w:b/>
                <w:bCs/>
                <w:sz w:val="30"/>
                <w:szCs w:val="30"/>
              </w:rPr>
              <w:t>2019</w:t>
            </w:r>
          </w:p>
        </w:tc>
        <w:tc>
          <w:tcPr>
            <w:tcW w:w="2266" w:type="dxa"/>
          </w:tcPr>
          <w:p w14:paraId="206E4E2D" w14:textId="37E3A9A4" w:rsidR="00B56014" w:rsidRPr="00B56014" w:rsidRDefault="00B56014" w:rsidP="00B56014">
            <w:pPr>
              <w:jc w:val="center"/>
              <w:rPr>
                <w:b/>
                <w:bCs/>
                <w:sz w:val="30"/>
                <w:szCs w:val="30"/>
              </w:rPr>
            </w:pPr>
            <w:r w:rsidRPr="00B56014">
              <w:rPr>
                <w:b/>
                <w:bCs/>
                <w:sz w:val="30"/>
                <w:szCs w:val="30"/>
              </w:rPr>
              <w:t>2020</w:t>
            </w:r>
          </w:p>
        </w:tc>
      </w:tr>
      <w:tr w:rsidR="00B56014" w14:paraId="6F31A88B" w14:textId="77777777" w:rsidTr="00B56014">
        <w:tc>
          <w:tcPr>
            <w:tcW w:w="2265" w:type="dxa"/>
          </w:tcPr>
          <w:p w14:paraId="6C0B7D22" w14:textId="44DDBBE8" w:rsidR="00B56014" w:rsidRDefault="00B56014" w:rsidP="00B5601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CAPITAUX PROPRE</w:t>
            </w:r>
          </w:p>
        </w:tc>
        <w:tc>
          <w:tcPr>
            <w:tcW w:w="2265" w:type="dxa"/>
          </w:tcPr>
          <w:p w14:paraId="0FCC6E13" w14:textId="58243920" w:rsidR="00B56014" w:rsidRDefault="00B56014" w:rsidP="00B5601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54 106</w:t>
            </w:r>
          </w:p>
        </w:tc>
        <w:tc>
          <w:tcPr>
            <w:tcW w:w="2266" w:type="dxa"/>
          </w:tcPr>
          <w:p w14:paraId="30A797F5" w14:textId="5329137E" w:rsidR="00B56014" w:rsidRDefault="00B56014" w:rsidP="00B5601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78 023</w:t>
            </w:r>
          </w:p>
        </w:tc>
        <w:tc>
          <w:tcPr>
            <w:tcW w:w="2266" w:type="dxa"/>
          </w:tcPr>
          <w:p w14:paraId="287D6FAB" w14:textId="503629B2" w:rsidR="00B56014" w:rsidRDefault="00B56014" w:rsidP="00B5601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127 157</w:t>
            </w:r>
          </w:p>
        </w:tc>
      </w:tr>
      <w:tr w:rsidR="00B56014" w14:paraId="340C5838" w14:textId="77777777" w:rsidTr="00B56014">
        <w:tc>
          <w:tcPr>
            <w:tcW w:w="2265" w:type="dxa"/>
          </w:tcPr>
          <w:p w14:paraId="5F1BC9E4" w14:textId="2758FABA" w:rsidR="00B56014" w:rsidRDefault="00B56014" w:rsidP="00B5601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BÉNEFICE NET</w:t>
            </w:r>
          </w:p>
        </w:tc>
        <w:tc>
          <w:tcPr>
            <w:tcW w:w="2265" w:type="dxa"/>
          </w:tcPr>
          <w:p w14:paraId="481D1129" w14:textId="773CE06D" w:rsidR="00B56014" w:rsidRDefault="00B56014" w:rsidP="00B5601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1 091</w:t>
            </w:r>
          </w:p>
        </w:tc>
        <w:tc>
          <w:tcPr>
            <w:tcW w:w="2266" w:type="dxa"/>
          </w:tcPr>
          <w:p w14:paraId="1E2829DD" w14:textId="45C51EF2" w:rsidR="00B56014" w:rsidRDefault="00B56014" w:rsidP="00B5601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23 917</w:t>
            </w:r>
          </w:p>
        </w:tc>
        <w:tc>
          <w:tcPr>
            <w:tcW w:w="2266" w:type="dxa"/>
          </w:tcPr>
          <w:p w14:paraId="05DAC035" w14:textId="4DA18550" w:rsidR="00B56014" w:rsidRDefault="00B56014" w:rsidP="00B5601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49 134</w:t>
            </w:r>
          </w:p>
        </w:tc>
      </w:tr>
    </w:tbl>
    <w:p w14:paraId="7835460B" w14:textId="48843ADC" w:rsidR="00B56014" w:rsidRDefault="00B56014" w:rsidP="00B56014">
      <w:pPr>
        <w:rPr>
          <w:sz w:val="30"/>
          <w:szCs w:val="30"/>
        </w:rPr>
      </w:pPr>
    </w:p>
    <w:p w14:paraId="13D2D9E0" w14:textId="04A7494A" w:rsidR="00B56014" w:rsidRPr="007143D1" w:rsidRDefault="00B56014" w:rsidP="00B5601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2018 : </w:t>
      </w:r>
      <w:r>
        <w:rPr>
          <w:sz w:val="30"/>
          <w:szCs w:val="30"/>
        </w:rPr>
        <w:t>1 091/ 54 106</w:t>
      </w:r>
      <w:proofErr w:type="gramStart"/>
      <w:r>
        <w:rPr>
          <w:sz w:val="30"/>
          <w:szCs w:val="30"/>
        </w:rPr>
        <w:t xml:space="preserve">= </w:t>
      </w:r>
      <w:r>
        <w:rPr>
          <w:b/>
          <w:bCs/>
          <w:sz w:val="30"/>
          <w:szCs w:val="30"/>
        </w:rPr>
        <w:t xml:space="preserve"> </w:t>
      </w:r>
      <w:r w:rsidR="007143D1">
        <w:rPr>
          <w:sz w:val="30"/>
          <w:szCs w:val="30"/>
        </w:rPr>
        <w:t>0</w:t>
      </w:r>
      <w:proofErr w:type="gramEnd"/>
      <w:r w:rsidR="007143D1">
        <w:rPr>
          <w:sz w:val="30"/>
          <w:szCs w:val="30"/>
        </w:rPr>
        <w:t>,0201 soit 2,01%</w:t>
      </w:r>
    </w:p>
    <w:p w14:paraId="21955578" w14:textId="7D357F5E" w:rsidR="00B56014" w:rsidRPr="00B56014" w:rsidRDefault="00B56014" w:rsidP="00B5601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2019 : </w:t>
      </w:r>
      <w:r w:rsidR="007143D1">
        <w:rPr>
          <w:sz w:val="30"/>
          <w:szCs w:val="30"/>
        </w:rPr>
        <w:t xml:space="preserve">23 917/ 78 023= </w:t>
      </w:r>
      <w:r w:rsidR="007143D1" w:rsidRPr="007143D1">
        <w:rPr>
          <w:sz w:val="30"/>
          <w:szCs w:val="30"/>
        </w:rPr>
        <w:t>0,3065</w:t>
      </w:r>
      <w:r w:rsidR="007143D1">
        <w:rPr>
          <w:sz w:val="30"/>
          <w:szCs w:val="30"/>
        </w:rPr>
        <w:t xml:space="preserve"> soit 30,65%</w:t>
      </w:r>
    </w:p>
    <w:p w14:paraId="0E375A62" w14:textId="110439F4" w:rsidR="00B56014" w:rsidRDefault="00B56014" w:rsidP="00B5601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2020 :</w:t>
      </w:r>
      <w:r w:rsidR="007143D1">
        <w:rPr>
          <w:sz w:val="30"/>
          <w:szCs w:val="30"/>
        </w:rPr>
        <w:t xml:space="preserve"> 49 134/ 127 157= </w:t>
      </w:r>
      <w:r w:rsidR="007143D1" w:rsidRPr="007143D1">
        <w:rPr>
          <w:sz w:val="30"/>
          <w:szCs w:val="30"/>
        </w:rPr>
        <w:t>0,3864</w:t>
      </w:r>
      <w:r w:rsidR="007143D1">
        <w:rPr>
          <w:sz w:val="30"/>
          <w:szCs w:val="30"/>
        </w:rPr>
        <w:t xml:space="preserve"> soit 38,64%</w:t>
      </w:r>
    </w:p>
    <w:p w14:paraId="6A3006E7" w14:textId="14AB4E89" w:rsidR="007143D1" w:rsidRDefault="007143D1" w:rsidP="00B560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E500C9" wp14:editId="5F5BE932">
            <wp:extent cx="4572000" cy="2743200"/>
            <wp:effectExtent l="0" t="0" r="0" b="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7783B649-D867-B063-0E9A-512E25A20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AE85C8" w14:textId="1E8BEB25" w:rsidR="007143D1" w:rsidRDefault="007143D1" w:rsidP="00B5601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COMMENTAIRE : </w:t>
      </w:r>
    </w:p>
    <w:p w14:paraId="3B47EB6C" w14:textId="77777777" w:rsidR="001E6294" w:rsidRDefault="007143D1" w:rsidP="00B5601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L</w:t>
      </w:r>
      <w:r>
        <w:rPr>
          <w:sz w:val="30"/>
          <w:szCs w:val="30"/>
        </w:rPr>
        <w:t>e ratio de rentabilité financière a connu une forte augmentation durant les 3 années, il passe de 2,01% à 38,64%</w:t>
      </w:r>
      <w:r w:rsidR="001E6294">
        <w:rPr>
          <w:sz w:val="30"/>
          <w:szCs w:val="30"/>
        </w:rPr>
        <w:t>.</w:t>
      </w:r>
    </w:p>
    <w:p w14:paraId="78C8B6F1" w14:textId="7FEE13EA" w:rsidR="007143D1" w:rsidRPr="001E6294" w:rsidRDefault="001E6294" w:rsidP="001E6294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40"/>
          <w:szCs w:val="40"/>
          <w:u w:val="single"/>
        </w:rPr>
        <w:t>RATIO DE MARGE NETTE :</w:t>
      </w:r>
    </w:p>
    <w:p w14:paraId="6B7EEAB9" w14:textId="19282C12" w:rsidR="001E6294" w:rsidRPr="001E6294" w:rsidRDefault="001E6294" w:rsidP="001E629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BÉNEFICE NET/ CAHT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6294" w14:paraId="2DB34AD3" w14:textId="77777777" w:rsidTr="001E6294">
        <w:tc>
          <w:tcPr>
            <w:tcW w:w="2265" w:type="dxa"/>
          </w:tcPr>
          <w:p w14:paraId="6DBA9B5F" w14:textId="2DB21E47" w:rsidR="001E6294" w:rsidRPr="003B0A3B" w:rsidRDefault="001E6294" w:rsidP="003B0A3B">
            <w:pPr>
              <w:jc w:val="center"/>
              <w:rPr>
                <w:b/>
                <w:bCs/>
                <w:sz w:val="30"/>
                <w:szCs w:val="30"/>
              </w:rPr>
            </w:pPr>
            <w:r w:rsidRPr="003B0A3B">
              <w:rPr>
                <w:b/>
                <w:bCs/>
                <w:sz w:val="30"/>
                <w:szCs w:val="30"/>
              </w:rPr>
              <w:t>ÉLEMENTS</w:t>
            </w:r>
          </w:p>
        </w:tc>
        <w:tc>
          <w:tcPr>
            <w:tcW w:w="2265" w:type="dxa"/>
          </w:tcPr>
          <w:p w14:paraId="2AE77D41" w14:textId="797B953E" w:rsidR="001E6294" w:rsidRPr="003B0A3B" w:rsidRDefault="001E6294" w:rsidP="003B0A3B">
            <w:pPr>
              <w:jc w:val="center"/>
              <w:rPr>
                <w:b/>
                <w:bCs/>
                <w:sz w:val="30"/>
                <w:szCs w:val="30"/>
              </w:rPr>
            </w:pPr>
            <w:r w:rsidRPr="003B0A3B">
              <w:rPr>
                <w:b/>
                <w:bCs/>
                <w:sz w:val="30"/>
                <w:szCs w:val="30"/>
              </w:rPr>
              <w:t>2018</w:t>
            </w:r>
          </w:p>
        </w:tc>
        <w:tc>
          <w:tcPr>
            <w:tcW w:w="2266" w:type="dxa"/>
          </w:tcPr>
          <w:p w14:paraId="0DBCF644" w14:textId="666D2ED5" w:rsidR="001E6294" w:rsidRPr="003B0A3B" w:rsidRDefault="001E6294" w:rsidP="003B0A3B">
            <w:pPr>
              <w:jc w:val="center"/>
              <w:rPr>
                <w:b/>
                <w:bCs/>
                <w:sz w:val="30"/>
                <w:szCs w:val="30"/>
              </w:rPr>
            </w:pPr>
            <w:r w:rsidRPr="003B0A3B">
              <w:rPr>
                <w:b/>
                <w:bCs/>
                <w:sz w:val="30"/>
                <w:szCs w:val="30"/>
              </w:rPr>
              <w:t>2019</w:t>
            </w:r>
          </w:p>
        </w:tc>
        <w:tc>
          <w:tcPr>
            <w:tcW w:w="2266" w:type="dxa"/>
          </w:tcPr>
          <w:p w14:paraId="25404567" w14:textId="28EDF8DC" w:rsidR="001E6294" w:rsidRPr="003B0A3B" w:rsidRDefault="001E6294" w:rsidP="003B0A3B">
            <w:pPr>
              <w:jc w:val="center"/>
              <w:rPr>
                <w:b/>
                <w:bCs/>
                <w:sz w:val="30"/>
                <w:szCs w:val="30"/>
              </w:rPr>
            </w:pPr>
            <w:r w:rsidRPr="003B0A3B">
              <w:rPr>
                <w:b/>
                <w:bCs/>
                <w:sz w:val="30"/>
                <w:szCs w:val="30"/>
              </w:rPr>
              <w:t>2020</w:t>
            </w:r>
          </w:p>
        </w:tc>
      </w:tr>
      <w:tr w:rsidR="001E6294" w14:paraId="3B412561" w14:textId="77777777" w:rsidTr="001E6294">
        <w:tc>
          <w:tcPr>
            <w:tcW w:w="2265" w:type="dxa"/>
          </w:tcPr>
          <w:p w14:paraId="524A424A" w14:textId="5CB402C4" w:rsidR="001E6294" w:rsidRDefault="001E6294" w:rsidP="001E62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BÉNEFICE NET</w:t>
            </w:r>
          </w:p>
        </w:tc>
        <w:tc>
          <w:tcPr>
            <w:tcW w:w="2265" w:type="dxa"/>
          </w:tcPr>
          <w:p w14:paraId="05DDEF39" w14:textId="6C9CB7AA" w:rsidR="001E6294" w:rsidRDefault="001E6294" w:rsidP="003B0A3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1 091</w:t>
            </w:r>
          </w:p>
        </w:tc>
        <w:tc>
          <w:tcPr>
            <w:tcW w:w="2266" w:type="dxa"/>
          </w:tcPr>
          <w:p w14:paraId="2E2F051F" w14:textId="20318503" w:rsidR="001E6294" w:rsidRDefault="001E6294" w:rsidP="003B0A3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23 917</w:t>
            </w:r>
          </w:p>
        </w:tc>
        <w:tc>
          <w:tcPr>
            <w:tcW w:w="2266" w:type="dxa"/>
          </w:tcPr>
          <w:p w14:paraId="5CE43E91" w14:textId="31D2CA5E" w:rsidR="001E6294" w:rsidRDefault="001E6294" w:rsidP="003B0A3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49 134</w:t>
            </w:r>
          </w:p>
        </w:tc>
      </w:tr>
      <w:tr w:rsidR="001E6294" w14:paraId="13BE56A5" w14:textId="77777777" w:rsidTr="001E6294">
        <w:tc>
          <w:tcPr>
            <w:tcW w:w="2265" w:type="dxa"/>
          </w:tcPr>
          <w:p w14:paraId="4D43D8DF" w14:textId="4E45468B" w:rsidR="001E6294" w:rsidRDefault="001E6294" w:rsidP="001E62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 HT</w:t>
            </w:r>
          </w:p>
        </w:tc>
        <w:tc>
          <w:tcPr>
            <w:tcW w:w="2265" w:type="dxa"/>
          </w:tcPr>
          <w:p w14:paraId="3EE3CCA9" w14:textId="629441D9" w:rsidR="001E6294" w:rsidRDefault="001E6294" w:rsidP="003B0A3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55 542</w:t>
            </w:r>
          </w:p>
        </w:tc>
        <w:tc>
          <w:tcPr>
            <w:tcW w:w="2266" w:type="dxa"/>
          </w:tcPr>
          <w:p w14:paraId="442F4D94" w14:textId="7B0221A3" w:rsidR="001E6294" w:rsidRDefault="001E6294" w:rsidP="003B0A3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138 856</w:t>
            </w:r>
          </w:p>
        </w:tc>
        <w:tc>
          <w:tcPr>
            <w:tcW w:w="2266" w:type="dxa"/>
          </w:tcPr>
          <w:p w14:paraId="65C00CF7" w14:textId="0F36173C" w:rsidR="001E6294" w:rsidRDefault="001E6294" w:rsidP="003B0A3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137 880</w:t>
            </w:r>
          </w:p>
        </w:tc>
      </w:tr>
    </w:tbl>
    <w:p w14:paraId="352F7246" w14:textId="766175DD" w:rsidR="001E6294" w:rsidRDefault="001E6294" w:rsidP="001E6294">
      <w:pPr>
        <w:rPr>
          <w:sz w:val="30"/>
          <w:szCs w:val="30"/>
        </w:rPr>
      </w:pPr>
    </w:p>
    <w:p w14:paraId="33E47049" w14:textId="5DB46F91" w:rsidR="00460F5C" w:rsidRPr="003B0A3B" w:rsidRDefault="003B0A3B" w:rsidP="001E629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2018 : </w:t>
      </w:r>
      <w:r>
        <w:rPr>
          <w:sz w:val="30"/>
          <w:szCs w:val="30"/>
        </w:rPr>
        <w:t>1 091/55 542</w:t>
      </w:r>
      <w:proofErr w:type="gramStart"/>
      <w:r>
        <w:rPr>
          <w:sz w:val="30"/>
          <w:szCs w:val="30"/>
        </w:rPr>
        <w:t>=  0</w:t>
      </w:r>
      <w:proofErr w:type="gramEnd"/>
      <w:r>
        <w:rPr>
          <w:sz w:val="30"/>
          <w:szCs w:val="30"/>
        </w:rPr>
        <w:t>,0196 soit 1</w:t>
      </w:r>
      <w:r w:rsidR="00460F5C">
        <w:rPr>
          <w:sz w:val="30"/>
          <w:szCs w:val="30"/>
        </w:rPr>
        <w:t>,96%</w:t>
      </w:r>
    </w:p>
    <w:p w14:paraId="56DDC782" w14:textId="529EBB65" w:rsidR="003B0A3B" w:rsidRPr="00460F5C" w:rsidRDefault="003B0A3B" w:rsidP="001E6294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2019 :</w:t>
      </w:r>
      <w:r w:rsidR="00460F5C">
        <w:rPr>
          <w:b/>
          <w:bCs/>
          <w:sz w:val="30"/>
          <w:szCs w:val="30"/>
        </w:rPr>
        <w:t xml:space="preserve"> </w:t>
      </w:r>
      <w:r w:rsidR="00460F5C">
        <w:rPr>
          <w:sz w:val="30"/>
          <w:szCs w:val="30"/>
        </w:rPr>
        <w:t xml:space="preserve">23 917/ 138 856= 0,1722 soit 17,22% </w:t>
      </w:r>
    </w:p>
    <w:p w14:paraId="6E484D2A" w14:textId="31093E2B" w:rsidR="003B0A3B" w:rsidRDefault="003B0A3B" w:rsidP="001E629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2020 :</w:t>
      </w:r>
      <w:r w:rsidR="00460F5C">
        <w:rPr>
          <w:b/>
          <w:bCs/>
          <w:sz w:val="30"/>
          <w:szCs w:val="30"/>
        </w:rPr>
        <w:t xml:space="preserve"> </w:t>
      </w:r>
      <w:r w:rsidR="00460F5C">
        <w:rPr>
          <w:sz w:val="30"/>
          <w:szCs w:val="30"/>
        </w:rPr>
        <w:t>49 134/ 137 880= 0,3563 soit 35,63%</w:t>
      </w:r>
    </w:p>
    <w:p w14:paraId="4AA2CD1D" w14:textId="6BF75724" w:rsidR="00460F5C" w:rsidRDefault="00460F5C" w:rsidP="001E6294">
      <w:pPr>
        <w:rPr>
          <w:sz w:val="30"/>
          <w:szCs w:val="30"/>
        </w:rPr>
      </w:pPr>
    </w:p>
    <w:p w14:paraId="0AD6FEA3" w14:textId="68421D4C" w:rsidR="00460F5C" w:rsidRDefault="00460F5C" w:rsidP="001E629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735FDE" wp14:editId="5231B677">
            <wp:extent cx="4572000" cy="2743200"/>
            <wp:effectExtent l="0" t="0" r="0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3F1498CE-53BD-48DE-C373-E45B13502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6AE65E" w14:textId="5BEE61DD" w:rsidR="00460F5C" w:rsidRDefault="00460F5C" w:rsidP="001E62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COMMENTAIRE :</w:t>
      </w:r>
    </w:p>
    <w:p w14:paraId="49C2DA4A" w14:textId="16DCA4AB" w:rsidR="004927F3" w:rsidRPr="00460F5C" w:rsidRDefault="00460F5C" w:rsidP="001E6294">
      <w:pPr>
        <w:rPr>
          <w:sz w:val="30"/>
          <w:szCs w:val="30"/>
        </w:rPr>
      </w:pPr>
      <w:r>
        <w:rPr>
          <w:sz w:val="30"/>
          <w:szCs w:val="30"/>
        </w:rPr>
        <w:t xml:space="preserve">Le ratio de marge nette a augmenté </w:t>
      </w:r>
      <w:r w:rsidR="004927F3">
        <w:rPr>
          <w:sz w:val="30"/>
          <w:szCs w:val="30"/>
        </w:rPr>
        <w:t>pendant les 3 années, il passe de 1,96% à 35,63%.</w:t>
      </w:r>
    </w:p>
    <w:p w14:paraId="3D6522DD" w14:textId="77777777" w:rsidR="00460F5C" w:rsidRDefault="00460F5C" w:rsidP="001E6294">
      <w:pPr>
        <w:rPr>
          <w:sz w:val="30"/>
          <w:szCs w:val="30"/>
        </w:rPr>
      </w:pPr>
    </w:p>
    <w:p w14:paraId="69DCBA11" w14:textId="77777777" w:rsidR="00460F5C" w:rsidRPr="00460F5C" w:rsidRDefault="00460F5C" w:rsidP="001E6294">
      <w:pPr>
        <w:rPr>
          <w:sz w:val="30"/>
          <w:szCs w:val="30"/>
        </w:rPr>
      </w:pPr>
    </w:p>
    <w:sectPr w:rsidR="00460F5C" w:rsidRPr="00460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C3D"/>
    <w:multiLevelType w:val="hybridMultilevel"/>
    <w:tmpl w:val="8B803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42A6"/>
    <w:multiLevelType w:val="hybridMultilevel"/>
    <w:tmpl w:val="522CC1E0"/>
    <w:lvl w:ilvl="0" w:tplc="6DD881BE">
      <w:start w:val="1"/>
      <w:numFmt w:val="decimal"/>
      <w:lvlText w:val="%1."/>
      <w:lvlJc w:val="left"/>
      <w:pPr>
        <w:ind w:left="144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CF06CC"/>
    <w:multiLevelType w:val="hybridMultilevel"/>
    <w:tmpl w:val="419686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717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73093389">
    <w:abstractNumId w:val="0"/>
  </w:num>
  <w:num w:numId="2" w16cid:durableId="190655274">
    <w:abstractNumId w:val="1"/>
  </w:num>
  <w:num w:numId="3" w16cid:durableId="1838569637">
    <w:abstractNumId w:val="2"/>
  </w:num>
  <w:num w:numId="4" w16cid:durableId="91594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6B"/>
    <w:rsid w:val="000F3F6F"/>
    <w:rsid w:val="00123139"/>
    <w:rsid w:val="001B3443"/>
    <w:rsid w:val="001C3A06"/>
    <w:rsid w:val="001E6294"/>
    <w:rsid w:val="00211308"/>
    <w:rsid w:val="0028519A"/>
    <w:rsid w:val="002B446B"/>
    <w:rsid w:val="00323F5C"/>
    <w:rsid w:val="003709E0"/>
    <w:rsid w:val="003852ED"/>
    <w:rsid w:val="003B0A3B"/>
    <w:rsid w:val="003C062C"/>
    <w:rsid w:val="003D37FF"/>
    <w:rsid w:val="0042042F"/>
    <w:rsid w:val="00452B5F"/>
    <w:rsid w:val="00460F5C"/>
    <w:rsid w:val="004927F3"/>
    <w:rsid w:val="005150C7"/>
    <w:rsid w:val="00704311"/>
    <w:rsid w:val="007143D1"/>
    <w:rsid w:val="00730702"/>
    <w:rsid w:val="0092650C"/>
    <w:rsid w:val="009B6AC4"/>
    <w:rsid w:val="00AF3504"/>
    <w:rsid w:val="00B36364"/>
    <w:rsid w:val="00B56014"/>
    <w:rsid w:val="00D452EB"/>
    <w:rsid w:val="00D80ADA"/>
    <w:rsid w:val="00D84441"/>
    <w:rsid w:val="00DC306F"/>
    <w:rsid w:val="00DE6B6A"/>
    <w:rsid w:val="00E76936"/>
    <w:rsid w:val="00F3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676"/>
  <w15:chartTrackingRefBased/>
  <w15:docId w15:val="{42490B47-49FF-45F3-A82E-6810745B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4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363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0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RATIO DE LIQUIDITÉ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Feuil1!$B$1:$D$1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Feuil1!$B$2:$D$2</c:f>
              <c:numCache>
                <c:formatCode>General</c:formatCode>
                <c:ptCount val="3"/>
                <c:pt idx="0">
                  <c:v>0.17199999999999999</c:v>
                </c:pt>
                <c:pt idx="1">
                  <c:v>0.2298</c:v>
                </c:pt>
                <c:pt idx="2">
                  <c:v>0.3498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17-4F4C-9B26-BE5DDA2270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2500096"/>
        <c:axId val="1112498848"/>
      </c:lineChart>
      <c:catAx>
        <c:axId val="11125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2498848"/>
        <c:crosses val="autoZero"/>
        <c:auto val="1"/>
        <c:lblAlgn val="ctr"/>
        <c:lblOffset val="100"/>
        <c:noMultiLvlLbl val="0"/>
      </c:catAx>
      <c:valAx>
        <c:axId val="111249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25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RATIO DE SOLVABILITÉ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Feuil1!$B$1:$D$1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Feuil1!$B$2:$D$2</c:f>
              <c:numCache>
                <c:formatCode>0.00%</c:formatCode>
                <c:ptCount val="3"/>
                <c:pt idx="0">
                  <c:v>0.155</c:v>
                </c:pt>
                <c:pt idx="1">
                  <c:v>0.22639999999999999</c:v>
                </c:pt>
                <c:pt idx="2">
                  <c:v>0.40920000000000001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7D-4333-ACD6-1AB14EA66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6798400"/>
        <c:axId val="1116800064"/>
      </c:lineChart>
      <c:catAx>
        <c:axId val="111679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6800064"/>
        <c:crosses val="autoZero"/>
        <c:auto val="1"/>
        <c:lblAlgn val="ctr"/>
        <c:lblOffset val="100"/>
        <c:noMultiLvlLbl val="0"/>
      </c:catAx>
      <c:valAx>
        <c:axId val="11168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679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TAUX D'ENDETTEMENT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Feuil1!$B$1:$D$1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Feuil1!$B$2:$D$2</c:f>
              <c:numCache>
                <c:formatCode>0.00%</c:formatCode>
                <c:ptCount val="3"/>
                <c:pt idx="0">
                  <c:v>1.0466</c:v>
                </c:pt>
                <c:pt idx="1">
                  <c:v>0.76719999999999999</c:v>
                </c:pt>
                <c:pt idx="2">
                  <c:v>0.47220000000000001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87-41DA-8C23-80BC1B2D8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474640"/>
        <c:axId val="271477136"/>
      </c:lineChart>
      <c:catAx>
        <c:axId val="27147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1477136"/>
        <c:crosses val="autoZero"/>
        <c:auto val="1"/>
        <c:lblAlgn val="ctr"/>
        <c:lblOffset val="100"/>
        <c:noMultiLvlLbl val="0"/>
      </c:catAx>
      <c:valAx>
        <c:axId val="27147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147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Feuil3!$A$2</c:f>
              <c:strCache>
                <c:ptCount val="1"/>
                <c:pt idx="0">
                  <c:v>RATIO DE L'AUTONOMIE FIN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Feuil3!$B$1:$D$1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Feuil3!$B$2:$D$2</c:f>
              <c:numCache>
                <c:formatCode>0.00%</c:formatCode>
                <c:ptCount val="3"/>
                <c:pt idx="0">
                  <c:v>0.13420000000000001</c:v>
                </c:pt>
                <c:pt idx="1">
                  <c:v>0.18459999999999999</c:v>
                </c:pt>
                <c:pt idx="2">
                  <c:v>0.29039999999999999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82-4E64-8070-5C2066F1C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1591568"/>
        <c:axId val="501586992"/>
      </c:lineChart>
      <c:catAx>
        <c:axId val="50159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1586992"/>
        <c:crosses val="autoZero"/>
        <c:auto val="1"/>
        <c:lblAlgn val="ctr"/>
        <c:lblOffset val="100"/>
        <c:noMultiLvlLbl val="0"/>
      </c:catAx>
      <c:valAx>
        <c:axId val="50158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159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Feuil4!$A$2</c:f>
              <c:strCache>
                <c:ptCount val="1"/>
                <c:pt idx="0">
                  <c:v>RATIO DE RENTABILITÉ FINANCIÉRE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Feuil4!$B$1:$D$1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Feuil4!$B$2:$D$2</c:f>
              <c:numCache>
                <c:formatCode>0.00%</c:formatCode>
                <c:ptCount val="3"/>
                <c:pt idx="0">
                  <c:v>2.01E-2</c:v>
                </c:pt>
                <c:pt idx="1">
                  <c:v>0.30649999999999999</c:v>
                </c:pt>
                <c:pt idx="2">
                  <c:v>0.38640000000000002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A-4B0A-AF6D-F9A11B20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1599472"/>
        <c:axId val="501603216"/>
      </c:lineChart>
      <c:catAx>
        <c:axId val="50159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1603216"/>
        <c:crosses val="autoZero"/>
        <c:auto val="1"/>
        <c:lblAlgn val="ctr"/>
        <c:lblOffset val="100"/>
        <c:noMultiLvlLbl val="0"/>
      </c:catAx>
      <c:valAx>
        <c:axId val="50160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159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Feuil5!$A$2</c:f>
              <c:strCache>
                <c:ptCount val="1"/>
                <c:pt idx="0">
                  <c:v>RATIO MARGE NETTE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Feuil5!$B$1:$D$1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Feuil5!$B$2:$D$2</c:f>
              <c:numCache>
                <c:formatCode>0.00%</c:formatCode>
                <c:ptCount val="3"/>
                <c:pt idx="0">
                  <c:v>1.9599999999999999E-2</c:v>
                </c:pt>
                <c:pt idx="1">
                  <c:v>0.17219999999999999</c:v>
                </c:pt>
                <c:pt idx="2">
                  <c:v>0.35630000000000001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0-4D87-A838-9064B9AAD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739632"/>
        <c:axId val="337740464"/>
      </c:lineChart>
      <c:catAx>
        <c:axId val="33773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7740464"/>
        <c:crosses val="autoZero"/>
        <c:auto val="1"/>
        <c:lblAlgn val="ctr"/>
        <c:lblOffset val="100"/>
        <c:noMultiLvlLbl val="0"/>
      </c:catAx>
      <c:valAx>
        <c:axId val="33774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773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638B-D2D3-44A0-963A-509FA1BE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6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kaffel</dc:creator>
  <cp:keywords/>
  <dc:description/>
  <cp:lastModifiedBy>hassen kaffel</cp:lastModifiedBy>
  <cp:revision>1</cp:revision>
  <dcterms:created xsi:type="dcterms:W3CDTF">2022-11-26T16:42:00Z</dcterms:created>
  <dcterms:modified xsi:type="dcterms:W3CDTF">2022-11-27T17:34:00Z</dcterms:modified>
</cp:coreProperties>
</file>