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jc w:val="center"/>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第一章</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1.西域都护府设立的作用及意义是什么？</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（1）西域都护府是汉朝中央政府在西域（今新疆地区）设立的最高军政机构。西域  都护是汉朝西域官阶最高的官职。在军事方面，西域都护或西域长史统领汉朝中央政府驻西域的军队，并在奏请中央批准后，可以调遣西域各城郭的军队，以保卫地方安宁。在 民政方面，西域诸城郭必须服从西域都护或西域长史管理，执行都护的行政命令。</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（2）西域都护府的设立，开辟了新疆地区历史的新纪元。</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一是西域都护府的设立，标志着新疆地区正式纳入祖国的版图，中央政权开始对新疆地区行使管辖权。汉朝对新疆地区的管辖，为历代中央政权治理新疆地区奠定了基础，促进了我国统一多民族国家的巩固。</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二是西域都护府的设立，打破了西域诸城郭小国林立、互不往来的隔离状态，各城郭在中央政府的统一管理之下，相互交流日益增多，增进了相互间的了解与信任，同时也增进了新疆地区与中原地区的密切联系，增强了新疆地区各地对中央政权的认同。</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三是西域都护府的设立，保证了丝绸之路的畅通无阻，使新疆地区与中原地区之间产生了持久而良性的经济互动，从而使新疆地区经济进入到整个汉朝的经济体系之中。</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四是随着西域都护府的建立，新疆地区与中原地区的文化交流也日益增多，中原地区的文化制度对新疆地区产生了很大影响，丰富了中华文化的内涵。</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2.秦汉时期各民族是如何共同开发新疆的？</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（1）新疆地区由于特殊的地理区位，自古以来就是多民族迁徙聚居的地区。春秋战国时期，生活在天山南北的有塞人、月氏人、乌孙人、羌人、龟兹人、焉耆人、于阗人、疏勒 人、莎车人、楼兰人、车师人等。</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（2）秦汉时期，匈奴人、汉人大量进入新疆地区。汉朝统一西域后，东西交通畅通，加  之汉朝中央政府对戍边人员的优惠政策，进入新疆地区的汉人连续不断，日益增多。至汉代末年，已经形成汉人遍布新疆各地的大分散和各屯田点小集中的格局。秦汉之际，已有很多部落、部族在新疆各地游牧、聚居、繁衍生息。各民族间的交往交流交融日益频繁，为新疆地区发展注入了源源不断的活力。此外，以天山为界，天山南部聚居生活着很多城郭农耕居民。汉朝统一新疆地区后，随着社会日趋稳定和生产力水平的不断提高，</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各民族社会活动的地域空间也不断扩大，新疆地区与中原地区的交流日益频繁：中原地区先进的生产技术输入新疆地区，促进了新疆地区经济的发展；新疆地区不少特产传入中原等地，丰富了中原地区人们的物质、精神生活。</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（3）各民族在新疆地区经过长期诞育、分化、交融，形成了血浓于水、休戚与共的关系，为开发、建设、保卫新疆，维护国家统一和安全作出了重要贡献。</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3.举例说明秦汉时期中原文化在西域的影响。</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先秦及秦汉时期，随着中原文化的传入，中原的彩陶、丝绸、音乐舞蹈、语言文字等在新疆地区广泛传播，既推动了新疆地区各民族文化的发展，也促进了多元一体中华文化 的发展。</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（1）语言文字方面，西汉统一西域后，汉语文成为新疆地区官方通用语言文字，得  到广泛传播。西域各城郭中，都设有“译长”一职，负责将汉语译为当地语言。保存至今的黑英山东汉“龟兹左将军刘平国治关亭诵”石刻，刻于东汉永寿四年（158），全文均用汉字写成，反映出汉语在龟兹的流行。尼雅遗址出土了精绝国使用的汉文读本《仓颉篇》简文，残留文字与中原地区的课本《仓颉篇》一致。在精绝王宫发现过王室成员间应酬赠 礼的汉文木签说明，汉朝曾派出老师对精绝王室及统治阶层进行汉语文教育，而精绝王 室及统治阶层已可熟练使用汉文彼此沟通。</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2）礼仪文化方面，礼仪文化作为中国传统文化的重要组成部分，也随着新疆地区与中原地区的政治交往和民间交流传入西域。细君公主出嫁，将中原的典章制度礼仪文化带到了西域。尼雅遗址出土了精绝王夫妇合葬墓，墓主人面部覆盖锦质面衣，这是中原礼俗。从龟兹王、精绝王崇尚效仿中原王朝的礼仪制度，可以看出中原典章制度文化 对新疆地区的影响。</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both"/>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（3）音乐舞蹈方面，中原音乐歌舞对新疆地区产生了较大影响。细君公主嫁给乌孙 王时，将中原的乐器琵琶带到西域。解忧公主与乌孙王所生的长女弟史喜爱中原音乐， 解忧公主专门派弟史“至京师学鼓琴”。</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center"/>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第二章</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1、魏晋南北朝时期中原各政权是如何行使对新疆地区管辖权的？</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魏晋南北朝时期,除西晋短暂统一外,全国长期处于割据状态,多个政权并存、先后更迭,但中原各政权仍沿袭了汉朝的制度,行使着对新疆地区的管辖权,而新疆地区各地方政权都臣属于中原政权,这是这一时期新疆地区政局的突出特点。</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三国鼎立局面形成后，首先对西域派出官员进行管理的是曹魏政权。魏国建立伊始，在西域设立了戊己校尉一职，同时还设立了西域长史。西域长史和戊己校尉所管辖范围包括了新疆的广大地区。西晋建立后，在西域也设立了戊己校尉和西域长史等管理机构。楼兰是曹魏和西晋时期西域长史的治所。西晋灭亡后，中国北方各地割据政权相互争战，由不同民族建立的前秦和割据河西地方的前凉、后凉、西凉、北凉政权，都对西域都行使着一定的管辖权。公元327年，前凉在车师前部（吐鲁番）设高昌郡。下辖高昌县、田地县、横截县和高宁县，这是郡县制首次推行到西域。前凉政权还在今罗布泊地区设立西域长史一职。北凉在高昌（吐鲁番）设立郡、县、乡、里政权组织，完全与内地郡县相一致，这对于加强新疆与内地之间政治、经济、文化联系发挥着重要的作用。前秦统一了中国的北方后。前秦王苻坚任命杨翰为高昌郡太守、梁熙为凉州刺史，治理西域。公元383年，苻坚派吕光率兵七万远征西域。西域各地都来归附，吕光重新向他们颁发了前秦的印信。前秦分崩离析后，吕光建立后凉，委任儿子吕覆为镇西将军、都督玉门以西诸军事、西域大都护，驻守高昌。北魏时期，在焉耆、鄯善设置军镇，把这里比同内地的郡县，后来北魏任命西域校尉，进一步加强对西域的治理。</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2、魏晋南北朝时期，新疆地区又增加了哪些新的民族成分？</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在魏晋南北朝民族大迁徙、大流动的背景下,许多北方游牧民族也迁入西域,与当地各民族杂居共处,形成了西域各民族大融合的新局面。</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鲜卑是我国古代东胡人的后裔，早期生活在乌桓以北的大鲜卑山一带（今大兴安岭北段），并因此而得名。445 年，北魏攻降鄯善， 后又打败焉耆、龟兹。西域各地纷纷表示臣属。</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柔然人是东胡的后裔，主要是由鲜卑人和匈奴人融合而成，4 世纪末至5 世纪初在蒙古高原兴起。402年，柔然汗国建立。后来控制了新疆地区的伊吾、高昌、车师、焉耆、龟兹、姑墨等地，成为主导新疆地区形势的主要力量。</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高车人最初生活在蒙古高原。5 世纪初，进入新疆地区，控制了高昌、焉耆、鄯善等地。</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嚈哒是一个游牧民族，兴起于漠北。5—6 世纪之交，嚈哒人势力向东越过帕米尔高原，进入塔里木盆地，占领了疏勒、于阗、龟兹等地。</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吐谷浑是辽东鲜卑慕容部的一支，其先祖游牧于今辽宁省一带。吐谷浑最盛时所辖地域，西邻于阗，控制了今新疆东部的若羌、且末一带。</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魏晋南北时期,鲜卑、柔然、高车、噘哒、突厥、吐谷浑等北方游牧民族相继进入新疆地区,与此前就生活在这里的匈奴、乌孙、月氏、汉人等混居杂处,促进了各民族的融合以及经济文化的交流。</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3、谈一谈你对魏晋南北朝时期新疆地区“多学汉言”现象的认识。</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魏晋南北朝时期，随着中原各政权对新疆地区管辖力度的加强，新疆地区与中原地区的交往日益频繁，大量汉人进入新疆地区，促进了中原文化的传播。当时，汉语在高昌王国占据主导地位，在王国内流行五经、诸子集、历代史等汉文典籍。汉语的使用在当时成为普遍现象。</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新疆地区民族众多，语言各异，妨碍了各民族之间的交流。新疆地区官方及民间文书基本都使用汉文书写，说明了汉语言文字成为各民族共同选择的沟通工具。即便是不熟悉汉语的高昌胡僧亦“多学汉言”。除高昌、罗布泊外，其他地区也广泛使用汉文。</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罗布泊海头遗址中，曾发现了晋代西域长史李柏用汉文所写的信稿。说明焉耆统治阶层中也通用汉文。在今和田策勒县出土的汉文—于阗文两种语言文书，说明汉文在新疆地区是通用的一种官方语言。新疆地区少数民族一方面学习使用汉文，另一方面在书写佉卢文时，掺用汉文，采用汉文年号与汉语名称，甚至将佉卢文与汉文合璧书写。</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leftChars="0" w:right="52" w:rightChars="0" w:firstLine="480" w:firstLineChars="200"/>
        <w:jc w:val="both"/>
        <w:textAlignment w:val="auto"/>
        <w:outlineLvl w:val="9"/>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这一时期，汉语作为新疆地区的通用语言广为流传，当地人在使用通用语言时也“兼用胡书”，说明各民族长期共同生活、彼此认同，形成强大的黏合力，共同推动了多元一体文化的形成和发展。</w:t>
      </w:r>
    </w:p>
    <w:p>
      <w:pPr>
        <w:pStyle w:val="8"/>
        <w:keepNext w:val="0"/>
        <w:keepLines w:val="0"/>
        <w:pageBreakBefore w:val="0"/>
        <w:widowControl w:val="0"/>
        <w:numPr>
          <w:ilvl w:val="0"/>
          <w:numId w:val="0"/>
        </w:numPr>
        <w:tabs>
          <w:tab w:val="left" w:pos="916"/>
        </w:tabs>
        <w:kinsoku/>
        <w:wordWrap/>
        <w:overflowPunct/>
        <w:topLinePunct w:val="0"/>
        <w:autoSpaceDE w:val="0"/>
        <w:autoSpaceDN w:val="0"/>
        <w:bidi w:val="0"/>
        <w:adjustRightInd/>
        <w:snapToGrid/>
        <w:spacing w:before="0" w:after="0" w:line="440" w:lineRule="exact"/>
        <w:ind w:right="334" w:rightChars="0" w:firstLine="480" w:firstLineChars="200"/>
        <w:jc w:val="center"/>
        <w:textAlignment w:val="auto"/>
        <w:rPr>
          <w:rFonts w:hint="eastAsia" w:ascii="宋体" w:hAnsi="宋体" w:eastAsia="宋体" w:cs="宋体"/>
          <w:b w:val="0"/>
          <w:bCs w:val="0"/>
          <w:color w:val="auto"/>
          <w:spacing w:val="0"/>
          <w:sz w:val="24"/>
          <w:szCs w:val="24"/>
          <w:lang w:val="en-US" w:eastAsia="zh-CN" w:bidi="zh-CN"/>
        </w:rPr>
      </w:pPr>
      <w:r>
        <w:rPr>
          <w:rFonts w:hint="eastAsia" w:ascii="宋体" w:hAnsi="宋体" w:eastAsia="宋体" w:cs="宋体"/>
          <w:b w:val="0"/>
          <w:bCs w:val="0"/>
          <w:color w:val="auto"/>
          <w:spacing w:val="0"/>
          <w:sz w:val="24"/>
          <w:szCs w:val="24"/>
          <w:lang w:val="en-US" w:eastAsia="zh-CN" w:bidi="zh-CN"/>
        </w:rPr>
        <w:t>第三章</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1.唐朝是如何对新疆地区进行治理的？</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唐朝时期，中央政府对新疆地区的管理大为加强，在力量布局、管辖治理等方面较汉代更为完善，建立起了较为完备的管理体系。</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布局要地。新疆地处东西方交通要道，战略地位十分重要。唐朝除通过设置伊州、西州、庭州牢牢控制中原通往新疆地区的战略要津外，更重视经略新疆地区西部和南部的沿边要地。在龟兹、焉耆（后以碎叶镇代焉耆）、于阗、疏勒修筑城堡，建置“安西四镇”，扩展了唐朝直接治理西域的范围。</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（2）都护统领。唐朝于 640 年和 702 年，设安西、北庭两个都护府，后升级为安西、北庭大都护府，为唐朝在西域的最高军事、行政机关。安西大都护府管辖范围包括葱岭以西、波斯以东、阿姆河以南的共计 20 个都督府。北庭大都护府统辖范围包括天山以北、楚河以西至里海以南的广大地区，共计 23 个都督府。</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因俗而治。唐朝在汉族民众较集中的新疆东部地区，实行州、县两级行政管理制度，与中原等地区实行相同的制度，贯彻执行中央的政令。在伊州、西州、庭州以西的少数民族聚居区，推行府州制，按部落或地区大小，列置府、州、县，任命当地的民族首领担任都督、刺史等官职。对这些府、州、县，中央政府不征收赋税，但在行政、军事上必须服从中央政府的指令，对加强边防实力，巩固唐朝政府对新疆地区的统治，具有重要作用。</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屯田戍边。唐朝沿袭历代中央政府屯田戍边的传统，继续在新疆地区实施大规模屯田。安西大都护府、北庭大都护府治所等地屯田共计五十六屯、达两千八百顷，推动了新疆地区社会经济的发展，维护了新疆地区的政治稳定。</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保障交通。唐朝以安西大都护府治所龟兹和北庭大都护府治所庭州为中心，在东起庭州、西至碎叶的广大范围内，设立了众多的驿馆、烽燧，以确保东西通道安全畅通和往来商旅、使者的食宿，使新疆地区由汉代以来单纯的军事防御地区变为相对稳定的区域，丝绸之路更加畅通。</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2.简述回鹘西迁的过程。</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吾尔族是经过长期迁徙、民族融合形成的。维吾尔族先民的主体是隋唐时期的回纥人，活动在蒙古高原，曾经有乌护、乌纥、袁纥、韦纥等多种译名。在唐朝军队支持下，回纥起兵反抗东突厥汗国，并先后攻灭西突厥汗国、后突厥汗国。744 年，统一了回纥各部的首领骨力裴罗因功被唐朝册封为怀仁可汗，建立了回纥汗国。回纥每一任可汗都要经过唐朝政府册封承认。788 年，回纥上书唐朝改汉字译音为“回鹘”，“义取回旋轻捷如鹘也”。安史之乱爆发后，回纥两次出兵助唐，与唐朝关系十分密切。唐朝把回鹘视同一家，不分彼此。</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 世纪 30 年代后，漠北回鹘汗国内部矛盾不断激化，逐渐走向衰亡。839 年，漠北发生瘟疫，又连遭大雪。840 年，回鹘汗国被黠戛斯攻破，回鹘人除一部分迁入内地同汉人融合外，其余分三支：一支迁往吐鲁番盆地和今天的吉木萨尔地区，建立了高昌回鹘王国；一支迁往河西走廊，与当地诸族交往融合，形成裕固族；一支迁往帕米尔以西，后分布在中亚至今喀什一带，与葛逻禄、样磨等部族一起建立了喀喇汗王朝，并相继融合了吐鲁番盆地的汉人、塔里木盆地的焉耆人、龟兹人、于阗人、疏勒人等，构成近代维吾尔族的主体。</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3.举例说明隋唐时期中原文化对新疆地区文化产生的深刻影响。</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中原制度文化继续沿袭。唐朝在西州设立军政管理系统，下辖五县二十四乡。州、县、乡等制度的建立为儒家文化的传播奠定了基础。唐代，于阗王入唐后深受中原制度文化的影响。如尉迟胜、李圣天等王名，天寿三年等年号，牛年六月十日等纪年法，包括官方文书都是汉文和少数民族文兼用的。</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汉语的学习使用日渐普遍。隋唐统一西域后，汉语言成为官方通用语。当时新疆地区与中原同样设有私塾，学习同样的经典，书写同样的汉字。唐玄宗时代的边塞诗人岑参的诗歌“叶河蕃王通汉语”，生动反映了新疆地区少数民族使用汉语的情况。</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儒家文化思想进一步根植。新疆地区出土文书中发现大量《诗经》《尚书》《仪礼》《周易》等，当时高昌地区开办了与中原地区相同的州学、县学、乡学，启蒙课本为《千字文》《开蒙要训》等，伊州、西州、庭州等地的学子可以参加朝廷科举取士。</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书法、医学在新疆地区的传播。新疆地区先后出土《兰亭序》摹写本，说明唐代中原书法艺术在新疆非常流行。另外中原医学也传入新疆地区，吐鲁番文书中不仅发现唐代医方残卷，还发现唐代有关针灸和兽医的古籍。</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（5）中原服饰文化在新疆地区成为时尚。隋唐时期，新疆地区服饰明显受到汉装的影响。</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（6）丧葬习俗仿效中原。按照儒家丧礼制度，严格遵循《仪礼》中有关丧葬的规定，体现了中原地区入土为安的人伦情感，更是对儒家孝道伦理主体地位的积极维系。</w:t>
      </w:r>
    </w:p>
    <w:p>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jc w:val="center"/>
        <w:textAlignment w:val="auto"/>
        <w:rPr>
          <w:rFonts w:hint="eastAsia" w:cs="宋体"/>
          <w:sz w:val="24"/>
          <w:szCs w:val="24"/>
          <w:lang w:val="en-US" w:eastAsia="zh-CN"/>
        </w:rPr>
      </w:pPr>
      <w:r>
        <w:rPr>
          <w:rFonts w:hint="eastAsia" w:cs="宋体"/>
          <w:sz w:val="24"/>
          <w:szCs w:val="24"/>
          <w:lang w:val="en-US" w:eastAsia="zh-CN"/>
        </w:rPr>
        <w:t>第四章</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1. 举例说明五代宋辽金时期“大一统”观念的深化。</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答：五代十国宋辽金时期，追求统一是当时社会发展的主流方向和趋势。“大一统”观念在各民族中日益深化。比如：</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1）两宋时期，朝廷上下从宋朝利益出发，千方百计论证宋朝政权的正统地位。儒家经典《春秋》强调“大义”，尤其重视“大一统”，宋代学者纷纷钻研，希望能够从中找到实现“一统”的灵丹妙药，于是“春秋学”一时兴盛于宋朝。</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（2）辽朝上下深受中原文化影响。辽太祖亲谒孔庙，此后辽帝王祭谒孔庙形成定制。</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（3）西夏的统治者元昊在上表宋朝时，将自己的远祖追溯到建立北魏的拓跋鲜卑，元昊以北魏拓跋氏为祖得以成为黄帝的后裔，说明西夏统治者也认为自己是华夏大家庭的一员。</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（4）入主中原的金朝在接受汉文化、推行汉法的同时，以中华正统自居。为了显示正统，他开始尊孔崇儒，封孔子后人为衍圣公。</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2.五代宋辽金时期，新疆与中原地区保持着怎样的密切联系，试从政治、经济、文化等不同方面进行论述。</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答：（1）新疆与中原地区保持着密切的政治联系：</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912 年，于阗王尉迟僧乌波继位为于阗王。他自认是“唐之宗属”，将于阗尉迟氏改为唐朝国姓李氏，自己取名为“李圣天”，其子取名为“李从德”。宋朝统治瓜州、沙州的归义军节度使曹氏，与于阗李氏也曾多次联姻，关系十分密切。高昌王自认为是唐朝的外甥，从五代至宋均以甥舅相称。册封代表了西域割据政权臣属于中原政权，也表明中原政权对这些地区行使着管辖权。宋朝册封喀喇汗国王为“归忠保顺鳞黑韩王”。</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从喀喇汗王朝可汗的自我称谓中，可以看出西域割据政权对中原政权的高度认同。他们在自己的名字上常冠以“桃花石汗”的头衔。948 年，于阗派使者王知铎到后汉朝贡。951 年，高昌回鹘派都督向后周贡献大批方物。北宋建立后，就不断派人与西域各地联系，西域各割据政权与宋朝朝贡关系密切。中原政权通过册封、回赐朝贡等方式对西域进行治理。西域各割据政权也保持了对中原政权的高度认同，从来没有自外于中原政权，始终认为其所辖范围是中国的一部分。</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（2）新疆与中原地区保持着密切的经济联系：</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北宋建立后不久，于阗王朝、高昌回鹘王国就遣使入宋。于阗使者带来的主要是玉器、药材、棉织品、玻璃制品和胡锦等。从中原运回的主要是丝绸、金银器和茶叶。西域自古出产和田玉。到五代宋辽金时期，新疆地区不仅向中原输出玉石原料，而且玉石加工技术也得到了长足发展。通过贸易往来，回鹘商人往来于新疆地区和中原等地区之间，将马匹、玉器、药材、香料等运往中原等地，又从中原换回茶叶、铁器、钱币等。西辽政权建立后，大量汉人工匠带着中原地区先进的生产技术和工具，来到西域。</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w:t>
      </w:r>
      <w:r>
        <w:rPr>
          <w:rFonts w:hint="eastAsia" w:ascii="FZSSK--GBK1-0" w:hAnsi="FZSSK--GBK1-0"/>
          <w:color w:val="0D0D0D" w:themeColor="text1" w:themeTint="F2"/>
          <w:sz w:val="24"/>
          <w:szCs w:val="24"/>
          <w:lang w:val="en-US" w:eastAsia="zh-CN"/>
          <w14:textFill>
            <w14:solidFill>
              <w14:schemeClr w14:val="tx1">
                <w14:lumMod w14:val="95000"/>
                <w14:lumOff w14:val="5000"/>
              </w14:schemeClr>
            </w14:solidFill>
          </w14:textFill>
        </w:rPr>
        <w:t>3</w:t>
      </w:r>
      <w:r>
        <w:rPr>
          <w:rFonts w:hint="eastAsia" w:ascii="FZSSK--GBK1-0" w:hAnsi="FZSSK--GBK1-0"/>
          <w:color w:val="0D0D0D" w:themeColor="text1" w:themeTint="F2"/>
          <w:sz w:val="24"/>
          <w:szCs w:val="24"/>
          <w14:textFill>
            <w14:solidFill>
              <w14:schemeClr w14:val="tx1">
                <w14:lumMod w14:val="95000"/>
                <w14:lumOff w14:val="5000"/>
              </w14:schemeClr>
            </w14:solidFill>
          </w14:textFill>
        </w:rPr>
        <w:t>）新疆与中原地区保持着密切的文化联系：</w:t>
      </w:r>
    </w:p>
    <w:p>
      <w:pPr>
        <w:keepNext w:val="0"/>
        <w:keepLines w:val="0"/>
        <w:pageBreakBefore w:val="0"/>
        <w:kinsoku/>
        <w:wordWrap/>
        <w:overflowPunct/>
        <w:topLinePunct w:val="0"/>
        <w:autoSpaceDE/>
        <w:bidi w:val="0"/>
        <w:spacing w:line="440" w:lineRule="exact"/>
        <w:ind w:firstLine="480"/>
        <w:textAlignment w:val="auto"/>
        <w:outlineLvl w:val="9"/>
        <w:rPr>
          <w:rFonts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五代以后，新疆地区广泛使用汉语。西辽政府把契丹文、汉文作为官方语言文字。西辽时期，契丹人征服喀喇汗王朝，控制全新疆和中亚，典章制度多依从中原，推动中华文化远播中亚。高昌回鹘佛教壁画艺术在发展过程中，不断吸收多种艺术养分，无论是题材上，还是绘画技法上，都带有明显的中原宗教艺术与多元文化痕迹。这一时期，新疆地区房屋建筑深受中原地区影响，西域乐舞也得到进一步发展。喀喇汗王朝时期，文学艺术得到很大发展，出现了一批优秀文学作品，其中最具代表性的就是《福乐智慧》与《突厥语大词典》。《福乐智慧》根植于中华文明的沃土，是中华文化宝库中的珍品。五代宋辽金时期，西域多元一体文化的巩固，不仅使西北边疆地区在交流交融中得到开发，而且人们的思想观念亦随之发生改变，各民族之间的差异在逐渐缩小，大一统意识与日俱增。</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3.为什么说伊斯兰教传入后也没有改变新疆地区多教并存的基本格局和交融并存的宗教关系？</w:t>
      </w:r>
    </w:p>
    <w:p>
      <w:pPr>
        <w:keepNext w:val="0"/>
        <w:keepLines w:val="0"/>
        <w:pageBreakBefore w:val="0"/>
        <w:kinsoku/>
        <w:wordWrap/>
        <w:overflowPunct/>
        <w:topLinePunct w:val="0"/>
        <w:autoSpaceDE/>
        <w:bidi w:val="0"/>
        <w:spacing w:line="440" w:lineRule="exact"/>
        <w:ind w:firstLine="480"/>
        <w:textAlignment w:val="auto"/>
        <w:outlineLvl w:val="9"/>
        <w:rPr>
          <w:rFonts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答：伊斯兰教传入新疆地区后，对当地宗教格局及其演变产生了很大影响，但并没有改变新疆地区多教并存的基本格局和交融共存的宗教关系，更没有改变包括伊斯兰教在内的新疆地区多种宗教不断中国化的根本方向。</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9世纪末10世纪初，喀喇汗王朝统治者将伊斯兰教传入了新疆地区并强制推行伊斯兰教，形成了以佛教和伊斯兰教并立为主要宗教的多种宗教并存格局。</w:t>
      </w:r>
    </w:p>
    <w:p>
      <w:pPr>
        <w:keepNext w:val="0"/>
        <w:keepLines w:val="0"/>
        <w:pageBreakBefore w:val="0"/>
        <w:kinsoku/>
        <w:wordWrap/>
        <w:overflowPunct/>
        <w:topLinePunct w:val="0"/>
        <w:autoSpaceDE/>
        <w:bidi w:val="0"/>
        <w:spacing w:line="440" w:lineRule="exact"/>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伊斯兰教传入以前，佛教在西域长期处于主导地位。回鹘西迁后，高昌回鹘统治者虽改信佛教，但摩尼教对高昌回鹘社会生活、思想文化等方面仍产生很大影响。</w:t>
      </w:r>
    </w:p>
    <w:p>
      <w:pPr>
        <w:keepNext w:val="0"/>
        <w:keepLines w:val="0"/>
        <w:pageBreakBefore w:val="0"/>
        <w:kinsoku/>
        <w:wordWrap/>
        <w:overflowPunct/>
        <w:topLinePunct w:val="0"/>
        <w:autoSpaceDE/>
        <w:bidi w:val="0"/>
        <w:spacing w:line="440" w:lineRule="exact"/>
        <w:ind w:firstLine="480" w:firstLineChars="20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高昌回鹘统治者虽然以佛教为主要信仰，但对待其他各种宗教都相当宽容，并不以自己的信仰排斥或压制其他宗教，因此在高昌回鹘境内佛教、摩尼教、景教、祆教、道教及萨满教等多种宗教共存。在西辽政权统治下，新疆地区已显颓势的佛教、景教、摩尼教等宗教再次勃兴。此外，在西辽境内还居住着不少信奉犹太教的犹太人，他们也建立了大大小小的犹太教团。伊斯兰教也没有受到排挤，但已失去了独尊的地位。</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0D0D0D" w:themeColor="text1" w:themeTint="F2"/>
          <w:sz w:val="24"/>
          <w:szCs w:val="24"/>
          <w14:textFill>
            <w14:solidFill>
              <w14:schemeClr w14:val="tx1">
                <w14:lumMod w14:val="95000"/>
                <w14:lumOff w14:val="5000"/>
              </w14:schemeClr>
            </w14:solidFill>
          </w14:textFill>
        </w:rPr>
      </w:pPr>
      <w:r>
        <w:rPr>
          <w:rFonts w:hint="eastAsia" w:ascii="FZSSK--GBK1-0" w:hAnsi="FZSSK--GBK1-0"/>
          <w:color w:val="0D0D0D" w:themeColor="text1" w:themeTint="F2"/>
          <w:sz w:val="24"/>
          <w:szCs w:val="24"/>
          <w14:textFill>
            <w14:solidFill>
              <w14:schemeClr w14:val="tx1">
                <w14:lumMod w14:val="95000"/>
                <w14:lumOff w14:val="5000"/>
              </w14:schemeClr>
            </w14:solidFill>
          </w14:textFill>
        </w:rPr>
        <w:t>五代宋辽金时期，西域与中原地区的宗教继续保持着密切的联系。使得高昌回鹘宗教深受中原影响，并出现了大量译自汉文佛经的回鹘文经卷。此外，五代宋辽金时期高昌回鹘所辖的龟兹，在改宗伊斯兰教之前，曾是新疆地区重要的佛教中心之一，与中原地区的宗教联系也很密切。史实充分说明，不论是在大一统时期，还是在政权分立、社会动荡时期，新疆地区与中原地区的宗教联系从未中断。</w:t>
      </w:r>
    </w:p>
    <w:p>
      <w:pPr>
        <w:keepNext w:val="0"/>
        <w:keepLines w:val="0"/>
        <w:pageBreakBefore w:val="0"/>
        <w:kinsoku/>
        <w:wordWrap/>
        <w:overflowPunct/>
        <w:topLinePunct w:val="0"/>
        <w:autoSpaceDE/>
        <w:bidi w:val="0"/>
        <w:spacing w:line="440" w:lineRule="exact"/>
        <w:ind w:firstLine="480"/>
        <w:jc w:val="center"/>
        <w:textAlignment w:val="auto"/>
        <w:outlineLvl w:val="9"/>
        <w:rPr>
          <w:rFonts w:hint="eastAsia" w:ascii="FZSSK--GBK1-0" w:hAnsi="FZSSK--GBK1-0" w:eastAsia="宋体"/>
          <w:color w:val="0D0D0D" w:themeColor="text1" w:themeTint="F2"/>
          <w:sz w:val="24"/>
          <w:szCs w:val="24"/>
          <w:lang w:eastAsia="zh-CN"/>
          <w14:textFill>
            <w14:solidFill>
              <w14:schemeClr w14:val="tx1">
                <w14:lumMod w14:val="95000"/>
                <w14:lumOff w14:val="5000"/>
              </w14:schemeClr>
            </w14:solidFill>
          </w14:textFill>
        </w:rPr>
      </w:pPr>
      <w:r>
        <w:rPr>
          <w:rFonts w:hint="eastAsia" w:ascii="FZSSK--GBK1-0" w:hAnsi="FZSSK--GBK1-0"/>
          <w:color w:val="0D0D0D" w:themeColor="text1" w:themeTint="F2"/>
          <w:sz w:val="24"/>
          <w:szCs w:val="24"/>
          <w:lang w:eastAsia="zh-CN"/>
          <w14:textFill>
            <w14:solidFill>
              <w14:schemeClr w14:val="tx1">
                <w14:lumMod w14:val="95000"/>
                <w14:lumOff w14:val="5000"/>
              </w14:schemeClr>
            </w14:solidFill>
          </w14:textFill>
        </w:rPr>
        <w:t>第五章</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1. 元明时期，中央政权通过哪些措施行使着对新疆地区的管辖权？</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（1）元明时期，中央政权通过设置军政管理机构、册封任命新疆地区地方首领等措施，行使着对新疆地区的管辖权。这也是汉代以后历代中央王朝对天山南北各地行使主权的延续和发展。</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第一，元朝时期中央政权对新疆地区的管辖。</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设置达鲁花赤。达鲁花赤是蒙古在各地设置的最高监治长官，负责“籍户口，收赋税，签发壮丁”。</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设置行尚书省。元朝在新疆设置了别失八里行尚书省和阿姆河行尚书省，实现了对新疆地区和中亚地区统治的进一步强化，奠定了新疆军政管理机构的大致轮廓。</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其他军政机构的设立。1280年，元朝在高昌回鹘境内设北庭都护府，作为管辖新疆地区的最高军政机关。1282年，在伊犁设阿力麻里元帅府，统领天山北路。1283年，在别失八里、和州等处设宣慰司，分别统辖南北疆军政事务，使新疆地区行政机构组织完全同中原等地一致。1286年，元朝派兵千人屯田别失八里，并设别失八里元帅府，统领天山南路。1295年，元朝设置北庭和曲先塔林都元帅府分别镇护天山南北各地，同年又设置西域卫亲军都指挥使司。这些军政机构的设置，使得新疆地区与中原等地区的一体化程度得到显著加强。</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元朝中央政府还设置很多水、陆驿站，以加强新疆地区同中原等地区的联系；建交钞提举司、交钞库，以管理元朝货币在新疆地区的发行和流通；设提刑按察使司，理司法诉讼；设哈赞忽咱、哈剌火州（今新疆吐鲁番）总管库等，以加强户籍和赋税的管理。</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（2）明朝时期中央政权对新疆的管辖。</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设置哈密卫。明朝建立后，明太祖朱元璋随即着手统一新疆地区，在嘉峪关和哈密之间先后建立安定、阿端、曲先、罕东、赤斤蒙古、沙州等六个卫，以此支持管理新疆地区事务。1406年，明政府设立哈密卫，自此哈密正式成为明朝直接管辖下的一个卫所。哈密卫的职责是：奉明朝政府指令，代表中央政府管理当地日常事务；把守西部大门；保护东西交往的使节、商旅、僧侣的来往安全。哈密卫的建立，延续了中原中央政府对新疆地区各地的管辖。册封新疆各地首领。哈密王、别失八里王、吐鲁番王和瓦剌王都是明朝中央政府册封的。明朝中央政府给受封的王颁发印信。</w:t>
      </w:r>
    </w:p>
    <w:p>
      <w:pPr>
        <w:keepNext w:val="0"/>
        <w:keepLines w:val="0"/>
        <w:pageBreakBefore w:val="0"/>
        <w:numPr>
          <w:ilvl w:val="0"/>
          <w:numId w:val="0"/>
        </w:numPr>
        <w:kinsoku/>
        <w:wordWrap/>
        <w:overflowPunct/>
        <w:topLinePunct w:val="0"/>
        <w:autoSpaceDE/>
        <w:bidi w:val="0"/>
        <w:spacing w:line="440" w:lineRule="exact"/>
        <w:ind w:firstLine="480" w:firstLineChars="200"/>
        <w:textAlignment w:val="auto"/>
        <w:outlineLvl w:val="9"/>
        <w:rPr>
          <w:rFonts w:hint="eastAsia" w:ascii="FZSSK--GBK1-0" w:hAnsi="FZSSK--GBK1-0"/>
          <w:color w:val="auto"/>
          <w:sz w:val="24"/>
          <w:szCs w:val="24"/>
        </w:rPr>
      </w:pPr>
      <w:r>
        <w:rPr>
          <w:rFonts w:hint="eastAsia" w:ascii="FZSSK--GBK1-0" w:hAnsi="FZSSK--GBK1-0"/>
          <w:color w:val="auto"/>
          <w:sz w:val="24"/>
          <w:szCs w:val="24"/>
          <w:lang w:val="en-US" w:eastAsia="zh-CN"/>
        </w:rPr>
        <w:t>2、</w:t>
      </w:r>
      <w:r>
        <w:rPr>
          <w:rFonts w:hint="eastAsia" w:ascii="FZSSK--GBK1-0" w:hAnsi="FZSSK--GBK1-0"/>
          <w:color w:val="auto"/>
          <w:sz w:val="24"/>
          <w:szCs w:val="24"/>
        </w:rPr>
        <w:t>以元明时期为例，论述增强中华文化认同是新疆各民族文化繁荣发展之魂。</w:t>
      </w:r>
    </w:p>
    <w:p>
      <w:pPr>
        <w:keepNext w:val="0"/>
        <w:keepLines w:val="0"/>
        <w:pageBreakBefore w:val="0"/>
        <w:numPr>
          <w:ilvl w:val="0"/>
          <w:numId w:val="0"/>
        </w:numPr>
        <w:kinsoku/>
        <w:wordWrap/>
        <w:overflowPunct/>
        <w:topLinePunct w:val="0"/>
        <w:autoSpaceDE/>
        <w:bidi w:val="0"/>
        <w:spacing w:line="440" w:lineRule="exact"/>
        <w:ind w:firstLine="480" w:firstLineChars="200"/>
        <w:textAlignment w:val="auto"/>
        <w:outlineLvl w:val="9"/>
        <w:rPr>
          <w:rFonts w:hint="eastAsia" w:ascii="FZSSK--GBK1-0" w:hAnsi="FZSSK--GBK1-0"/>
          <w:color w:val="auto"/>
          <w:sz w:val="24"/>
          <w:szCs w:val="24"/>
        </w:rPr>
      </w:pPr>
      <w:r>
        <w:rPr>
          <w:rFonts w:hint="eastAsia" w:ascii="FZSSK--GBK1-0" w:hAnsi="FZSSK--GBK1-0"/>
          <w:color w:val="auto"/>
          <w:sz w:val="24"/>
          <w:szCs w:val="24"/>
        </w:rPr>
        <w:t>文化兴则国运兴，文化强则民族强。文化认同是民族团结之根、民族团结之魂。新疆地区历来是多元文化荟萃、多种文化并存的地区。在生生不息、延绵发展的历史进程中，新疆各民族文化始终扎根中华文明沃土，与中华各民族文化长期交流交融。元朝各民族文化上的兼收并蓄，促成了这一时期中原与新疆地区各民族双向、频繁迁移及文化的广泛交流，就其范围和内容来讲，较之以往有许多开拓和创新。</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崇尚儒学理念。这一时期，元朝在西域军士集中的军卫中设立儒学教育，使得许多西域军士及其后裔逐渐熟悉中原文化。同时，元代还有大批畏兀儿人等东迁内地，尊崇儒学，学习汉文化已蔚然成风。元代畏兀儿人定居中原以后，学习使用汉语，有的参加科举考试并被录用为各级官员，涌现了一批政治家、军事家、科学家、文学家、翻译家和艺术家，他们助推新疆各民族文化出现了一个发展高峰。</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翻译汉文典籍。这一时期，一批畏兀儿翻译家及翻译作品给元朝的文化带来了新气象。</w:t>
      </w:r>
    </w:p>
    <w:p>
      <w:pPr>
        <w:keepNext w:val="0"/>
        <w:keepLines w:val="0"/>
        <w:pageBreakBefore w:val="0"/>
        <w:kinsoku/>
        <w:wordWrap/>
        <w:overflowPunct/>
        <w:topLinePunct w:val="0"/>
        <w:autoSpaceDE/>
        <w:bidi w:val="0"/>
        <w:spacing w:line="440" w:lineRule="exact"/>
        <w:ind w:firstLine="480" w:firstLineChars="200"/>
        <w:textAlignment w:val="auto"/>
        <w:outlineLvl w:val="9"/>
        <w:rPr>
          <w:rFonts w:hint="eastAsia" w:ascii="FZSSK--GBK1-0" w:hAnsi="FZSSK--GBK1-0"/>
          <w:color w:val="auto"/>
          <w:sz w:val="24"/>
          <w:szCs w:val="24"/>
        </w:rPr>
      </w:pPr>
      <w:r>
        <w:rPr>
          <w:rFonts w:hint="eastAsia" w:ascii="FZSSK--GBK1-0" w:hAnsi="FZSSK--GBK1-0"/>
          <w:color w:val="auto"/>
          <w:sz w:val="24"/>
          <w:szCs w:val="24"/>
        </w:rPr>
        <w:t>文学成果丰硕。元代畏兀儿人的文学，特别是诗词创作的丰硕成果，是对中华文化作出的另一重要贡献。</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书画成就斐然。元代畏兀儿人善书法艺术者有贯云石、廉希贡、边鲁等。他们或工于狂草，或长于篆体，或楷、草、篆皆能得心应手。</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元代畏兀儿农学家。鲁明善汉文化素养很深，著有《农桑衣食撮要》一书，总结了汉族及西北地区各民族的生产经验，为我国农学增添了新的内容，具有较高的科学价值。</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3. 元朝时期有哪些宗教在新疆地区传播？它们的关系如何？</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元明时期，统治者实行较为开明的宗教政策，新疆地区除了佛教和伊斯兰教外，还流行着萨满教、祆教、道教、景教、天主教等多种宗教，依然保持着多种宗教并存的格局。</w:t>
      </w:r>
    </w:p>
    <w:p>
      <w:pPr>
        <w:keepNext w:val="0"/>
        <w:keepLines w:val="0"/>
        <w:pageBreakBefore w:val="0"/>
        <w:kinsoku/>
        <w:wordWrap/>
        <w:overflowPunct/>
        <w:topLinePunct w:val="0"/>
        <w:autoSpaceDE/>
        <w:bidi w:val="0"/>
        <w:spacing w:line="440" w:lineRule="exact"/>
        <w:ind w:firstLine="480"/>
        <w:textAlignment w:val="auto"/>
        <w:outlineLvl w:val="9"/>
        <w:rPr>
          <w:rFonts w:hint="eastAsia" w:ascii="FZSSK--GBK1-0" w:hAnsi="FZSSK--GBK1-0"/>
          <w:color w:val="auto"/>
          <w:sz w:val="24"/>
          <w:szCs w:val="24"/>
        </w:rPr>
      </w:pPr>
      <w:r>
        <w:rPr>
          <w:rFonts w:hint="eastAsia" w:ascii="FZSSK--GBK1-0" w:hAnsi="FZSSK--GBK1-0"/>
          <w:color w:val="auto"/>
          <w:sz w:val="24"/>
          <w:szCs w:val="24"/>
        </w:rPr>
        <w:t>元明时期，各种宗教的关系一直比较和谐，明清之际出现用宋明理学阐释伊斯兰教经籍的“以儒诠经”现象，伊斯兰教中国化的特点日趋鲜明。</w:t>
      </w:r>
    </w:p>
    <w:p>
      <w:pPr>
        <w:keepNext w:val="0"/>
        <w:keepLines w:val="0"/>
        <w:pageBreakBefore w:val="0"/>
        <w:kinsoku/>
        <w:wordWrap/>
        <w:overflowPunct/>
        <w:topLinePunct w:val="0"/>
        <w:autoSpaceDE/>
        <w:bidi w:val="0"/>
        <w:spacing w:line="440" w:lineRule="exact"/>
        <w:ind w:firstLine="480"/>
        <w:jc w:val="center"/>
        <w:textAlignment w:val="auto"/>
        <w:outlineLvl w:val="9"/>
        <w:rPr>
          <w:rFonts w:hint="eastAsia" w:ascii="FZSSK--GBK1-0" w:hAnsi="FZSSK--GBK1-0" w:eastAsia="宋体"/>
          <w:color w:val="auto"/>
          <w:sz w:val="24"/>
          <w:szCs w:val="24"/>
          <w:lang w:eastAsia="zh-CN"/>
        </w:rPr>
      </w:pPr>
      <w:r>
        <w:rPr>
          <w:rFonts w:hint="eastAsia" w:ascii="FZSSK--GBK1-0" w:hAnsi="FZSSK--GBK1-0"/>
          <w:color w:val="auto"/>
          <w:sz w:val="24"/>
          <w:szCs w:val="24"/>
          <w:lang w:eastAsia="zh-CN"/>
        </w:rPr>
        <w:t>第六章</w:t>
      </w:r>
    </w:p>
    <w:p>
      <w:pPr>
        <w:pageBreakBefore w:val="0"/>
        <w:kinsoku/>
        <w:wordWrap/>
        <w:overflowPunct/>
        <w:topLinePunct w:val="0"/>
        <w:autoSpaceDE/>
        <w:bidi w:val="0"/>
        <w:spacing w:line="440" w:lineRule="exact"/>
        <w:ind w:firstLine="480" w:firstLineChars="200"/>
        <w:textAlignment w:val="auto"/>
        <w:rPr>
          <w:b w:val="0"/>
          <w:bCs w:val="0"/>
          <w:color w:val="auto"/>
          <w:sz w:val="24"/>
          <w:szCs w:val="24"/>
        </w:rPr>
      </w:pPr>
      <w:r>
        <w:rPr>
          <w:rFonts w:hint="eastAsia"/>
          <w:b w:val="0"/>
          <w:bCs w:val="0"/>
          <w:color w:val="auto"/>
          <w:sz w:val="24"/>
          <w:szCs w:val="24"/>
        </w:rPr>
        <w:t>1. 清朝统一新疆后是如何对新疆进行系统化管理的？</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rPr>
        <w:t>政府对新疆地区的治理，大体上以1884年新疆建省为界，分为前后两个时期，前期实行军政合一的军府制，后期实行统一的郡县制。</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lang w:val="en-US" w:eastAsia="zh-CN"/>
        </w:rPr>
        <w:t>1</w:t>
      </w: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rPr>
        <w:t>1762年，清政府设立“总统伊犁等处将军”（简称“伊犁将军”）。伊犁将军是新疆最高军政长官，总揽各项军政事务。伊犁将军之下，设都统、参赞大臣、办事大臣、领队大臣等职，分驻天山南北各地，管理本地军政事务。在军府制的总体框架之下，清朝政府依据“因地制宜”“因俗施治”的原则，建立起不同的管理体系。具体包括：</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lang w:val="en-US" w:eastAsia="zh-CN"/>
        </w:rPr>
        <w:t>2</w:t>
      </w: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rPr>
        <w:t>州县制。清朝政府对于天山北部和东部的汉、回族聚居区推行与内地相同的州县制度，由乌鲁木齐都统兼理。（2）伯克制。在伊犁地区和天山南部各地维吾尔族中实行伯克制进行管理。（3）札萨克制。对蒙古族、哈萨克族和归附清朝的哈密、吐鲁番地区的维吾尔族等实行札萨克制。（4）八旗制度。为巩固西北边防，清朝政府从东北及内地省区调拨满洲、察哈尔蒙古、锡伯、索伦（今达斡尔族）等官兵携眷到新疆长期驻守，对他们仍按八旗制度进行管理。（5）修筑城堡，开通驿路，设置卡伦。（6）屯田戍边。</w:t>
      </w:r>
    </w:p>
    <w:p>
      <w:pPr>
        <w:pageBreakBefore w:val="0"/>
        <w:kinsoku/>
        <w:wordWrap/>
        <w:overflowPunct/>
        <w:topLinePunct w:val="0"/>
        <w:autoSpaceDE/>
        <w:bidi w:val="0"/>
        <w:spacing w:line="440" w:lineRule="exact"/>
        <w:ind w:firstLine="480" w:firstLineChars="200"/>
        <w:jc w:val="left"/>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lang w:val="en-US" w:eastAsia="zh-CN"/>
        </w:rPr>
        <w:t>3</w:t>
      </w: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rPr>
        <w:t>1884年，清朝政府废除原有军府制，在新疆地区建省。行省机构从上至下逐步设置，新疆省的行政区划日益完善。建省后的各州、县官员直接管理民政事务，废除了之前的伯克制度。同时，除哈密郡王依旧世袭爵位外，其他郡王只保留郡王称号。</w:t>
      </w:r>
    </w:p>
    <w:p>
      <w:pPr>
        <w:pageBreakBefore w:val="0"/>
        <w:kinsoku/>
        <w:wordWrap/>
        <w:overflowPunct/>
        <w:topLinePunct w:val="0"/>
        <w:autoSpaceDE/>
        <w:bidi w:val="0"/>
        <w:spacing w:line="440" w:lineRule="exact"/>
        <w:ind w:firstLine="480" w:firstLineChars="200"/>
        <w:jc w:val="left"/>
        <w:textAlignment w:val="auto"/>
        <w:rPr>
          <w:b w:val="0"/>
          <w:bCs w:val="0"/>
          <w:color w:val="auto"/>
        </w:rPr>
      </w:pP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lang w:val="en-US" w:eastAsia="zh-CN"/>
        </w:rPr>
        <w:t>4</w:t>
      </w: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rPr>
        <w:t>1901 年，新疆巡抚联魁、伊犁将军长庚等人提出在新疆推行“新政”，主要有“一练兵、二蕃牧、三商务、四工艺、五兴学” 等举措。从1902 年起，新疆在政治、经济、军事、教育、社会公共事业等领域都进行改革，取得了一定成效。清末“新政”举措初步改变了新疆落后的面貌，成为新疆近代化的起点。</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2.举例说明清朝时期新疆各族人民是如何共同维护祖国统一保卫家园的？</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lang w:val="en-US" w:eastAsia="zh-CN"/>
        </w:rPr>
        <w:t>1</w:t>
      </w: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rPr>
        <w:t>额敏和卓是当时吐鲁番地区维吾尔族首领，是维护国家统一的英雄。1720 年，清军征讨准噶尔进至吐鲁番时额敏和卓归属清朝。1756 年，吐鲁番叛匪突袭杀害了清军统领和士兵100 余人，并胁迫额敏和卓参加叛乱，额敏和卓力拒不从，固守鲁克沁城（今新疆鄯善县鲁克沁镇），并派人向清军通报，为清军平定叛乱创造了条件。1758 年，64 岁高龄的额敏和卓被清朝政府任命为参赞大臣，参与平定了大小和卓叛乱。</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lang w:val="en-US" w:eastAsia="zh-CN"/>
        </w:rPr>
        <w:t>2</w:t>
      </w: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rPr>
        <w:t>19 世纪20 年代，张格尔在南疆发动叛乱，先后攻占喀什噶尔、英吉沙尔、叶尔羌、和阗等地，大肆烧杀抢掠。当地各族民众组成的军队自始至终参加了平叛战斗，他们有的冲锋陷阵战死沙场，有的递送情报，有的为清军运送粮饷辎重。在张格尔出逃边境后，柯尔克孜、哈萨克等族民众积极搜捕叛匪行踪，配合清军擒获张格尔，平定叛乱。</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lang w:val="en-US" w:eastAsia="zh-CN"/>
        </w:rPr>
        <w:t>3</w:t>
      </w: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rPr>
        <w:t>1855 年，在新疆塔城地区发生了火烧沙俄贸易圈事件。位于塔城的雅尔噶图金矿历来属于中国，沙俄领事塔塔林诺夫等人诡称该金矿属于俄国，无礼要求清政府撤出挖金矿工，进行威胁。伊犁将军畏惧俄国借此寻衅，下令停止办理金矿，将矿工撤回，引起了塔尔巴哈台矿工的强烈不满。1855年初，塔塔林诺夫带俄军进入矿区，以各种残忍手段屠杀200 多名中国人。骇人听闻的流血惨案激起了各族人民的奋力反抗。同年8 月，以回族矿工安玉贤、徐天尧等为首的塔城各族群众，愤怒烧毁了沙俄贸易圈，有力打击了沙俄侵略者的嚣张气焰，捍卫了我国主权。</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lang w:val="en-US" w:eastAsia="zh-CN"/>
        </w:rPr>
        <w:t>4</w:t>
      </w: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rPr>
        <w:t>中亚浩罕汗国不断侵犯我国塔什库尔干地区，遭到以塔吉克族英雄库尔察克为代表的各族人民的坚决反击。面对浩罕侵略军的烧杀抢掠，库尔察克身先士卒，奋勇杀敌，数次击退浩罕侵略者。1836 年，浩罕派出2 000 多侵略军入侵色勒库尔。库尔察克率领官兵奋力抗击，但因寡不敌众，壮烈牺牲。英勇的塔吉克族人民并没有就此屈服，最终赶走了侵略军。</w:t>
      </w:r>
    </w:p>
    <w:p>
      <w:pPr>
        <w:pageBreakBefore w:val="0"/>
        <w:kinsoku/>
        <w:wordWrap/>
        <w:overflowPunct/>
        <w:topLinePunct w:val="0"/>
        <w:autoSpaceDE/>
        <w:bidi w:val="0"/>
        <w:spacing w:line="440" w:lineRule="exact"/>
        <w:ind w:firstLine="480" w:firstLineChars="200"/>
        <w:textAlignment w:val="auto"/>
        <w:rPr>
          <w:b w:val="0"/>
          <w:bCs w:val="0"/>
          <w:color w:val="auto"/>
          <w:sz w:val="24"/>
        </w:rPr>
      </w:pPr>
      <w:r>
        <w:rPr>
          <w:rFonts w:hint="eastAsia" w:ascii="宋体" w:hAnsi="宋体" w:eastAsia="宋体" w:cs="宋体"/>
          <w:b w:val="0"/>
          <w:bCs w:val="0"/>
          <w:color w:val="auto"/>
          <w:sz w:val="24"/>
        </w:rPr>
        <w:t>（</w:t>
      </w:r>
      <w:r>
        <w:rPr>
          <w:rFonts w:hint="eastAsia" w:ascii="宋体" w:hAnsi="宋体" w:eastAsia="宋体" w:cs="宋体"/>
          <w:b w:val="0"/>
          <w:bCs w:val="0"/>
          <w:color w:val="auto"/>
          <w:sz w:val="24"/>
          <w:lang w:val="en-US" w:eastAsia="zh-CN"/>
        </w:rPr>
        <w:t>5</w:t>
      </w:r>
      <w:r>
        <w:rPr>
          <w:rFonts w:hint="eastAsia" w:ascii="宋体" w:hAnsi="宋体" w:eastAsia="宋体" w:cs="宋体"/>
          <w:b w:val="0"/>
          <w:bCs w:val="0"/>
          <w:color w:val="auto"/>
          <w:sz w:val="24"/>
        </w:rPr>
        <w:t>）1865 年初，阿古柏入侵新疆地区，各族军民与侵略者进行了不屈不挠的坚决斗争。1865 年1 月，柯尔克孜族人民从英吉沙尔起兵，包围了阿古柏占据的喀什噶尔回城，打响了反击阿古柏入侵斗争的第一枪。在喀什汉城，守军与城内人民誓死抵抗，给入侵者以沉重打击；在英吉沙尔守卫战中，各族军民英勇奋战40 天，使侵略军遭受重创。1866 年，阿古柏打着宗教旗号侵入和田，和田军民拼死抵抗，5 万多和田军民惨死在阿古柏的屠刀之下。1867 年5 月，阿古柏侵略军向北进攻库车地区，库车军多次打退敌人的进攻，给入侵者以沉重的打击。1870 年5 月，阿古柏进犯乌鲁木齐，以徐学功为首的汉、回民众坚决抵抗，迫使入侵者付出了惨痛代价。新疆各族人民的顽强抵抗，有力配合了左宗棠收复新疆的行动。清军所到之处，各族人民夹道欢迎，进抵阿克苏时，“城内缠回十数万，则皆守城以待官军”。</w:t>
      </w:r>
    </w:p>
    <w:p>
      <w:pPr>
        <w:pageBreakBefore w:val="0"/>
        <w:kinsoku/>
        <w:wordWrap/>
        <w:overflowPunct/>
        <w:topLinePunct w:val="0"/>
        <w:autoSpaceDE/>
        <w:bidi w:val="0"/>
        <w:spacing w:line="440" w:lineRule="exact"/>
        <w:ind w:firstLine="480" w:firstLineChars="200"/>
        <w:textAlignment w:val="auto"/>
        <w:rPr>
          <w:b w:val="0"/>
          <w:bCs w:val="0"/>
          <w:color w:val="auto"/>
          <w:sz w:val="30"/>
          <w:szCs w:val="30"/>
        </w:rPr>
      </w:pPr>
      <w:r>
        <w:rPr>
          <w:rFonts w:hint="eastAsia" w:ascii="宋体" w:hAnsi="宋体" w:eastAsia="宋体" w:cs="宋体"/>
          <w:b w:val="0"/>
          <w:bCs w:val="0"/>
          <w:color w:val="auto"/>
          <w:sz w:val="24"/>
          <w:szCs w:val="24"/>
        </w:rPr>
        <w:t>3. 简述清朝时期中原文化对新疆地区文化的影响。</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rPr>
        <w:t>随着清朝中央政府实行移民实边，大量入疆的内地各省人员带来了多彩多姿的家乡文化，成为联系新疆地区与中原地区的精神纽带。</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rPr>
        <w:t>（</w:t>
      </w:r>
      <w:r>
        <w:rPr>
          <w:rFonts w:hint="eastAsia" w:ascii="宋体" w:hAnsi="宋体" w:eastAsia="宋体" w:cs="宋体"/>
          <w:b w:val="0"/>
          <w:bCs w:val="0"/>
          <w:color w:val="auto"/>
          <w:sz w:val="24"/>
          <w:lang w:val="en-US" w:eastAsia="zh-CN"/>
        </w:rPr>
        <w:t>1</w:t>
      </w:r>
      <w:r>
        <w:rPr>
          <w:rFonts w:hint="eastAsia" w:ascii="宋体" w:hAnsi="宋体" w:eastAsia="宋体" w:cs="宋体"/>
          <w:b w:val="0"/>
          <w:bCs w:val="0"/>
          <w:color w:val="auto"/>
          <w:sz w:val="24"/>
        </w:rPr>
        <w:t>）当时在中原地区比较流行的歌舞、杂技、戏曲、节日、祭祀、庙会、社火等各种文化生活，在汉族居住比较集中的迪化、伊犁、镇西（巴里坤）等地随处可见，即便在南疆地区也有一定影响力。</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rPr>
        <w:t>（</w:t>
      </w:r>
      <w:r>
        <w:rPr>
          <w:rFonts w:hint="eastAsia" w:ascii="宋体" w:hAnsi="宋体" w:eastAsia="宋体" w:cs="宋体"/>
          <w:b w:val="0"/>
          <w:bCs w:val="0"/>
          <w:color w:val="auto"/>
          <w:sz w:val="24"/>
          <w:lang w:val="en-US" w:eastAsia="zh-CN"/>
        </w:rPr>
        <w:t>2</w:t>
      </w:r>
      <w:r>
        <w:rPr>
          <w:rFonts w:hint="eastAsia" w:ascii="宋体" w:hAnsi="宋体" w:eastAsia="宋体" w:cs="宋体"/>
          <w:b w:val="0"/>
          <w:bCs w:val="0"/>
          <w:color w:val="auto"/>
          <w:sz w:val="24"/>
        </w:rPr>
        <w:t>）简纸和年画，也随汉族移民从中原地区带到新疆。</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rPr>
        <w:t>（</w:t>
      </w:r>
      <w:r>
        <w:rPr>
          <w:rFonts w:hint="eastAsia" w:ascii="宋体" w:hAnsi="宋体" w:eastAsia="宋体" w:cs="宋体"/>
          <w:b w:val="0"/>
          <w:bCs w:val="0"/>
          <w:color w:val="auto"/>
          <w:sz w:val="24"/>
          <w:lang w:val="en-US" w:eastAsia="zh-CN"/>
        </w:rPr>
        <w:t>3</w:t>
      </w:r>
      <w:r>
        <w:rPr>
          <w:rFonts w:hint="eastAsia" w:ascii="宋体" w:hAnsi="宋体" w:eastAsia="宋体" w:cs="宋体"/>
          <w:b w:val="0"/>
          <w:bCs w:val="0"/>
          <w:color w:val="auto"/>
          <w:sz w:val="24"/>
        </w:rPr>
        <w:t>）清代文学名著多被译成托忒蒙古文等，其中《聊斋志异》《三国演义》《西游记》等在土尔扈特蒙古族中广泛传播。汉族的曲子戏、锡伯族的《三国之歌》秧歌调就是吸收融合了各种音乐成分而形成的。光绪年间，甘肃民间艺人夏三通组织敦煌曲子戏进新疆屯垦区演出，很快被新疆汉族、回族、锡伯族等群众所喜爱，在城乡普及开来。</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rPr>
        <w:t>（</w:t>
      </w:r>
      <w:r>
        <w:rPr>
          <w:rFonts w:hint="eastAsia" w:ascii="宋体" w:hAnsi="宋体" w:eastAsia="宋体" w:cs="宋体"/>
          <w:b w:val="0"/>
          <w:bCs w:val="0"/>
          <w:color w:val="auto"/>
          <w:sz w:val="24"/>
          <w:lang w:val="en-US" w:eastAsia="zh-CN"/>
        </w:rPr>
        <w:t>4</w:t>
      </w:r>
      <w:r>
        <w:rPr>
          <w:rFonts w:hint="eastAsia" w:ascii="宋体" w:hAnsi="宋体" w:eastAsia="宋体" w:cs="宋体"/>
          <w:b w:val="0"/>
          <w:bCs w:val="0"/>
          <w:color w:val="auto"/>
          <w:sz w:val="24"/>
        </w:rPr>
        <w:t>）中原汉族传统的戏曲乐舞对维吾尔族也产生了重要影响。起源于吐鲁番盆地的“纳孜尔库姆”是维吾尔族别具一格的民间乐舞，它吸收了汉族鼓点的节奏和跨腿跳转技巧，融合了蒙古舞的抖肩等，还模拟劳动中的动作，富有生活气息。</w:t>
      </w:r>
    </w:p>
    <w:p>
      <w:pPr>
        <w:pageBreakBefore w:val="0"/>
        <w:kinsoku/>
        <w:wordWrap/>
        <w:overflowPunct/>
        <w:topLinePunct w:val="0"/>
        <w:autoSpaceDE/>
        <w:bidi w:val="0"/>
        <w:spacing w:line="440" w:lineRule="exact"/>
        <w:ind w:firstLine="480" w:firstLineChars="200"/>
        <w:textAlignment w:val="auto"/>
        <w:rPr>
          <w:rFonts w:hint="eastAsia" w:ascii="宋体" w:hAnsi="宋体" w:eastAsia="宋体" w:cs="宋体"/>
          <w:b w:val="0"/>
          <w:bCs w:val="0"/>
          <w:color w:val="auto"/>
          <w:sz w:val="24"/>
        </w:rPr>
      </w:pPr>
      <w:r>
        <w:rPr>
          <w:rFonts w:hint="eastAsia" w:ascii="宋体" w:hAnsi="宋体" w:eastAsia="宋体" w:cs="宋体"/>
          <w:b w:val="0"/>
          <w:bCs w:val="0"/>
          <w:color w:val="auto"/>
          <w:sz w:val="24"/>
        </w:rPr>
        <w:t>（</w:t>
      </w:r>
      <w:r>
        <w:rPr>
          <w:rFonts w:hint="eastAsia" w:ascii="宋体" w:hAnsi="宋体" w:eastAsia="宋体" w:cs="宋体"/>
          <w:b w:val="0"/>
          <w:bCs w:val="0"/>
          <w:color w:val="auto"/>
          <w:sz w:val="24"/>
          <w:lang w:val="en-US" w:eastAsia="zh-CN"/>
        </w:rPr>
        <w:t>5</w:t>
      </w:r>
      <w:r>
        <w:rPr>
          <w:rFonts w:hint="eastAsia" w:ascii="宋体" w:hAnsi="宋体" w:eastAsia="宋体" w:cs="宋体"/>
          <w:b w:val="0"/>
          <w:bCs w:val="0"/>
          <w:color w:val="auto"/>
          <w:sz w:val="24"/>
        </w:rPr>
        <w:t>）中原汉族建筑风格也在新疆地区得到应用。在建筑技艺风格上，蒙汉混合式、汉藏混合式建筑在新疆蒙古民居中出现。喀什香妃墓的廊柱纹饰中的生命之树图案、莲花图案、石榴纹图案、“喜相逢”图案等，体现了中原文化对维吾尔雕刻艺术的影响。</w:t>
      </w:r>
    </w:p>
    <w:p>
      <w:pPr>
        <w:pageBreakBefore w:val="0"/>
        <w:kinsoku/>
        <w:wordWrap/>
        <w:overflowPunct/>
        <w:topLinePunct w:val="0"/>
        <w:autoSpaceDE/>
        <w:bidi w:val="0"/>
        <w:spacing w:line="440" w:lineRule="exact"/>
        <w:ind w:firstLine="480" w:firstLineChars="200"/>
        <w:jc w:val="center"/>
        <w:textAlignment w:val="auto"/>
        <w:rPr>
          <w:rFonts w:hint="eastAsia" w:cs="宋体"/>
          <w:b w:val="0"/>
          <w:bCs w:val="0"/>
          <w:color w:val="auto"/>
          <w:sz w:val="24"/>
          <w:lang w:eastAsia="zh-CN"/>
        </w:rPr>
      </w:pPr>
      <w:r>
        <w:rPr>
          <w:rFonts w:hint="eastAsia" w:cs="宋体"/>
          <w:b w:val="0"/>
          <w:bCs w:val="0"/>
          <w:color w:val="auto"/>
          <w:sz w:val="24"/>
          <w:lang w:eastAsia="zh-CN"/>
        </w:rPr>
        <w:t>第七章</w:t>
      </w:r>
    </w:p>
    <w:p>
      <w:pPr>
        <w:spacing w:line="440" w:lineRule="exact"/>
        <w:ind w:firstLine="480" w:firstLineChars="200"/>
        <w:jc w:val="left"/>
        <w:rPr>
          <w:sz w:val="24"/>
        </w:rPr>
      </w:pPr>
      <w:r>
        <w:rPr>
          <w:rFonts w:hint="eastAsia"/>
          <w:sz w:val="24"/>
        </w:rPr>
        <w:t>1、为什么说新疆从来不是“东突厥斯坦”，更不存在什么“东突厥斯坦共和国”？</w:t>
      </w:r>
    </w:p>
    <w:p>
      <w:pPr>
        <w:spacing w:line="440" w:lineRule="exact"/>
        <w:ind w:firstLine="480" w:firstLineChars="200"/>
        <w:jc w:val="left"/>
        <w:rPr>
          <w:sz w:val="24"/>
        </w:rPr>
      </w:pPr>
      <w:r>
        <w:rPr>
          <w:rFonts w:hint="eastAsia"/>
          <w:sz w:val="24"/>
        </w:rPr>
        <w:t>答案要点：20世纪初以后，受“双泛”思想的影响，境内外分裂势力根据老殖民主义者炮制的说法，将不规范的地理名词的“东突厥斯坦”政治化，编造了一套所谓的“东突厥斯坦独立”的“思想理论体系”。19世纪末20世纪初，“双泛”错误思潮传入我国新疆，民族分裂势力借此编造歪曲新疆历史、鼓吹民族分裂，多次制造动乱。</w:t>
      </w:r>
      <w:r>
        <w:rPr>
          <w:sz w:val="24"/>
        </w:rPr>
        <w:t xml:space="preserve"> </w:t>
      </w:r>
    </w:p>
    <w:p>
      <w:pPr>
        <w:spacing w:line="440" w:lineRule="exact"/>
        <w:ind w:firstLine="480" w:firstLineChars="200"/>
        <w:jc w:val="left"/>
        <w:rPr>
          <w:sz w:val="24"/>
        </w:rPr>
      </w:pPr>
      <w:r>
        <w:rPr>
          <w:rFonts w:hint="eastAsia"/>
          <w:sz w:val="24"/>
        </w:rPr>
        <w:t>1933年11月12日，喀什出现了以“东突厥斯坦”命名的“东突厥斯坦伊斯兰共和国”分裂政权，公开宣布永久独立。自此，外来地理名词“东突厥斯坦”被国外民族分裂势力所利用。所谓的“东突厥斯坦”成为他们企图肢解中国，谋求新疆“独立”的政治工具和行动纲领。“东突厥斯坦共和国”出笼后，对人民施行残酷统治，不到三个月，就在人民的反对下垮台了。</w:t>
      </w:r>
    </w:p>
    <w:p>
      <w:pPr>
        <w:spacing w:line="440" w:lineRule="exact"/>
        <w:ind w:firstLine="480" w:firstLineChars="200"/>
        <w:jc w:val="left"/>
        <w:rPr>
          <w:sz w:val="24"/>
        </w:rPr>
      </w:pPr>
      <w:r>
        <w:rPr>
          <w:rFonts w:hint="eastAsia"/>
          <w:sz w:val="24"/>
        </w:rPr>
        <w:t>1944年11月12日，混入革命队伍的民族分裂分子艾力汗·吐烈等人窃取三区革命领导权，炮制所谓“东突厥斯坦共和国政府”，狂热鼓吹“双泛”思想，煽动民族仇恨，公开分裂祖国，给各族人民带来沉重灾难，遭到各族人民的唾弃和鞭挞。</w:t>
      </w:r>
    </w:p>
    <w:p>
      <w:pPr>
        <w:spacing w:line="440" w:lineRule="exact"/>
        <w:ind w:firstLine="480" w:firstLineChars="200"/>
        <w:jc w:val="left"/>
        <w:rPr>
          <w:sz w:val="24"/>
        </w:rPr>
      </w:pPr>
      <w:r>
        <w:rPr>
          <w:rFonts w:hint="eastAsia"/>
          <w:sz w:val="24"/>
        </w:rPr>
        <w:t>“东突厥斯坦”理论绝不是“学术研究成果”，也不是什么“新论”，而是民族分裂势力图谋“新疆独立”的理论工具。境内外敌对势力利用这些反动言论大肆炒作，误导涉疆国际舆论，图谋实现新疆问题“国际化”，根本目的就是要分化中国、遏制中国。</w:t>
      </w:r>
    </w:p>
    <w:p>
      <w:pPr>
        <w:spacing w:line="440" w:lineRule="exact"/>
        <w:ind w:firstLine="480" w:firstLineChars="200"/>
        <w:jc w:val="left"/>
        <w:rPr>
          <w:sz w:val="24"/>
        </w:rPr>
      </w:pPr>
      <w:r>
        <w:rPr>
          <w:rFonts w:hint="eastAsia"/>
          <w:sz w:val="24"/>
        </w:rPr>
        <w:t>2、举例说明民国时期新疆各族人民共同抵御外侮、维护国家统一、反对民族分裂的爱国主义事迹。</w:t>
      </w:r>
    </w:p>
    <w:p>
      <w:pPr>
        <w:spacing w:line="440" w:lineRule="exact"/>
        <w:ind w:firstLine="480" w:firstLineChars="200"/>
        <w:jc w:val="left"/>
        <w:rPr>
          <w:sz w:val="24"/>
        </w:rPr>
      </w:pPr>
      <w:r>
        <w:rPr>
          <w:rFonts w:hint="eastAsia"/>
          <w:sz w:val="24"/>
        </w:rPr>
        <w:t>答案要点：1912年“策勒村事件”是维吾尔族人民为主进行的反对俄国侵略的爱国行动。抗日战争爆发，新疆各族人民积极投身抗日救亡运动，为建设抗战大后方、开展抗日捐献、保障国际援华交通线，做出重要贡献。</w:t>
      </w:r>
    </w:p>
    <w:p>
      <w:pPr>
        <w:spacing w:line="440" w:lineRule="exact"/>
        <w:ind w:firstLine="480" w:firstLineChars="200"/>
        <w:jc w:val="left"/>
        <w:rPr>
          <w:sz w:val="24"/>
        </w:rPr>
      </w:pPr>
      <w:r>
        <w:rPr>
          <w:rFonts w:hint="eastAsia"/>
          <w:sz w:val="24"/>
        </w:rPr>
        <w:t>20世纪初，“双泛”思潮兴起。1933年11月12日，以穆罕默德·伊敏为首的民族分裂分子，炮制所谓“东突厥斯坦共和国”，在新疆各族人民反对下，不到三个月就垮台了。1944年11月12日，混入革命队伍的民族分裂分子艾力汗·吐烈等人窃取三区革命领导权，炮制所谓“东突厥斯坦共和国政府”，狂热鼓吹“双泛”思想，煽动民族仇恨，公开分裂祖国，给各族人民带来沉重灾难，遭到各族人民的唾弃和鞭挞，亦遭到惨败。</w:t>
      </w:r>
    </w:p>
    <w:p>
      <w:pPr>
        <w:spacing w:line="440" w:lineRule="exact"/>
        <w:ind w:firstLine="480" w:firstLineChars="200"/>
        <w:jc w:val="left"/>
        <w:rPr>
          <w:sz w:val="24"/>
        </w:rPr>
      </w:pPr>
      <w:r>
        <w:rPr>
          <w:rFonts w:hint="eastAsia"/>
          <w:sz w:val="24"/>
        </w:rPr>
        <w:t>3.在中国共产党的引领下，民国时期新疆的文化展现出哪些新风貌？</w:t>
      </w:r>
    </w:p>
    <w:p>
      <w:pPr>
        <w:spacing w:line="440" w:lineRule="exact"/>
        <w:ind w:firstLine="480" w:firstLineChars="200"/>
        <w:jc w:val="left"/>
        <w:rPr>
          <w:sz w:val="24"/>
        </w:rPr>
      </w:pPr>
      <w:r>
        <w:rPr>
          <w:rFonts w:hint="eastAsia"/>
          <w:sz w:val="24"/>
        </w:rPr>
        <w:t>答案要点：中国共产人在各个领域积极宣传马列主义和中国共产党抗日救国的政治主张，在进步人士齐心协力密切配合下，新疆的文化出现了前所未有的新成就、新气象、新风貌。</w:t>
      </w:r>
    </w:p>
    <w:p>
      <w:pPr>
        <w:spacing w:line="440" w:lineRule="exact"/>
        <w:ind w:firstLine="480" w:firstLineChars="200"/>
        <w:jc w:val="left"/>
        <w:rPr>
          <w:sz w:val="24"/>
        </w:rPr>
      </w:pPr>
      <w:r>
        <w:rPr>
          <w:rFonts w:hint="eastAsia"/>
          <w:sz w:val="24"/>
        </w:rPr>
        <w:t>首先，中共中央选派的干部来到新疆以后，很多被分配在行政、教育、新闻等部门以及民众团体担任领导职务，积极开展新文化运动，传播马列主义和进步文化。</w:t>
      </w:r>
    </w:p>
    <w:p>
      <w:pPr>
        <w:spacing w:line="440" w:lineRule="exact"/>
        <w:ind w:firstLine="480" w:firstLineChars="200"/>
        <w:jc w:val="left"/>
        <w:rPr>
          <w:sz w:val="24"/>
        </w:rPr>
      </w:pPr>
      <w:r>
        <w:rPr>
          <w:rFonts w:hint="eastAsia"/>
          <w:sz w:val="24"/>
        </w:rPr>
        <w:t>其次，在共产党人和进步人士的带领下，新疆的教育进入快速发展时期。不仅学校数量增加了，而且师资力量、教学质量也有很大提高，新疆的文化教育事业令人耳目一新。</w:t>
      </w:r>
    </w:p>
    <w:p>
      <w:pPr>
        <w:spacing w:line="440" w:lineRule="exact"/>
        <w:ind w:firstLine="480" w:firstLineChars="200"/>
        <w:jc w:val="left"/>
        <w:rPr>
          <w:rFonts w:hint="eastAsia"/>
          <w:sz w:val="24"/>
        </w:rPr>
      </w:pPr>
      <w:r>
        <w:rPr>
          <w:rFonts w:hint="eastAsia"/>
          <w:sz w:val="24"/>
        </w:rPr>
        <w:t>中国共产党人和爱国民主人士通过各种文化形式向全疆各民族宣传先进和进步思想，不仅唤醒了民众的觉悟、提升了新疆各民族对中华文化与中华民族的认同，还深刻地认识到中国共产党是领导人民抵抗日寇、维护祖国统一的核心力量，加强了新疆各族人民反抗军阀、投身革命、争取解放的勇气和实力。</w:t>
      </w:r>
    </w:p>
    <w:p>
      <w:pPr>
        <w:spacing w:line="440" w:lineRule="exact"/>
        <w:ind w:firstLine="480" w:firstLineChars="200"/>
        <w:jc w:val="left"/>
        <w:rPr>
          <w:rFonts w:hint="eastAsia"/>
          <w:sz w:val="24"/>
        </w:rPr>
      </w:pPr>
    </w:p>
    <w:p>
      <w:pPr>
        <w:spacing w:line="440" w:lineRule="exact"/>
        <w:ind w:firstLine="480" w:firstLineChars="200"/>
        <w:jc w:val="left"/>
        <w:rPr>
          <w:rFonts w:hint="eastAsia"/>
          <w:sz w:val="24"/>
        </w:rPr>
      </w:pPr>
    </w:p>
    <w:p>
      <w:pPr>
        <w:spacing w:line="440" w:lineRule="exact"/>
        <w:ind w:firstLine="480" w:firstLineChars="200"/>
        <w:jc w:val="left"/>
        <w:rPr>
          <w:rFonts w:hint="eastAsia"/>
          <w:sz w:val="24"/>
        </w:rPr>
      </w:pPr>
    </w:p>
    <w:p>
      <w:pPr>
        <w:spacing w:line="440" w:lineRule="exact"/>
        <w:ind w:firstLine="440" w:firstLineChars="200"/>
        <w:jc w:val="left"/>
        <w:rPr>
          <w:rFonts w:hint="eastAsia"/>
          <w:sz w:val="24"/>
          <w:lang w:val="en-US" w:eastAsia="zh-CN"/>
        </w:rPr>
      </w:pPr>
      <w:r>
        <w:drawing>
          <wp:anchor distT="0" distB="0" distL="114300" distR="114300" simplePos="0" relativeHeight="251659264" behindDoc="0" locked="0" layoutInCell="1" allowOverlap="1">
            <wp:simplePos x="0" y="0"/>
            <wp:positionH relativeFrom="column">
              <wp:posOffset>142240</wp:posOffset>
            </wp:positionH>
            <wp:positionV relativeFrom="paragraph">
              <wp:posOffset>58420</wp:posOffset>
            </wp:positionV>
            <wp:extent cx="5753100" cy="2440940"/>
            <wp:effectExtent l="0" t="0" r="0" b="1651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753100" cy="2440940"/>
                    </a:xfrm>
                    <a:prstGeom prst="rect">
                      <a:avLst/>
                    </a:prstGeom>
                    <a:noFill/>
                    <a:ln>
                      <a:noFill/>
                    </a:ln>
                  </pic:spPr>
                </pic:pic>
              </a:graphicData>
            </a:graphic>
          </wp:anchor>
        </w:drawing>
      </w:r>
    </w:p>
    <w:p>
      <w:pPr>
        <w:pageBreakBefore w:val="0"/>
        <w:kinsoku/>
        <w:wordWrap/>
        <w:overflowPunct/>
        <w:topLinePunct w:val="0"/>
        <w:autoSpaceDE/>
        <w:bidi w:val="0"/>
        <w:spacing w:line="440" w:lineRule="exact"/>
        <w:ind w:firstLine="480" w:firstLineChars="200"/>
        <w:jc w:val="both"/>
        <w:textAlignment w:val="auto"/>
        <w:rPr>
          <w:rFonts w:hint="eastAsia" w:cs="宋体"/>
          <w:b w:val="0"/>
          <w:bCs w:val="0"/>
          <w:color w:val="auto"/>
          <w:sz w:val="24"/>
          <w:lang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rFonts w:hint="default" w:ascii="Arial" w:hAnsi="Arial" w:cs="Arial"/>
          <w:i w:val="0"/>
          <w:iCs w:val="0"/>
          <w:caps w:val="0"/>
          <w:color w:val="333333"/>
          <w:spacing w:val="0"/>
          <w:sz w:val="24"/>
          <w:szCs w:val="24"/>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rFonts w:hint="default" w:ascii="Arial" w:hAnsi="Arial" w:cs="Arial"/>
          <w:i w:val="0"/>
          <w:iCs w:val="0"/>
          <w:caps w:val="0"/>
          <w:color w:val="333333"/>
          <w:spacing w:val="0"/>
          <w:sz w:val="24"/>
          <w:szCs w:val="24"/>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rFonts w:hint="default" w:ascii="Arial" w:hAnsi="Arial" w:cs="Arial"/>
          <w:i w:val="0"/>
          <w:iCs w:val="0"/>
          <w:caps w:val="0"/>
          <w:color w:val="333333"/>
          <w:spacing w:val="0"/>
          <w:sz w:val="24"/>
          <w:szCs w:val="24"/>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rFonts w:hint="default" w:ascii="Arial" w:hAnsi="Arial" w:cs="Arial"/>
          <w:i w:val="0"/>
          <w:iCs w:val="0"/>
          <w:caps w:val="0"/>
          <w:color w:val="333333"/>
          <w:spacing w:val="0"/>
          <w:sz w:val="24"/>
          <w:szCs w:val="24"/>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rFonts w:hint="default" w:ascii="Arial" w:hAnsi="Arial" w:cs="Arial"/>
          <w:i w:val="0"/>
          <w:iCs w:val="0"/>
          <w:caps w:val="0"/>
          <w:color w:val="333333"/>
          <w:spacing w:val="0"/>
          <w:sz w:val="24"/>
          <w:szCs w:val="24"/>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rFonts w:hint="default" w:ascii="Arial" w:hAnsi="Arial" w:cs="Arial"/>
          <w:i w:val="0"/>
          <w:iCs w:val="0"/>
          <w:caps w:val="0"/>
          <w:color w:val="333333"/>
          <w:spacing w:val="0"/>
          <w:sz w:val="24"/>
          <w:szCs w:val="24"/>
          <w:highlight w:val="none"/>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rFonts w:hint="eastAsia" w:ascii="Arial" w:hAnsi="Arial" w:cs="Arial"/>
          <w:i w:val="0"/>
          <w:iCs w:val="0"/>
          <w:caps w:val="0"/>
          <w:color w:val="333333"/>
          <w:spacing w:val="0"/>
          <w:sz w:val="24"/>
          <w:szCs w:val="24"/>
          <w:highlight w:val="none"/>
          <w:shd w:val="clear" w:fill="FFFFFF"/>
          <w:lang w:eastAsia="zh-CN"/>
        </w:rPr>
      </w:pPr>
      <w:r>
        <w:rPr>
          <w:rFonts w:hint="eastAsia" w:ascii="Arial" w:hAnsi="Arial" w:cs="Arial"/>
          <w:i w:val="0"/>
          <w:iCs w:val="0"/>
          <w:caps w:val="0"/>
          <w:color w:val="333333"/>
          <w:spacing w:val="0"/>
          <w:sz w:val="24"/>
          <w:szCs w:val="24"/>
          <w:highlight w:val="none"/>
          <w:shd w:val="clear" w:fill="FFFFFF"/>
          <w:lang w:eastAsia="zh-CN"/>
        </w:rPr>
        <w:t>如何理解“</w:t>
      </w:r>
      <w:r>
        <w:rPr>
          <w:rFonts w:hint="default" w:ascii="Arial" w:hAnsi="Arial" w:cs="Arial"/>
          <w:i w:val="0"/>
          <w:iCs w:val="0"/>
          <w:caps w:val="0"/>
          <w:color w:val="333333"/>
          <w:spacing w:val="0"/>
          <w:sz w:val="24"/>
          <w:szCs w:val="24"/>
          <w:highlight w:val="none"/>
          <w:shd w:val="clear" w:fill="FFFFFF"/>
        </w:rPr>
        <w:t>一部中国史，就是一部各民族交融汇聚成多元一体中华民族的历史，就是各民族共同缔造、发展、巩固统一的伟大祖国的历史</w:t>
      </w:r>
      <w:r>
        <w:rPr>
          <w:rFonts w:hint="eastAsia" w:ascii="Arial" w:hAnsi="Arial" w:cs="Arial"/>
          <w:i w:val="0"/>
          <w:iCs w:val="0"/>
          <w:caps w:val="0"/>
          <w:color w:val="333333"/>
          <w:spacing w:val="0"/>
          <w:sz w:val="24"/>
          <w:szCs w:val="24"/>
          <w:highlight w:val="none"/>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rFonts w:hint="eastAsia" w:ascii="Arial" w:hAnsi="Arial" w:cs="Arial"/>
          <w:i w:val="0"/>
          <w:iCs w:val="0"/>
          <w:caps w:val="0"/>
          <w:color w:val="333333"/>
          <w:spacing w:val="0"/>
          <w:sz w:val="24"/>
          <w:szCs w:val="24"/>
          <w:highlight w:val="none"/>
          <w:shd w:val="clear" w:fill="FFFFFF"/>
          <w:lang w:eastAsia="zh-CN"/>
        </w:rPr>
      </w:pPr>
      <w:r>
        <w:rPr>
          <w:rFonts w:hint="eastAsia" w:ascii="Arial" w:hAnsi="Arial" w:cs="Arial"/>
          <w:i w:val="0"/>
          <w:iCs w:val="0"/>
          <w:caps w:val="0"/>
          <w:color w:val="333333"/>
          <w:spacing w:val="0"/>
          <w:sz w:val="24"/>
          <w:szCs w:val="24"/>
          <w:highlight w:val="none"/>
          <w:shd w:val="clear" w:fill="FFFFFF"/>
          <w:lang w:eastAsia="zh-CN"/>
        </w:rPr>
        <w:t>可从“四个共同”作答。</w:t>
      </w:r>
      <w:bookmarkStart w:id="0" w:name="_GoBack"/>
      <w:bookmarkEnd w:id="0"/>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color w:val="333333"/>
          <w:sz w:val="24"/>
          <w:szCs w:val="24"/>
          <w:highlight w:val="none"/>
        </w:rPr>
      </w:pPr>
      <w:r>
        <w:rPr>
          <w:rFonts w:hint="default" w:ascii="Arial" w:hAnsi="Arial" w:cs="Arial"/>
          <w:i w:val="0"/>
          <w:iCs w:val="0"/>
          <w:caps w:val="0"/>
          <w:color w:val="333333"/>
          <w:spacing w:val="0"/>
          <w:sz w:val="24"/>
          <w:szCs w:val="24"/>
          <w:highlight w:val="none"/>
          <w:shd w:val="clear" w:fill="FFFFFF"/>
        </w:rPr>
        <w:t>——我们辽阔的疆域是各民族共同开拓的。“邦畿千里，维民所止。”各族先民胼手胝足、披荆斩棘，共同开发了祖国的锦绣河山。自古以来，中原和边疆人民就是你来我往、频繁互动。特别是自秦代以来，既有汉民屯边，又有边民内迁，历经几次民族大融合，各民族你中有我、我中有你，共同开拓着脚下的土地。秦代设置南海郡、桂林郡管理岭南地区，汉代设立西域都护府统辖新疆，唐代创设了800多个羁縻州府经略边疆，元代设宣政院管理西藏，明代清代在西南地区改土归流，历朝历代的各族人民都对今日中国疆域的形成作出了重要贡献。今天，960多万平方公里的国土富饶辽阔，这是各族先民留给我们的神圣故土，也是中华民族赖以生存发展的美丽家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color w:val="333333"/>
          <w:sz w:val="24"/>
          <w:szCs w:val="24"/>
          <w:highlight w:val="none"/>
        </w:rPr>
      </w:pPr>
      <w:r>
        <w:rPr>
          <w:rFonts w:hint="default" w:ascii="Arial" w:hAnsi="Arial" w:cs="Arial"/>
          <w:i w:val="0"/>
          <w:iCs w:val="0"/>
          <w:caps w:val="0"/>
          <w:color w:val="333333"/>
          <w:spacing w:val="0"/>
          <w:sz w:val="24"/>
          <w:szCs w:val="24"/>
          <w:highlight w:val="none"/>
          <w:shd w:val="clear" w:fill="FFFFFF"/>
        </w:rPr>
        <w:t>——我们悠久的历史是各民族共同书写的。早在先秦时期，我国就逐渐形成了以炎黄华夏为凝聚核心、“五方之民”共天下的交融格局。秦国“书同文，车同轨，量同衡，行同伦”，开启了中国统一的多民族国家发展的历程。此后，无论哪个民族入主中原，都以统一天下为己任，都以中华文化的正统自居。分立如南北朝，都自诩中华正统；对峙如宋辽夏金，都被称为“桃花石”；统一如秦汉、隋唐、元明清，更是“六合同风，九州共贯”。秦汉雄风、大唐气象、康乾盛世，都是各民族共同铸就的历史。今天，我们实现中国梦，就要紧紧依靠各族人民的力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color w:val="333333"/>
          <w:sz w:val="24"/>
          <w:szCs w:val="24"/>
          <w:highlight w:val="none"/>
        </w:rPr>
      </w:pPr>
      <w:r>
        <w:rPr>
          <w:rFonts w:hint="default" w:ascii="Arial" w:hAnsi="Arial" w:cs="Arial"/>
          <w:i w:val="0"/>
          <w:iCs w:val="0"/>
          <w:caps w:val="0"/>
          <w:color w:val="333333"/>
          <w:spacing w:val="0"/>
          <w:sz w:val="24"/>
          <w:szCs w:val="24"/>
          <w:highlight w:val="none"/>
          <w:shd w:val="clear" w:fill="FFFFFF"/>
        </w:rPr>
        <w:t>——我们灿烂的文化是各民族共同创造的。中华文化是各民族文化的集大成。我国各民族创作了诗经、楚辞、汉赋、唐诗、宋词、元曲、明清小说等伟大作品，传承了格萨尔王、玛纳斯、江格尔等震撼人心的伟大史诗，建设了万里长城、都江堰、大运河、故宫、布达拉宫、坎儿井等伟大工程。中华文化之所以如此精彩纷呈、博大精深，就在于它兼收并蓄的包容特性。展开历史长卷，从赵武灵王胡服骑射，到北魏孝文帝汉化改革；从“洛阳家家学胡乐”到“万里羌人尽汉歌”；从边疆民族习用“上衣下裳”、“雅歌儒服”，到中原盛行“上衣下裤”、胡衣胡帽，以及今天随处可见的舞狮、胡琴、旗袍等，展现了各民族文化的互鉴融通。各族文化交相辉映，中华文化历久弥新，这是今天我们强大文化自信的根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color w:val="333333"/>
          <w:sz w:val="24"/>
          <w:szCs w:val="24"/>
          <w:highlight w:val="none"/>
        </w:rPr>
      </w:pPr>
      <w:r>
        <w:rPr>
          <w:rFonts w:hint="default" w:ascii="Arial" w:hAnsi="Arial" w:cs="Arial"/>
          <w:i w:val="0"/>
          <w:iCs w:val="0"/>
          <w:caps w:val="0"/>
          <w:color w:val="333333"/>
          <w:spacing w:val="0"/>
          <w:sz w:val="24"/>
          <w:szCs w:val="24"/>
          <w:highlight w:val="none"/>
          <w:shd w:val="clear" w:fill="FFFFFF"/>
        </w:rPr>
        <w:t>——我们伟大的精神是各民族共同培育的。在历史长河中，农耕文明的勤劳质朴、崇礼亲仁，草原文明的热烈奔放、勇猛刚健，海洋文明的海纳百川、敢拼会赢，源源不断注入中华民族的特质和禀赋，共同熔铸了以爱国主义为核心的伟大民族精神。昭君出塞、文成公主进藏、凉州会盟、瓦氏夫人抗倭、土尔扈特万里东归、锡伯族万里戍边等就是这样的历史佳话。近代以后，面对亡国灭种的空前危机，各族人民共御外侮、同赴国难，抛头颅、洒热血，共同书写了中华民族艰苦卓绝、气壮山河的伟大史诗。其中涌现出一大批少数民族的卫国英烈、建党先驱、工农运动领袖、抗日英雄、开国将领，为民族独立和人民解放作出了不可磨灭的历史贡献。“人心所归，惟道与义。”在百年抗争中，各族人民血流到了一起、心聚在了一起，共同体意识空前增强，中华民族实现了从自在到自觉的伟大转变。中华民族精神是各族人民共同培育、继承、发展起来的，已深深融进了各族人民的血液和灵魂，成为推动中国发展进步的强大精神动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jc w:val="both"/>
        <w:rPr>
          <w:color w:val="333333"/>
          <w:sz w:val="24"/>
          <w:szCs w:val="24"/>
          <w:highlight w:val="none"/>
        </w:rPr>
      </w:pPr>
      <w:r>
        <w:rPr>
          <w:rFonts w:hint="default" w:ascii="Arial" w:hAnsi="Arial" w:cs="Arial"/>
          <w:i w:val="0"/>
          <w:iCs w:val="0"/>
          <w:caps w:val="0"/>
          <w:color w:val="333333"/>
          <w:spacing w:val="0"/>
          <w:sz w:val="24"/>
          <w:szCs w:val="24"/>
          <w:highlight w:val="none"/>
          <w:shd w:val="clear" w:fill="FFFFFF"/>
        </w:rPr>
        <w:t>一部中国史，就是一部各民族交融汇聚成多元一体中华民族的历史，就是各民族共同缔造、发展、巩固统一的伟大祖国的历史。各民族之所以团结融合，多元之所以聚为一体，源自各民族文化上的兼收并蓄、经济上的相互依存、情感上的相互亲近，源自中华民族追求团结统一的内生动力。正因为如此，中华文明才具有无与伦比的包容性和吸纳力，才可久可大、根深叶茂。</w:t>
      </w:r>
    </w:p>
    <w:p>
      <w:pPr>
        <w:rPr>
          <w:rFonts w:hint="eastAsia" w:ascii="宋体" w:hAnsi="宋体" w:eastAsia="宋体" w:cs="宋体"/>
          <w:sz w:val="24"/>
          <w:szCs w:val="24"/>
        </w:rPr>
      </w:pPr>
    </w:p>
    <w:sectPr>
      <w:pgSz w:w="11906" w:h="16838"/>
      <w:pgMar w:top="1417" w:right="1417" w:bottom="1417" w:left="141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FZSSK--GBK1-0">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jODJjZmRlMjQ1YjEwNjJkY2Y1Y2Q2ZTkyMmMwYWMifQ=="/>
  </w:docVars>
  <w:rsids>
    <w:rsidRoot w:val="00000000"/>
    <w:rsid w:val="0E8B1023"/>
    <w:rsid w:val="2C3B45A5"/>
    <w:rsid w:val="60EB55E6"/>
    <w:rsid w:val="6E734C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uiPriority w:val="0"/>
    <w:pPr>
      <w:spacing w:after="120" w:afterLines="0" w:afterAutospacing="0"/>
    </w:p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7">
    <w:name w:val="独立引文"/>
    <w:basedOn w:val="1"/>
    <w:next w:val="2"/>
    <w:uiPriority w:val="0"/>
    <w:pPr>
      <w:ind w:left="480" w:leftChars="200" w:firstLine="480" w:firstLineChars="200"/>
    </w:pPr>
    <w:rPr>
      <w:rFonts w:hint="default" w:eastAsia="楷体" w:asciiTheme="minorAscii" w:hAnsiTheme="minorAscii"/>
      <w:sz w:val="24"/>
    </w:rPr>
  </w:style>
  <w:style w:type="paragraph" w:customStyle="1" w:styleId="8">
    <w:name w:val="List Paragraph"/>
    <w:basedOn w:val="1"/>
    <w:qFormat/>
    <w:uiPriority w:val="1"/>
    <w:pPr>
      <w:spacing w:before="141"/>
      <w:ind w:left="1067" w:hanging="305"/>
    </w:pPr>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dc:creator>
  <cp:lastModifiedBy>頔</cp:lastModifiedBy>
  <dcterms:modified xsi:type="dcterms:W3CDTF">2022-06-17T13:32:13Z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F02626695D814A7DBC9E3F3B8789C6B5</vt:lpwstr>
  </property>
</Properties>
</file>