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宋体"/>
          <w:b/>
          <w:sz w:val="36"/>
        </w:rPr>
        <w:t>西电《计算机通信与网络》项目式学习</w:t>
      </w:r>
    </w:p>
    <w:p>
      <w:pPr>
        <w:jc w:val="center"/>
      </w:pPr>
      <w:r>
        <w:rPr>
          <w:rFonts w:ascii="Times New Roman" w:hAnsi="Times New Roman" w:eastAsia="宋体"/>
          <w:b/>
          <w:sz w:val="36"/>
        </w:rPr>
        <w:t>实验一：基于 eNSP 的 ARP 协议分析（含 Proxy ARP）</w:t>
      </w:r>
    </w:p>
    <w:p/>
    <w:p>
      <w:pPr>
        <w:jc w:val="center"/>
      </w:pPr>
      <w:r>
        <w:rPr>
          <w:rFonts w:ascii="Times New Roman" w:hAnsi="Times New Roman" w:eastAsia="宋体"/>
          <w:b w:val="0"/>
        </w:rPr>
        <w:t>姓名：______________</w:t>
      </w:r>
    </w:p>
    <w:p>
      <w:pPr>
        <w:jc w:val="center"/>
      </w:pPr>
      <w:r>
        <w:rPr>
          <w:rFonts w:ascii="Times New Roman" w:hAnsi="Times New Roman" w:eastAsia="宋体"/>
          <w:b w:val="0"/>
        </w:rPr>
        <w:t>学号：______________</w:t>
      </w:r>
    </w:p>
    <w:p>
      <w:pPr>
        <w:jc w:val="center"/>
      </w:pPr>
      <w:r>
        <w:rPr>
          <w:rFonts w:ascii="Times New Roman" w:hAnsi="Times New Roman" w:eastAsia="宋体"/>
          <w:b w:val="0"/>
        </w:rPr>
        <w:t>班级：______________</w:t>
      </w:r>
    </w:p>
    <w:p>
      <w:pPr>
        <w:jc w:val="center"/>
      </w:pPr>
      <w:r>
        <w:rPr>
          <w:rFonts w:ascii="Times New Roman" w:hAnsi="Times New Roman" w:eastAsia="宋体"/>
          <w:b w:val="0"/>
        </w:rPr>
        <w:t>日期：2025-12-25（可改）</w:t>
      </w:r>
    </w:p>
    <w:p>
      <w:pPr>
        <w:jc w:val="center"/>
      </w:pPr>
      <w:r>
        <w:rPr>
          <w:rFonts w:ascii="Times New Roman" w:hAnsi="Times New Roman" w:eastAsia="宋体"/>
          <w:b w:val="0"/>
        </w:rPr>
        <w:t>指导教师：______________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黑体"/>
        </w:rPr>
        <w:t>目录</w:t>
      </w:r>
    </w:p>
    <w:p>
      <w:r>
        <w:rPr>
          <w:rFonts w:ascii="Times New Roman" w:hAnsi="Times New Roman" w:eastAsia="宋体"/>
          <w:b w:val="0"/>
        </w:rPr>
        <w:t>（Word中：引用 → 目录 → 自动目录；或右键更新域）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黑体"/>
        </w:rPr>
        <w:t>一、实验目的</w:t>
      </w:r>
    </w:p>
    <w:p>
      <w:r>
        <w:t>1) 理解 ARP 请求/应答的广播与单播行为，以及同网段与跨网段通信差异。</w:t>
      </w:r>
    </w:p>
    <w:p>
      <w:r>
        <w:t>2) 复现“无默认网关”条件下跨网段 ARP 解析失败的现象，并通过抓包定位原因。</w:t>
      </w:r>
    </w:p>
    <w:p>
      <w:r>
        <w:t>3) 配置 Proxy ARP，使路由器在收到非本接口网段的 ARP 请求时进行应答，从而实现跨子网通信。</w:t>
      </w:r>
    </w:p>
    <w:p>
      <w:r>
        <w:t>4) 通过修改主机 ARP 表，观察错误映射导致的通信中断，理解 ARP 的安全风险。</w:t>
      </w:r>
    </w:p>
    <w:p>
      <w:pPr>
        <w:pStyle w:val="Heading1"/>
      </w:pPr>
      <w:r>
        <w:rPr>
          <w:rFonts w:ascii="Times New Roman" w:hAnsi="Times New Roman" w:eastAsia="黑体"/>
        </w:rPr>
        <w:t>二、实验环境与拓扑</w:t>
      </w:r>
    </w:p>
    <w:p>
      <w:r>
        <w:t>软件：华为 eNSP（建议与课程统一版本）；抓包：Wireshark。</w:t>
      </w:r>
    </w:p>
    <w:p>
      <w:r>
        <w:t>设备：路由器 R1（两条三层接口）、PC1/PC2/PC3。</w:t>
      </w:r>
    </w:p>
    <w:p>
      <w:r>
        <w:drawing>
          <wp:inline xmlns:a="http://schemas.openxmlformats.org/drawingml/2006/main" xmlns:pic="http://schemas.openxmlformats.org/drawingml/2006/picture">
            <wp:extent cx="5760720" cy="230428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opology_exp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042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sz w:val="20"/>
        </w:rPr>
        <w:t>图2-1 实验一拓扑（示意图，可替换为 eNSP 画布截图）</w:t>
      </w:r>
    </w:p>
    <w:p>
      <w:pPr>
        <w:pStyle w:val="Heading1"/>
      </w:pPr>
      <w:r>
        <w:rPr>
          <w:rFonts w:ascii="Times New Roman" w:hAnsi="Times New Roman" w:eastAsia="黑体"/>
        </w:rPr>
        <w:t>三、地址规划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设备</w:t>
            </w:r>
          </w:p>
        </w:tc>
        <w:tc>
          <w:tcPr>
            <w:tcW w:type="dxa" w:w="2160"/>
          </w:tcPr>
          <w:p>
            <w:r>
              <w:t>接口/网卡</w:t>
            </w:r>
          </w:p>
        </w:tc>
        <w:tc>
          <w:tcPr>
            <w:tcW w:type="dxa" w:w="2160"/>
          </w:tcPr>
          <w:p>
            <w:r>
              <w:t>IP/掩码</w:t>
            </w:r>
          </w:p>
        </w:tc>
        <w:tc>
          <w:tcPr>
            <w:tcW w:type="dxa" w:w="2160"/>
          </w:tcPr>
          <w:p>
            <w:r>
              <w:t>备注</w:t>
            </w:r>
          </w:p>
        </w:tc>
      </w:tr>
      <w:tr>
        <w:tc>
          <w:tcPr>
            <w:tcW w:type="dxa" w:w="2160"/>
          </w:tcPr>
          <w:p>
            <w:r>
              <w:t>R1</w:t>
            </w:r>
          </w:p>
        </w:tc>
        <w:tc>
          <w:tcPr>
            <w:tcW w:type="dxa" w:w="2160"/>
          </w:tcPr>
          <w:p>
            <w:r>
              <w:t>G0/0/1</w:t>
            </w:r>
          </w:p>
        </w:tc>
        <w:tc>
          <w:tcPr>
            <w:tcW w:type="dxa" w:w="2160"/>
          </w:tcPr>
          <w:p>
            <w:r>
              <w:t>10.1.1.254/24</w:t>
            </w:r>
          </w:p>
        </w:tc>
        <w:tc>
          <w:tcPr>
            <w:tcW w:type="dxa" w:w="2160"/>
          </w:tcPr>
          <w:p>
            <w:r>
              <w:t>连接 PC1/PC2 网段</w:t>
            </w:r>
          </w:p>
        </w:tc>
      </w:tr>
      <w:tr>
        <w:tc>
          <w:tcPr>
            <w:tcW w:type="dxa" w:w="2160"/>
          </w:tcPr>
          <w:p>
            <w:r>
              <w:t>R1</w:t>
            </w:r>
          </w:p>
        </w:tc>
        <w:tc>
          <w:tcPr>
            <w:tcW w:type="dxa" w:w="2160"/>
          </w:tcPr>
          <w:p>
            <w:r>
              <w:t>G0/0/2</w:t>
            </w:r>
          </w:p>
        </w:tc>
        <w:tc>
          <w:tcPr>
            <w:tcW w:type="dxa" w:w="2160"/>
          </w:tcPr>
          <w:p>
            <w:r>
              <w:t>10.1.2.254/24</w:t>
            </w:r>
          </w:p>
        </w:tc>
        <w:tc>
          <w:tcPr>
            <w:tcW w:type="dxa" w:w="2160"/>
          </w:tcPr>
          <w:p>
            <w:r>
              <w:t>连接 PC3 网段</w:t>
            </w:r>
          </w:p>
        </w:tc>
      </w:tr>
      <w:tr>
        <w:tc>
          <w:tcPr>
            <w:tcW w:type="dxa" w:w="2160"/>
          </w:tcPr>
          <w:p>
            <w:r>
              <w:t>PC1</w:t>
            </w:r>
          </w:p>
        </w:tc>
        <w:tc>
          <w:tcPr>
            <w:tcW w:type="dxa" w:w="2160"/>
          </w:tcPr>
          <w:p>
            <w:r>
              <w:t>NIC</w:t>
            </w:r>
          </w:p>
        </w:tc>
        <w:tc>
          <w:tcPr>
            <w:tcW w:type="dxa" w:w="2160"/>
          </w:tcPr>
          <w:p>
            <w:r>
              <w:t>10.1.1.1/24</w:t>
            </w:r>
          </w:p>
        </w:tc>
        <w:tc>
          <w:tcPr>
            <w:tcW w:type="dxa" w:w="2160"/>
          </w:tcPr>
          <w:p>
            <w:r>
              <w:t>不配置网关</w:t>
            </w:r>
          </w:p>
        </w:tc>
      </w:tr>
      <w:tr>
        <w:tc>
          <w:tcPr>
            <w:tcW w:type="dxa" w:w="2160"/>
          </w:tcPr>
          <w:p>
            <w:r>
              <w:t>PC2</w:t>
            </w:r>
          </w:p>
        </w:tc>
        <w:tc>
          <w:tcPr>
            <w:tcW w:type="dxa" w:w="2160"/>
          </w:tcPr>
          <w:p>
            <w:r>
              <w:t>NIC</w:t>
            </w:r>
          </w:p>
        </w:tc>
        <w:tc>
          <w:tcPr>
            <w:tcW w:type="dxa" w:w="2160"/>
          </w:tcPr>
          <w:p>
            <w:r>
              <w:t>10.1.1.2/24</w:t>
            </w:r>
          </w:p>
        </w:tc>
        <w:tc>
          <w:tcPr>
            <w:tcW w:type="dxa" w:w="2160"/>
          </w:tcPr>
          <w:p>
            <w:r>
              <w:t>可配置网关 10.1.1.254</w:t>
            </w:r>
          </w:p>
        </w:tc>
      </w:tr>
      <w:tr>
        <w:tc>
          <w:tcPr>
            <w:tcW w:type="dxa" w:w="2160"/>
          </w:tcPr>
          <w:p>
            <w:r>
              <w:t>PC3</w:t>
            </w:r>
          </w:p>
        </w:tc>
        <w:tc>
          <w:tcPr>
            <w:tcW w:type="dxa" w:w="2160"/>
          </w:tcPr>
          <w:p>
            <w:r>
              <w:t>NIC</w:t>
            </w:r>
          </w:p>
        </w:tc>
        <w:tc>
          <w:tcPr>
            <w:tcW w:type="dxa" w:w="2160"/>
          </w:tcPr>
          <w:p>
            <w:r>
              <w:t>10.1.2.3/24</w:t>
            </w:r>
          </w:p>
        </w:tc>
        <w:tc>
          <w:tcPr>
            <w:tcW w:type="dxa" w:w="2160"/>
          </w:tcPr>
          <w:p>
            <w:r>
              <w:t>不配置网关</w:t>
            </w:r>
          </w:p>
        </w:tc>
      </w:tr>
    </w:tbl>
    <w:p>
      <w:pPr>
        <w:pStyle w:val="Heading1"/>
      </w:pPr>
      <w:r>
        <w:rPr>
          <w:rFonts w:ascii="Times New Roman" w:hAnsi="Times New Roman" w:eastAsia="黑体"/>
        </w:rPr>
        <w:t>四、原理概述</w:t>
      </w:r>
    </w:p>
    <w:p>
      <w:r>
        <w:t>（1）同网段通信：源主机通过广播发送 ARP Request，目标主机单播回复 ARP Reply；随后 ICMP 等上层报文按目标 MAC 直接发送。</w:t>
      </w:r>
    </w:p>
    <w:p>
      <w:r>
        <w:t>（2）跨网段通信：若主机未配置默认网关且将目标误判为同网段，则会对“远端 IP”广播 ARP；路由器默认不转发二层广播，导致请求无法到达远端主机。</w:t>
      </w:r>
    </w:p>
    <w:p>
      <w:r>
        <w:t>（3）Proxy ARP：路由器在接口上开启代理 ARP 后，可对“非本接口网段但可路由到达”的目标 IP 进行 ARP 应答，使源主机将该 IP 的 MAC 解析为路由器接口 MAC，从而由路由器转发。</w:t>
      </w:r>
    </w:p>
    <w:p>
      <w:pPr>
        <w:pStyle w:val="Heading1"/>
      </w:pPr>
      <w:r>
        <w:rPr>
          <w:rFonts w:ascii="Times New Roman" w:hAnsi="Times New Roman" w:eastAsia="黑体"/>
        </w:rPr>
        <w:t>五、实验步骤</w:t>
      </w:r>
    </w:p>
    <w:p>
      <w:pPr>
        <w:pStyle w:val="Heading2"/>
      </w:pPr>
      <w:r>
        <w:rPr>
          <w:rFonts w:ascii="Times New Roman" w:hAnsi="Times New Roman" w:eastAsia="黑体"/>
        </w:rPr>
        <w:t>5.1 eNSP 拓扑搭建与基础连通性</w:t>
      </w:r>
    </w:p>
    <w:p>
      <w:r>
        <w:t>1) 按图2-1 搭建拓扑，完成 PC 与路由器的链路连接。</w:t>
      </w:r>
    </w:p>
    <w:p>
      <w:r>
        <w:t>2) 为 PC 配置 IP（PC1/PC3 不配置默认网关）。</w:t>
      </w:r>
    </w:p>
    <w:p>
      <w:r>
        <w:t>3) 在 R1 上配置两条三层接口地址并开启接口。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2F2F2"/>
          </w:tcPr>
          <w:p>
            <w:pPr>
              <w:spacing w:before="120" w:after="120"/>
            </w:pPr>
            <w:r>
              <w:rPr>
                <w:rFonts w:ascii="Consolas" w:hAnsi="Consolas" w:eastAsia="Consolas"/>
                <w:sz w:val="20"/>
              </w:rPr>
              <w:t>&lt;Huawei&gt; system-view</w:t>
              <w:br/>
              <w:t>[Huawei] sysname R1</w:t>
              <w:br/>
              <w:t>[R1] undo info-center enable</w:t>
              <w:br/>
              <w:t>[R1] interface GigabitEthernet 0/0/1</w:t>
              <w:br/>
              <w:t>[R1-GigabitEthernet0/0/1] ip address 10.1.1.254 24</w:t>
              <w:br/>
              <w:t>[R1-GigabitEthernet0/0/1] undo shutdown</w:t>
              <w:br/>
              <w:t>[R1-GigabitEthernet0/0/1] quit</w:t>
              <w:br/>
              <w:t>[R1] interface GigabitEthernet 0/0/2</w:t>
              <w:br/>
              <w:t>[R1-GigabitEthernet0/0/2] ip address 10.1.2.254 24</w:t>
              <w:br/>
              <w:t>[R1-GigabitEthernet0/0/2] undo shutdown</w:t>
              <w:br/>
              <w:t>[R1-GigabitEthernet0/0/2] quit</w:t>
              <w:br/>
              <w:t>[R1] save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760720" cy="324040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_R1_Interface_IP_Configuration_CLI_screensho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sz w:val="20"/>
        </w:rPr>
        <w:t>图5-1 R1 基础接口 IP 配置（截图需包含完整命令行回显）</w:t>
      </w:r>
    </w:p>
    <w:p>
      <w:r>
        <w:t>4) 连通性验证：PC1 ping PC2；PC1 ping 10.1.1.254；PC3 ping 10.1.2.254。</w:t>
      </w:r>
    </w:p>
    <w:p>
      <w:r>
        <w:drawing>
          <wp:inline xmlns:a="http://schemas.openxmlformats.org/drawingml/2006/main" xmlns:pic="http://schemas.openxmlformats.org/drawingml/2006/picture">
            <wp:extent cx="5760720" cy="324040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_PC_Ping_Result_CLI_screensho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sz w:val="20"/>
        </w:rPr>
        <w:t>图5-2 PC1 ping PC2 / PC1 ping 10.1.1.254 / PC3 ping 10.1.2.254（分别截图）</w:t>
      </w:r>
    </w:p>
    <w:p>
      <w:pPr>
        <w:pStyle w:val="Heading2"/>
      </w:pPr>
      <w:r>
        <w:rPr>
          <w:rFonts w:ascii="Times New Roman" w:hAnsi="Times New Roman" w:eastAsia="黑体"/>
        </w:rPr>
        <w:t>5.2 跨网段失败现象复现（未启用 Proxy ARP）</w:t>
      </w:r>
    </w:p>
    <w:p>
      <w:r>
        <w:t>在保持 PC1/PC3 均未配置默认网关的前提下，执行 PC1 ping 10.1.2.3。预期现象：请求超时。</w:t>
      </w:r>
    </w:p>
    <w:p>
      <w:r>
        <w:t>抓包位置建议：在 R1 的 G0/0/1 侧启动抓包（或在 PC1 所在链路抓包），观察 ARP Request 反复广播但无 ARP Reply。</w:t>
      </w:r>
    </w:p>
    <w:p>
      <w:r>
        <w:drawing>
          <wp:inline xmlns:a="http://schemas.openxmlformats.org/drawingml/2006/main" xmlns:pic="http://schemas.openxmlformats.org/drawingml/2006/picture">
            <wp:extent cx="5760720" cy="324040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_PC_Ping_Result_CLI_screensho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sz w:val="20"/>
        </w:rPr>
        <w:t>图5-3 PC1 ping PC3 超时（未启用 Proxy ARP）</w:t>
      </w:r>
    </w:p>
    <w:p>
      <w:r>
        <w:drawing>
          <wp:inline xmlns:a="http://schemas.openxmlformats.org/drawingml/2006/main" xmlns:pic="http://schemas.openxmlformats.org/drawingml/2006/picture">
            <wp:extent cx="5760720" cy="324040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_Wireshark_Key_Frames_replace_with_real_captur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sz w:val="20"/>
        </w:rPr>
        <w:t>图5-4 抓包关键帧：ARP Request “Who has 10.1.2.3?” 无响应（截图需能看到协议列与 Info 列）</w:t>
      </w:r>
    </w:p>
    <w:p>
      <w:pPr>
        <w:pStyle w:val="Heading2"/>
      </w:pPr>
      <w:r>
        <w:rPr>
          <w:rFonts w:ascii="Times New Roman" w:hAnsi="Times New Roman" w:eastAsia="黑体"/>
        </w:rPr>
        <w:t>5.3 启用 Proxy ARP 并验证</w:t>
      </w:r>
    </w:p>
    <w:p>
      <w:r>
        <w:t>在 R1 的 G0/0/1（面向 PC1 的接口）启用 Proxy ARP，然后再次从 PC1 ping PC3。预期现象：通信成功。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2F2F2"/>
          </w:tcPr>
          <w:p>
            <w:pPr>
              <w:spacing w:before="120" w:after="120"/>
            </w:pPr>
            <w:r>
              <w:rPr>
                <w:rFonts w:ascii="Consolas" w:hAnsi="Consolas" w:eastAsia="Consolas"/>
                <w:sz w:val="20"/>
              </w:rPr>
              <w:t>&lt;R1&gt; system-view</w:t>
              <w:br/>
              <w:t>[R1] interface GigabitEthernet 0/0/1</w:t>
              <w:br/>
              <w:t>[R1-GigabitEthernet0/0/1] arp-proxy enable</w:t>
              <w:br/>
              <w:t>[R1-GigabitEthernet0/0/1] quit</w:t>
              <w:br/>
              <w:t>[R1] save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760720" cy="324040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_R1_Interface_IP_Configuration_CLI_screensho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sz w:val="20"/>
        </w:rPr>
        <w:t>图5-5 启用 Proxy ARP 的配置截图（含 arp-proxy enable 回显）</w:t>
      </w:r>
    </w:p>
    <w:p>
      <w:r>
        <w:drawing>
          <wp:inline xmlns:a="http://schemas.openxmlformats.org/drawingml/2006/main" xmlns:pic="http://schemas.openxmlformats.org/drawingml/2006/picture">
            <wp:extent cx="5760720" cy="324040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_PC_Ping_Result_CLI_screensho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sz w:val="20"/>
        </w:rPr>
        <w:t>图5-6 启用 Proxy ARP 后 PC1 ping PC3 成功（截图）</w:t>
      </w:r>
    </w:p>
    <w:p>
      <w:r>
        <w:t>抓包期望现象：PC1 仍广播 ARP Request（询问 10.1.2.3），但由 R1 使用自身接口 MAC 应答；随后 ICMP Echo Request 以 R1 的 MAC 为二层目的地址发送，由 R1 转发至 PC3。</w:t>
      </w:r>
    </w:p>
    <w:p>
      <w:r>
        <w:drawing>
          <wp:inline xmlns:a="http://schemas.openxmlformats.org/drawingml/2006/main" xmlns:pic="http://schemas.openxmlformats.org/drawingml/2006/picture">
            <wp:extent cx="5760720" cy="3240405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_Wireshark_Key_Frames_replace_with_real_captur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sz w:val="20"/>
        </w:rPr>
        <w:t>图5-7 抓包关键帧：R1 对 10.1.2.3 的 ARP Reply（Proxy ARP）</w:t>
      </w:r>
    </w:p>
    <w:p>
      <w:pPr>
        <w:pStyle w:val="Heading2"/>
      </w:pPr>
      <w:r>
        <w:rPr>
          <w:rFonts w:ascii="Times New Roman" w:hAnsi="Times New Roman" w:eastAsia="黑体"/>
        </w:rPr>
        <w:t>5.4 查看与修改 ARP 表（风险演示）</w:t>
      </w:r>
    </w:p>
    <w:p>
      <w:r>
        <w:t>1) 在 PC1 查看 ARP 表，记录 10.1.2.3 对应的 MAC（此时通常为 R1 G0/0/1 的 MAC）。</w:t>
      </w:r>
    </w:p>
    <w:p>
      <w:r>
        <w:t>2) 手工写入错误映射（将 10.1.2.3 绑定到一个不存在或错误的 MAC），再次 ping 10.1.2.3，观察通信失败。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2F2F2"/>
          </w:tcPr>
          <w:p>
            <w:pPr>
              <w:spacing w:before="120" w:after="120"/>
            </w:pPr>
            <w:r>
              <w:rPr>
                <w:rFonts w:ascii="Consolas" w:hAnsi="Consolas" w:eastAsia="Consolas"/>
                <w:sz w:val="20"/>
              </w:rPr>
              <w:t># PC1（示例命令，按你的 PC 终端类型调整）</w:t>
              <w:br/>
              <w:t>arp -a</w:t>
              <w:br/>
              <w:t># 写入静态 ARP（示例）</w:t>
              <w:br/>
              <w:t>arp -s 10.1.2.3 00-00-00-00-00-66</w:t>
              <w:br/>
              <w:t>ping 10.1.2.3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760720" cy="3240405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_display_Command_Output_routing_stp_vrrp_ospf_nat_etc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sz w:val="20"/>
        </w:rPr>
        <w:t>图5-8 ARP 表查看与手工修改（两张截图：修改前/修改后）</w:t>
      </w:r>
    </w:p>
    <w:p>
      <w:pPr>
        <w:pStyle w:val="Heading1"/>
      </w:pPr>
      <w:r>
        <w:rPr>
          <w:rFonts w:ascii="Times New Roman" w:hAnsi="Times New Roman" w:eastAsia="黑体"/>
        </w:rPr>
        <w:t>六、实验结果与分析</w:t>
      </w:r>
    </w:p>
    <w:p>
      <w:r>
        <w:t>1) 同网段 ping 成功且伴随一次 ARP 解析，证明 ARP 在局域网内的基本工作流程正确。</w:t>
      </w:r>
    </w:p>
    <w:p>
      <w:r>
        <w:t>2) 未启用 Proxy ARP 时，PC1 对 10.1.2.3 的 ARP 请求无法获得应答，根因是：二层广播域被路由器隔离，且主机未配置默认网关导致选路错误。</w:t>
      </w:r>
    </w:p>
    <w:p>
      <w:r>
        <w:t>3) 启用 Proxy ARP 后，R1 代替目标主机发送 ARP Reply，PC1 将远端 IP 误认为“同广播域可达”，从而将帧发给 R1，再由 R1 三层转发至 PC3。</w:t>
      </w:r>
    </w:p>
    <w:p>
      <w:r>
        <w:t>4) 手工 ARP 绑定错误会直接导致二层转发错误，从而造成通信中断，体现 ARP 表的脆弱性与被欺骗风险。</w:t>
      </w:r>
    </w:p>
    <w:p>
      <w:pPr>
        <w:pStyle w:val="Heading1"/>
      </w:pPr>
      <w:r>
        <w:rPr>
          <w:rFonts w:ascii="Times New Roman" w:hAnsi="Times New Roman" w:eastAsia="黑体"/>
        </w:rPr>
        <w:t>七、关键命令清单（文本版）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2F2F2"/>
          </w:tcPr>
          <w:p>
            <w:pPr>
              <w:spacing w:before="120" w:after="120"/>
            </w:pPr>
            <w:r>
              <w:rPr>
                <w:rFonts w:ascii="Consolas" w:hAnsi="Consolas" w:eastAsia="Consolas"/>
                <w:sz w:val="20"/>
              </w:rPr>
              <w:t># R1</w:t>
              <w:br/>
              <w:t>system-view</w:t>
              <w:br/>
              <w:t>sysname R1</w:t>
              <w:br/>
              <w:t>undo info-center enable</w:t>
              <w:br/>
              <w:t>interface GigabitEthernet 0/0/1</w:t>
              <w:br/>
              <w:t xml:space="preserve"> ip address 10.1.1.254 24</w:t>
              <w:br/>
              <w:t xml:space="preserve"> undo shutdown</w:t>
              <w:br/>
              <w:t xml:space="preserve"> arp-proxy enable    # 开启 Proxy ARP（可选）</w:t>
              <w:br/>
              <w:t>quit</w:t>
              <w:br/>
              <w:t>interface GigabitEthernet 0/0/2</w:t>
              <w:br/>
              <w:t xml:space="preserve"> ip address 10.1.2.254 24</w:t>
              <w:br/>
              <w:t xml:space="preserve"> undo shutdown</w:t>
              <w:br/>
              <w:t>quit</w:t>
              <w:br/>
              <w:t>display arp</w:t>
              <w:br/>
              <w:t>save</w:t>
              <w:br/>
              <w:br/>
              <w:t># PC（示例）</w:t>
              <w:br/>
              <w:t>ipconfig</w:t>
              <w:br/>
              <w:t>ping 10.1.1.2</w:t>
              <w:br/>
              <w:t>ping 10.1.2.3</w:t>
              <w:br/>
              <w:t>arp -a</w:t>
              <w:br/>
              <w:t>arp -s 10.1.2.3 &lt;wrong-mac&gt;</w:t>
            </w:r>
          </w:p>
        </w:tc>
      </w:tr>
    </w:tbl>
    <w:p>
      <w:pPr>
        <w:pStyle w:val="Heading1"/>
      </w:pPr>
      <w:r>
        <w:rPr>
          <w:rFonts w:ascii="Times New Roman" w:hAnsi="Times New Roman" w:eastAsia="黑体"/>
        </w:rPr>
        <w:t>八、截图清单（你需要在复现后替换/补齐）</w:t>
      </w:r>
    </w:p>
    <w:p>
      <w:pPr>
        <w:pStyle w:val="ListBullet"/>
      </w:pPr>
      <w:r>
        <w:t>eNSP 拓扑画布截图（含设备名称与连线）。</w:t>
      </w:r>
    </w:p>
    <w:p>
      <w:pPr>
        <w:pStyle w:val="ListBullet"/>
      </w:pPr>
      <w:r>
        <w:t>R1 两个接口 IP 配置全过程截图（含保存 save）。</w:t>
      </w:r>
    </w:p>
    <w:p>
      <w:pPr>
        <w:pStyle w:val="ListBullet"/>
      </w:pPr>
      <w:r>
        <w:t>PC1 ping PC2 成功截图；PC1 ping 10.1.1.254 成功截图；PC3 ping 10.1.2.254 成功截图。</w:t>
      </w:r>
    </w:p>
    <w:p>
      <w:pPr>
        <w:pStyle w:val="ListBullet"/>
      </w:pPr>
      <w:r>
        <w:t>PC1 ping PC3 超时截图（未启用 Proxy ARP）。</w:t>
      </w:r>
    </w:p>
    <w:p>
      <w:pPr>
        <w:pStyle w:val="ListBullet"/>
      </w:pPr>
      <w:r>
        <w:t>抓包：ARP Request 重复广播且无 Reply 的关键帧截图（未启用 Proxy ARP）。</w:t>
      </w:r>
    </w:p>
    <w:p>
      <w:pPr>
        <w:pStyle w:val="ListBullet"/>
      </w:pPr>
      <w:r>
        <w:t>启用 Proxy ARP 的配置截图。</w:t>
      </w:r>
    </w:p>
    <w:p>
      <w:pPr>
        <w:pStyle w:val="ListBullet"/>
      </w:pPr>
      <w:r>
        <w:t>PC1 ping PC3 成功截图（启用 Proxy ARP）。</w:t>
      </w:r>
    </w:p>
    <w:p>
      <w:pPr>
        <w:pStyle w:val="ListBullet"/>
      </w:pPr>
      <w:r>
        <w:t>抓包：R1 ARP Reply（Proxy ARP）关键帧截图。</w:t>
      </w:r>
    </w:p>
    <w:p>
      <w:pPr>
        <w:pStyle w:val="ListBullet"/>
      </w:pPr>
      <w:r>
        <w:t>PC1 ARP 表（修改前/修改后）截图，以及修改后 ping 失败截图。</w:t>
      </w:r>
    </w:p>
    <w:p>
      <w:pPr>
        <w:pStyle w:val="Heading1"/>
      </w:pPr>
      <w:r>
        <w:rPr>
          <w:rFonts w:ascii="Times New Roman" w:hAnsi="Times New Roman" w:eastAsia="黑体"/>
        </w:rPr>
        <w:t>九、心得体会（可按需调整）</w:t>
      </w:r>
    </w:p>
    <w:p>
      <w:r>
        <w:t>本实验将“二层广播域”与“三层转发”的边界表现得非常直观：同网段通信依赖 ARP 广播解析；跨网段通信需要默认网关与路由转发。Proxy ARP 在特定场景下可作为兼容手段，但其“欺骗式应答”会带来可管理性与安全性问题，应在明确边界与安全策略的前提下使用。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黑体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