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静止与运动的关系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①世界是永恒运动的物质世界，运动是物质不可分离的根本属性。</w:t>
      </w:r>
    </w:p>
    <w:p>
      <w:pPr>
        <w:numPr>
          <w:ilvl w:val="0"/>
          <w:numId w:val="0"/>
        </w:numPr>
        <w:ind w:left="5280" w:leftChars="0" w:hanging="5280" w:hangingChars="2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142240</wp:posOffset>
                </wp:positionV>
                <wp:extent cx="254000" cy="706120"/>
                <wp:effectExtent l="38100" t="4445" r="12700" b="5715"/>
                <wp:wrapNone/>
                <wp:docPr id="14" name="左大括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7185" y="8054340"/>
                          <a:ext cx="254000" cy="7061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38.8pt;margin-top:11.2pt;height:55.6pt;width:20pt;z-index:251659264;mso-width-relative:page;mso-height-relative:page;" filled="f" stroked="t" coordsize="21600,21600" o:gfxdata="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KjNwJ2QAAAAoBAAAPAAAAAAAAAAEAIAAAACIAAABkcnMvZG93&#10;bnJldi54bWxQSwECFAAUAAAACACHTuJAFaZjof8BAADQAwAADgAAAAAAAAABACAAAAAoAQAAZHJz&#10;L2Uyb0RvYy54bWxQSwUGAAAAAAYABgBZAQAAmQUAAAAA&#10;" adj="647,10800">
                <v:fill on="f" focussize="0,0"/>
                <v:stroke weight="0.5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                                     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 事物在其发展的一定阶段和一定时期具有质的稳定性。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②静止只能是事物运动的一种特殊表现形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态       </w:t>
      </w:r>
    </w:p>
    <w:p>
      <w:pPr>
        <w:numPr>
          <w:ilvl w:val="0"/>
          <w:numId w:val="0"/>
        </w:numPr>
        <w:ind w:left="5280" w:leftChars="0" w:hanging="5280" w:hangingChars="2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                                       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特定条件下事物之间的相互关系没有发生变化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③运动是绝对的，静止是相对的。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矛盾的两个基本属性：同一性、斗争性。二者辩证关系：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1.相互联系：矛盾的同一性和斗争性是相互连结、相辅相成的。斗争性寓于同一性之中，没有斗争性就没有同一性，没有同一性也就没有斗争性。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2.相互区别：矛盾的斗争性是无条件的绝对的，矛盾的同一性是有条件的相对的。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3.矛盾双方既对立又统一，由此推动事物的运动和发展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矛盾的普遍性、特殊性的辩证关系：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二者是有区别的。矛盾的普遍性是指矛盾无处不在，无时不有。矛盾的特殊性即个性，是指具体事物所包含的矛盾以及每一矛盾的各个方面都有其特点。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矛盾的普遍性和特殊性又是相互联结的：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第一，矛盾的普遍性存在于特殊性之中，并通过特殊性表现出来。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第二，矛盾的普遍性和特殊性在一定的条件下相互转化。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="0"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社会存在和社会意识的关系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社会存在和社会意识是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辩证统一的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。 社会存在决定社会意识，社会意识是社会存在的反映，并反作用于社会存在。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1979930</wp:posOffset>
            </wp:positionH>
            <wp:positionV relativeFrom="paragraph">
              <wp:posOffset>128905</wp:posOffset>
            </wp:positionV>
            <wp:extent cx="2176145" cy="1804035"/>
            <wp:effectExtent l="0" t="0" r="3175" b="9525"/>
            <wp:wrapNone/>
            <wp:docPr id="7" name="图片 7" descr="9a5b507e7811b961a7bfe4ac38bf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a5b507e7811b961a7bfe4ac38bfafb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社会存在三个组成部分</w:t>
      </w: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5.生产关系（三个基本要素）</w:t>
      </w:r>
    </w:p>
    <w:p>
      <w:pPr>
        <w:numPr>
          <w:numId w:val="0"/>
        </w:numPr>
        <w:ind w:leftChars="0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1193800</wp:posOffset>
            </wp:positionH>
            <wp:positionV relativeFrom="paragraph">
              <wp:posOffset>44450</wp:posOffset>
            </wp:positionV>
            <wp:extent cx="2467610" cy="2045335"/>
            <wp:effectExtent l="0" t="0" r="1270" b="12065"/>
            <wp:wrapTopAndBottom/>
            <wp:docPr id="1" name="图片 1" descr="9a5b507e7811b961a7bfe4ac38bf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a5b507e7811b961a7bfe4ac38bfafb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57E279"/>
    <w:multiLevelType w:val="singleLevel"/>
    <w:tmpl w:val="5857E2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5ZTVmZTNkNTZlOWFkNmVhN2YwN2VkMjM0ZDk2ZjQifQ=="/>
  </w:docVars>
  <w:rsids>
    <w:rsidRoot w:val="52BD010D"/>
    <w:rsid w:val="07054C6F"/>
    <w:rsid w:val="09BA2AC6"/>
    <w:rsid w:val="09D577BC"/>
    <w:rsid w:val="38D64977"/>
    <w:rsid w:val="3A537871"/>
    <w:rsid w:val="404E74E8"/>
    <w:rsid w:val="4AB8212E"/>
    <w:rsid w:val="52BD010D"/>
    <w:rsid w:val="5338205E"/>
    <w:rsid w:val="5FC5355C"/>
    <w:rsid w:val="6DA0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507</Words>
  <Characters>514</Characters>
  <Lines>0</Lines>
  <Paragraphs>0</Paragraphs>
  <TotalTime>2</TotalTime>
  <ScaleCrop>false</ScaleCrop>
  <LinksUpToDate>false</LinksUpToDate>
  <CharactersWithSpaces>611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2023-06-10T16:02:00Z</dcterms:created>
  <dc:creator>向来一言难尽</dc:creator>
  <cp:lastModifiedBy>向来一言难尽</cp:lastModifiedBy>
  <dcterms:modified xsi:type="dcterms:W3CDTF">2023-06-11T15:57:39Z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3709108FED0D4CA580CC77287C56A9A0_11</vt:lpwstr>
  </property>
</Properties>
</file>