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22" w:rsidRDefault="00AF1E11" w:rsidP="00AF1E11">
      <w:pPr>
        <w:pStyle w:val="Title"/>
      </w:pPr>
      <w:r>
        <w:t>Project Report</w:t>
      </w:r>
    </w:p>
    <w:p w:rsidR="00AF1E11" w:rsidRDefault="00AF1E11" w:rsidP="00AF1E11">
      <w:pPr>
        <w:pStyle w:val="Heading1"/>
        <w:rPr>
          <w:sz w:val="48"/>
        </w:rPr>
      </w:pPr>
      <w:r>
        <w:rPr>
          <w:rStyle w:val="Strong"/>
          <w:b/>
          <w:bCs/>
        </w:rPr>
        <w:t>E-commerce Return Rate Reduction Analysis</w:t>
      </w:r>
    </w:p>
    <w:p w:rsidR="00395843" w:rsidRDefault="00AF1E11" w:rsidP="00395843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Introduction</w:t>
      </w:r>
    </w:p>
    <w:p w:rsidR="00AF1E11" w:rsidRDefault="00AF1E11" w:rsidP="00395843">
      <w:r>
        <w:t>This project aims to analyze and reduce product return rates in an e-commerce setting. Returns affect profit margins and customer satisfaction, so identifying patterns in return behavior is essential for proactive strategy and policy development.</w:t>
      </w:r>
    </w:p>
    <w:p w:rsidR="00395843" w:rsidRDefault="00AF1E11" w:rsidP="00395843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Abstract</w:t>
      </w:r>
    </w:p>
    <w:p w:rsidR="00AF1E11" w:rsidRDefault="00AF1E11" w:rsidP="00395843">
      <w:r>
        <w:t>The project involves cleaning and analyzing e-commerce order data to understand return trends. Using Python, and Power BI, we explored key drivers of returns by category, location, and channel. A logistic regression model predicts the probability of a product being returned. The results are visualized in an interactive Power BI dashboard.</w:t>
      </w:r>
    </w:p>
    <w:p w:rsidR="00AF1E11" w:rsidRDefault="00AF1E11" w:rsidP="00AF1E11">
      <w:pPr>
        <w:pStyle w:val="Heading2"/>
      </w:pPr>
      <w:r>
        <w:rPr>
          <w:rStyle w:val="Strong"/>
          <w:b/>
          <w:bCs/>
        </w:rPr>
        <w:t>Tools Used</w:t>
      </w:r>
    </w:p>
    <w:p w:rsidR="00AF1E11" w:rsidRDefault="00AF1E11" w:rsidP="00AF1E1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Python</w:t>
      </w:r>
      <w:r>
        <w:t>: Data cleaning, feature engineering, logistic regression model</w:t>
      </w:r>
      <w:r w:rsidR="00395843">
        <w:t>.</w:t>
      </w:r>
    </w:p>
    <w:p w:rsidR="00AF1E11" w:rsidRDefault="00AF1E11" w:rsidP="00AF1E1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Power BI</w:t>
      </w:r>
      <w:r>
        <w:t>: Visualization and interactive dashboard creation</w:t>
      </w:r>
      <w:r w:rsidR="00395843">
        <w:t>.</w:t>
      </w:r>
    </w:p>
    <w:p w:rsidR="00AF1E11" w:rsidRDefault="00AF1E11" w:rsidP="00AF1E11">
      <w:pPr>
        <w:pStyle w:val="Heading2"/>
      </w:pPr>
      <w:r>
        <w:rPr>
          <w:rStyle w:val="Strong"/>
          <w:b/>
          <w:bCs/>
        </w:rPr>
        <w:t>Steps Involved in Building the Project</w:t>
      </w:r>
    </w:p>
    <w:p w:rsidR="00AF1E11" w:rsidRDefault="00AF1E11" w:rsidP="00AF1E1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Data Cleaning</w:t>
      </w:r>
      <w:r>
        <w:t>: Loaded and cleaned dataset, handled missing values, and created new features.</w:t>
      </w:r>
    </w:p>
    <w:p w:rsidR="00AF1E11" w:rsidRDefault="00AF1E11" w:rsidP="00AF1E1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Exploratory Data Analysis</w:t>
      </w:r>
      <w:r>
        <w:t>: Analyzed return rates by category, location, and marketing channel.</w:t>
      </w:r>
    </w:p>
    <w:p w:rsidR="00AF1E11" w:rsidRDefault="00AF1E11" w:rsidP="00AF1E1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Predictive Modeling</w:t>
      </w:r>
      <w:r>
        <w:t>: Built a logistic regression model to calculate return risk score for each order.</w:t>
      </w:r>
    </w:p>
    <w:p w:rsidR="00AF1E11" w:rsidRDefault="00AF1E11" w:rsidP="00AF1E1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Risk Scoring</w:t>
      </w:r>
      <w:r>
        <w:t xml:space="preserve">: Added a </w:t>
      </w:r>
      <w:proofErr w:type="spellStart"/>
      <w:r>
        <w:rPr>
          <w:rStyle w:val="HTMLCode"/>
          <w:rFonts w:eastAsiaTheme="minorEastAsia"/>
        </w:rPr>
        <w:t>Return_Risk_Score</w:t>
      </w:r>
      <w:proofErr w:type="spellEnd"/>
      <w:r>
        <w:t xml:space="preserve"> column based on predicted probabilities.</w:t>
      </w:r>
    </w:p>
    <w:p w:rsidR="00AF1E11" w:rsidRDefault="00AF1E11" w:rsidP="00AF1E1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Dashboard Creation</w:t>
      </w:r>
      <w:r>
        <w:t>: Built Power BI visuals including KPIs, risk distribution, return rates by segment, and a table of high-risk orders with slicers for drill-down analysis.</w:t>
      </w:r>
    </w:p>
    <w:p w:rsidR="00AF1E11" w:rsidRDefault="00AF1E11" w:rsidP="00AF1E11">
      <w:pPr>
        <w:pStyle w:val="Heading2"/>
      </w:pPr>
      <w:r>
        <w:rPr>
          <w:rStyle w:val="Strong"/>
          <w:b/>
          <w:bCs/>
        </w:rPr>
        <w:t>Conclusion</w:t>
      </w:r>
    </w:p>
    <w:p w:rsidR="00AF1E11" w:rsidRPr="00395843" w:rsidRDefault="00AF1E11" w:rsidP="00AF1E11">
      <w:pPr>
        <w:spacing w:before="100" w:beforeAutospacing="1" w:after="100" w:afterAutospacing="1"/>
        <w:rPr>
          <w:rFonts w:cs="Times New Roman"/>
        </w:rPr>
      </w:pPr>
      <w:r w:rsidRPr="00395843">
        <w:rPr>
          <w:rFonts w:cs="Times New Roman"/>
        </w:rPr>
        <w:t xml:space="preserve">The project successfully identified key drivers of returns, built a return prediction model, and created a practical dashboard for monitoring. </w:t>
      </w:r>
      <w:r w:rsidR="00395843" w:rsidRPr="00395843">
        <w:rPr>
          <w:rFonts w:cs="Times New Roman"/>
        </w:rPr>
        <w:t>~50% of orders were returned (based on non-null return data)</w:t>
      </w:r>
      <w:r w:rsidR="00395843">
        <w:rPr>
          <w:rFonts w:cs="Times New Roman"/>
        </w:rPr>
        <w:t xml:space="preserve">. </w:t>
      </w:r>
      <w:r w:rsidRPr="00395843">
        <w:rPr>
          <w:rFonts w:cs="Times New Roman"/>
        </w:rPr>
        <w:t>These insights allow the company to reduce return-related losses through targeted improvement</w:t>
      </w:r>
      <w:r w:rsidR="00CD5AD5">
        <w:rPr>
          <w:rFonts w:cs="Times New Roman"/>
        </w:rPr>
        <w:t>s in product quality, marketing and logistics.</w:t>
      </w:r>
      <w:bookmarkStart w:id="0" w:name="_GoBack"/>
      <w:bookmarkEnd w:id="0"/>
      <w:r w:rsidRPr="00395843">
        <w:rPr>
          <w:rFonts w:cs="Times New Roman"/>
        </w:rPr>
        <w:t xml:space="preserve"> </w:t>
      </w:r>
    </w:p>
    <w:p w:rsidR="00940622" w:rsidRDefault="00940622"/>
    <w:sectPr w:rsidR="00940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A00A2A"/>
    <w:multiLevelType w:val="multilevel"/>
    <w:tmpl w:val="34C0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512DA"/>
    <w:multiLevelType w:val="multilevel"/>
    <w:tmpl w:val="EC7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843"/>
    <w:rsid w:val="008D5592"/>
    <w:rsid w:val="00940622"/>
    <w:rsid w:val="00AA1D8D"/>
    <w:rsid w:val="00AF1E11"/>
    <w:rsid w:val="00B47730"/>
    <w:rsid w:val="00CB0664"/>
    <w:rsid w:val="00CD5A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53D30"/>
  <w14:defaultImageDpi w14:val="300"/>
  <w15:docId w15:val="{78D4EB23-8CE5-4A9A-8D24-E5EFAC0D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F1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BA5AA2-26F3-4185-B4F5-444D0DC4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2025-05-06T19:37:00Z</dcterms:created>
  <dcterms:modified xsi:type="dcterms:W3CDTF">2025-05-07T08:45:00Z</dcterms:modified>
  <cp:category/>
</cp:coreProperties>
</file>