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1b6c68bacdc9bde58703ff6a9cf72ebc8b70cec"/>
    <w:p>
      <w:pPr>
        <w:pStyle w:val="Heading1"/>
      </w:pPr>
      <w:r>
        <w:t xml:space="preserve">Social Welfare Web Application &amp; n8n Workflow Integration</w:t>
      </w:r>
    </w:p>
    <w:bookmarkStart w:id="13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Social Welfare Web Application</w:t>
      </w:r>
      <w:r>
        <w:t xml:space="preserve"> </w:t>
      </w:r>
      <w:r>
        <w:t xml:space="preserve">is a unified platform designed to assist users in discovering and understanding government welfare schemes. It serves as an intelligent bridge between complex government data and user queries.</w:t>
      </w:r>
    </w:p>
    <w:bookmarkStart w:id="12" w:name="core-features"/>
    <w:p>
      <w:pPr>
        <w:pStyle w:val="Heading3"/>
      </w:pPr>
      <w:r>
        <w:t xml:space="preserve">Core Features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User Onboarding</w:t>
      </w:r>
      <w:r>
        <w:t xml:space="preserve">: Collects user information (demographics, eligibility criteria) to tailor search results.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 Intelligence</w:t>
      </w:r>
      <w:r>
        <w:t xml:space="preserve">: Automatically searches the web for relevant schemes based on user data.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Ingestion</w:t>
      </w:r>
      <w:r>
        <w:t xml:space="preserve">: Scrapes verified government websites and portals to build a local knowledge base.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RAG Chatbot</w:t>
      </w:r>
      <w:r>
        <w:t xml:space="preserve">: A Retrieval-Augmented Generation (RAG) chatbot that answers user queries using the scraped, verified data stored in the database.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3121152" cy="3121152"/>
            <wp:effectExtent b="0" l="0" r="0" t="0"/>
            <wp:docPr descr="Social Welfare System Architecture" title="" id="10" name="Picture"/>
            <a:graphic>
              <a:graphicData uri="http://schemas.openxmlformats.org/drawingml/2006/picture">
                <pic:pic>
                  <pic:nvPicPr>
                    <pic:cNvPr descr="C:/Users/Dell/.gemini/antigravity/brain/d4305c22-5481-452e-ab9a-02db0ad39cf1/social_welfare_architecture_1767000397534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Social Welfare System Architecture</w:t>
      </w:r>
    </w:p>
    <w:bookmarkEnd w:id="12"/>
    <w:bookmarkEnd w:id="13"/>
    <w:bookmarkStart w:id="16" w:name="n8n-workflow-architecture"/>
    <w:p>
      <w:pPr>
        <w:pStyle w:val="Heading2"/>
      </w:pPr>
      <w:r>
        <w:t xml:space="preserve">n8n Workflow Architecture</w:t>
      </w:r>
    </w:p>
    <w:p>
      <w:pPr>
        <w:pStyle w:val="FirstParagraph"/>
      </w:pPr>
      <w:r>
        <w:t xml:space="preserve">The core intelligence of the application is powered by an</w:t>
      </w:r>
      <w:r>
        <w:t xml:space="preserve"> </w:t>
      </w:r>
      <w:r>
        <w:rPr>
          <w:b/>
          <w:bCs/>
        </w:rPr>
        <w:t xml:space="preserve">n8n workflow</w:t>
      </w:r>
      <w:r>
        <w:t xml:space="preserve"> </w:t>
      </w:r>
      <w:r>
        <w:t xml:space="preserve">(</w:t>
      </w:r>
      <w:r>
        <w:rPr>
          <w:rStyle w:val="VerbatimChar"/>
        </w:rPr>
        <w:t xml:space="preserve">SocialWelfare.json</w:t>
      </w:r>
      <w:r>
        <w:t xml:space="preserve">). This workflow handles two main responsibilities:</w:t>
      </w:r>
      <w:r>
        <w:t xml:space="preserve"> </w:t>
      </w:r>
      <w:r>
        <w:rPr>
          <w:b/>
          <w:bCs/>
        </w:rPr>
        <w:t xml:space="preserve">Data Ingestion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Conversational Querying</w:t>
      </w:r>
      <w:r>
        <w:t xml:space="preserve">.</w:t>
      </w:r>
    </w:p>
    <w:bookmarkStart w:id="14" w:name="data-ingestion-pipeline"/>
    <w:p>
      <w:pPr>
        <w:pStyle w:val="Heading3"/>
      </w:pPr>
      <w:r>
        <w:t xml:space="preserve">1. Data Ingestion Pipeline</w:t>
      </w:r>
    </w:p>
    <w:p>
      <w:pPr>
        <w:pStyle w:val="FirstParagraph"/>
      </w:pPr>
      <w:r>
        <w:t xml:space="preserve">This flow is triggered when a user submits their initial profile or a specific search query.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Trigger</w:t>
      </w:r>
      <w:r>
        <w:t xml:space="preserve">:</w:t>
      </w:r>
      <w:r>
        <w:t xml:space="preserve"> </w:t>
      </w:r>
      <w:r>
        <w:rPr>
          <w:rStyle w:val="VerbatimChar"/>
        </w:rPr>
        <w:t xml:space="preserve">On form submission1</w:t>
      </w:r>
      <w:r>
        <w:t xml:space="preserve"> </w:t>
      </w:r>
      <w:r>
        <w:t xml:space="preserve">(Testing/Dev)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Note: This specific form trigger node is used for internal testing. In the production environment, this flow is initiated via the Chat UI webhook integration.</w:t>
      </w:r>
    </w:p>
    <w:p>
      <w:pPr>
        <w:pStyle w:val="Compact"/>
        <w:numPr>
          <w:ilvl w:val="1"/>
          <w:numId w:val="1003"/>
        </w:numPr>
      </w:pPr>
      <w:r>
        <w:t xml:space="preserve">Receives the initial user query or profile data.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Discovery (AI Agent)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An AI Agent (powered by</w:t>
      </w:r>
      <w:r>
        <w:t xml:space="preserve"> </w:t>
      </w:r>
      <w:r>
        <w:rPr>
          <w:rStyle w:val="VerbatimChar"/>
        </w:rPr>
        <w:t xml:space="preserve">xiaomi/mimo-v2-flash</w:t>
      </w:r>
      <w:r>
        <w:t xml:space="preserve">) analyzes the input.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Tool</w:t>
      </w:r>
      <w:r>
        <w:t xml:space="preserve">:</w:t>
      </w:r>
      <w:r>
        <w:t xml:space="preserve"> </w:t>
      </w:r>
      <w:r>
        <w:rPr>
          <w:rStyle w:val="VerbatimChar"/>
        </w:rPr>
        <w:t xml:space="preserve">web_search</w:t>
      </w:r>
      <w:r>
        <w:t xml:space="preserve"> </w:t>
      </w:r>
      <w:r>
        <w:t xml:space="preserve">(HTTP Request to</w:t>
      </w:r>
      <w:r>
        <w:t xml:space="preserve"> </w:t>
      </w:r>
      <w:r>
        <w:rPr>
          <w:rStyle w:val="VerbatimChar"/>
        </w:rPr>
        <w:t xml:space="preserve">host.docker.internal:8089/search</w:t>
      </w:r>
      <w:r>
        <w:t xml:space="preserve">) finds relevant government URLs.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Processing Loop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The workflow loops through the discovered URLs.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Crawl</w:t>
      </w:r>
      <w:r>
        <w:t xml:space="preserve">: Sends URLs to a local crawling service (</w:t>
      </w:r>
      <w:r>
        <w:rPr>
          <w:rStyle w:val="VerbatimChar"/>
        </w:rPr>
        <w:t xml:space="preserve">/crawl/job</w:t>
      </w:r>
      <w:r>
        <w:t xml:space="preserve">).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Wait &amp; Check</w:t>
      </w:r>
      <w:r>
        <w:t xml:space="preserve">: Waits for the crawl to complete and retrieves the HTML content.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Extract</w:t>
      </w:r>
      <w:r>
        <w:t xml:space="preserve">: A JavaScript node extracts clean text from the HTML.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Storage (Vector Database)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t xml:space="preserve">The extracted text is embedded using</w:t>
      </w:r>
      <w:r>
        <w:t xml:space="preserve"> </w:t>
      </w:r>
      <w:r>
        <w:rPr>
          <w:rStyle w:val="VerbatimChar"/>
        </w:rPr>
        <w:t xml:space="preserve">nomic-embed-text</w:t>
      </w:r>
      <w:r>
        <w:t xml:space="preserve">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Supabase Vector Store</w:t>
      </w:r>
      <w:r>
        <w:t xml:space="preserve">: Stores the embeddings and metadata (URL, status) for future retrieval.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A[Form/Chat Trigger] --&gt; B[AI Agent]</w:t>
      </w:r>
      <w:r>
        <w:br/>
      </w:r>
      <w:r>
        <w:rPr>
          <w:rStyle w:val="VerbatimChar"/>
        </w:rPr>
        <w:t xml:space="preserve">    B --&gt;|Search Query| C[Web Search Tool]</w:t>
      </w:r>
      <w:r>
        <w:br/>
      </w:r>
      <w:r>
        <w:rPr>
          <w:rStyle w:val="VerbatimChar"/>
        </w:rPr>
        <w:t xml:space="preserve">    C --&gt;|URLs| D[Crawler Service]</w:t>
      </w:r>
      <w:r>
        <w:br/>
      </w:r>
      <w:r>
        <w:rPr>
          <w:rStyle w:val="VerbatimChar"/>
        </w:rPr>
        <w:t xml:space="preserve">    D --&gt;|HTML Content| E[Text Extractor]</w:t>
      </w:r>
      <w:r>
        <w:br/>
      </w:r>
      <w:r>
        <w:rPr>
          <w:rStyle w:val="VerbatimChar"/>
        </w:rPr>
        <w:t xml:space="preserve">    E --&gt;|Clean Text| F[Text Embedding]</w:t>
      </w:r>
      <w:r>
        <w:br/>
      </w:r>
      <w:r>
        <w:rPr>
          <w:rStyle w:val="VerbatimChar"/>
        </w:rPr>
        <w:t xml:space="preserve">    F --&gt;|Embeddings| G[(Supabase Vector Store)]</w:t>
      </w:r>
      <w:r>
        <w:br/>
      </w:r>
      <w:r>
        <w:rPr>
          <w:rStyle w:val="VerbatimChar"/>
        </w:rPr>
        <w:t xml:space="preserve">    style G fill:#f9f,stroke:#333,stroke-width:2px</w:t>
      </w:r>
    </w:p>
    <w:bookmarkEnd w:id="14"/>
    <w:bookmarkStart w:id="15" w:name="conversational-chatbot-rag"/>
    <w:p>
      <w:pPr>
        <w:pStyle w:val="Heading3"/>
      </w:pPr>
      <w:r>
        <w:t xml:space="preserve">2. Conversational Chatbot (RAG)</w:t>
      </w:r>
    </w:p>
    <w:p>
      <w:pPr>
        <w:pStyle w:val="FirstParagraph"/>
      </w:pPr>
      <w:r>
        <w:t xml:space="preserve">This flow powers the interactive chat interface where users ask follow-up questions.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Trigger</w:t>
      </w:r>
      <w:r>
        <w:t xml:space="preserve">:</w:t>
      </w:r>
      <w:r>
        <w:t xml:space="preserve"> </w:t>
      </w:r>
      <w:r>
        <w:rPr>
          <w:rStyle w:val="VerbatimChar"/>
        </w:rPr>
        <w:t xml:space="preserve">When chat message received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Contextual AI Agent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Uses</w:t>
      </w:r>
      <w:r>
        <w:t xml:space="preserve"> </w:t>
      </w:r>
      <w:r>
        <w:rPr>
          <w:rStyle w:val="VerbatimChar"/>
        </w:rPr>
        <w:t xml:space="preserve">Postgres Chat Memory</w:t>
      </w:r>
      <w:r>
        <w:t xml:space="preserve"> </w:t>
      </w:r>
      <w:r>
        <w:t xml:space="preserve">to remember previous interactions in the session.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Tool</w:t>
      </w:r>
      <w:r>
        <w:t xml:space="preserve">:</w:t>
      </w:r>
      <w:r>
        <w:t xml:space="preserve"> </w:t>
      </w:r>
      <w:r>
        <w:rPr>
          <w:rStyle w:val="VerbatimChar"/>
        </w:rPr>
        <w:t xml:space="preserve">supabase_search</w:t>
      </w:r>
      <w:r>
        <w:t xml:space="preserve"> </w:t>
      </w:r>
      <w:r>
        <w:t xml:space="preserve">allows the agent to query the vector database for the specific schemes scraped in the ingestion phase.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Tool</w:t>
      </w:r>
      <w:r>
        <w:t xml:space="preserve">:</w:t>
      </w:r>
      <w:r>
        <w:t xml:space="preserve"> </w:t>
      </w:r>
      <w:r>
        <w:rPr>
          <w:rStyle w:val="VerbatimChar"/>
        </w:rPr>
        <w:t xml:space="preserve">web_search</w:t>
      </w:r>
      <w:r>
        <w:t xml:space="preserve"> </w:t>
      </w:r>
      <w:r>
        <w:t xml:space="preserve">is also available for real-time fallback updates.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Response</w:t>
      </w:r>
      <w:r>
        <w:t xml:space="preserve">: The agent synthesizes the retrieved information into a user-friendly answer.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A[User Chat Message] --&gt; B[AI Chat Agent]</w:t>
      </w:r>
      <w:r>
        <w:br/>
      </w:r>
      <w:r>
        <w:rPr>
          <w:rStyle w:val="VerbatimChar"/>
        </w:rPr>
        <w:t xml:space="preserve">    B --&gt;|Fetch History| C[(Postgres Memory)]</w:t>
      </w:r>
      <w:r>
        <w:br/>
      </w:r>
      <w:r>
        <w:rPr>
          <w:rStyle w:val="VerbatimChar"/>
        </w:rPr>
        <w:t xml:space="preserve">    B --&gt;|Semantic Search| D[(Supabase Vector Store)]</w:t>
      </w:r>
      <w:r>
        <w:br/>
      </w:r>
      <w:r>
        <w:rPr>
          <w:rStyle w:val="VerbatimChar"/>
        </w:rPr>
        <w:t xml:space="preserve">    B --&gt;|Fallback Search| E[Web Search Tool]</w:t>
      </w:r>
      <w:r>
        <w:br/>
      </w:r>
      <w:r>
        <w:rPr>
          <w:rStyle w:val="VerbatimChar"/>
        </w:rPr>
        <w:t xml:space="preserve">    C --&gt; B</w:t>
      </w:r>
      <w:r>
        <w:br/>
      </w:r>
      <w:r>
        <w:rPr>
          <w:rStyle w:val="VerbatimChar"/>
        </w:rPr>
        <w:t xml:space="preserve">    D --&gt; B</w:t>
      </w:r>
      <w:r>
        <w:br/>
      </w:r>
      <w:r>
        <w:rPr>
          <w:rStyle w:val="VerbatimChar"/>
        </w:rPr>
        <w:t xml:space="preserve">    E --&gt; B</w:t>
      </w:r>
      <w:r>
        <w:br/>
      </w:r>
      <w:r>
        <w:rPr>
          <w:rStyle w:val="VerbatimChar"/>
        </w:rPr>
        <w:t xml:space="preserve">    B --&gt;|Final Answer| F[User Interface]</w:t>
      </w:r>
      <w:r>
        <w:br/>
      </w:r>
      <w:r>
        <w:rPr>
          <w:rStyle w:val="VerbatimChar"/>
        </w:rPr>
        <w:t xml:space="preserve">    style B fill:#bbf,stroke:#333,stroke-width:2px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integration-how-they-connect"/>
    <w:p>
      <w:pPr>
        <w:pStyle w:val="Heading2"/>
      </w:pPr>
      <w:r>
        <w:t xml:space="preserve">Integration: How They Connect</w:t>
      </w:r>
    </w:p>
    <w:p>
      <w:pPr>
        <w:pStyle w:val="FirstParagraph"/>
      </w:pPr>
      <w:r>
        <w:t xml:space="preserve">The Web Application and n8n Workflow are tightly coupled via</w:t>
      </w:r>
      <w:r>
        <w:t xml:space="preserve"> </w:t>
      </w:r>
      <w:r>
        <w:rPr>
          <w:b/>
          <w:bCs/>
        </w:rPr>
        <w:t xml:space="preserve">Webhooks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Database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Frontend -&gt; n8n (Ingestion)</w:t>
      </w:r>
      <w:r>
        <w:t xml:space="preserve">: When a user signs up or enters a topic, the Frontend triggers the ingestion workflow (via webhook or chat integration). This initiates the search-and-scrape background job.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n8n -&gt; Database</w:t>
      </w:r>
      <w:r>
        <w:t xml:space="preserve">: The workflow populates the</w:t>
      </w:r>
      <w:r>
        <w:t xml:space="preserve"> </w:t>
      </w:r>
      <w:r>
        <w:rPr>
          <w:b/>
          <w:bCs/>
        </w:rPr>
        <w:t xml:space="preserve">Supabase</w:t>
      </w:r>
      <w:r>
        <w:t xml:space="preserve"> </w:t>
      </w:r>
      <w:r>
        <w:t xml:space="preserve">database with structured, embedded knowledge.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Frontend -&gt; n8n (Chat)</w:t>
      </w:r>
      <w:r>
        <w:t xml:space="preserve">: When a user types a message in the chat interface, the message is sent to the</w:t>
      </w:r>
      <w:r>
        <w:t xml:space="preserve"> </w:t>
      </w:r>
      <w:r>
        <w:rPr>
          <w:rStyle w:val="VerbatimChar"/>
        </w:rPr>
        <w:t xml:space="preserve">when chat message received</w:t>
      </w:r>
      <w:r>
        <w:t xml:space="preserve"> </w:t>
      </w:r>
      <w:r>
        <w:t xml:space="preserve">webhook. The workflow retrieves context from Supabase and returns the AI-generated response directly to the frontend.</w:t>
      </w:r>
    </w:p>
    <w:p>
      <w:r>
        <w:pict>
          <v:rect style="width:0;height:1.5pt" o:hralign="center" o:hrstd="t" o:hr="t"/>
        </w:pict>
      </w:r>
    </w:p>
    <w:bookmarkEnd w:id="17"/>
    <w:bookmarkStart w:id="23" w:name="missing-important-features"/>
    <w:p>
      <w:pPr>
        <w:pStyle w:val="Heading2"/>
      </w:pPr>
      <w:r>
        <w:t xml:space="preserve">Missing Important Features</w:t>
      </w:r>
    </w:p>
    <w:p>
      <w:pPr>
        <w:pStyle w:val="FirstParagraph"/>
      </w:pPr>
      <w:r>
        <w:t xml:space="preserve">To move this application from a prototype to a production-ready system, the following features should be implemented:</w:t>
      </w:r>
    </w:p>
    <w:bookmarkStart w:id="18" w:name="security-authentication"/>
    <w:p>
      <w:pPr>
        <w:pStyle w:val="Heading3"/>
      </w:pPr>
      <w:r>
        <w:t xml:space="preserve">1. Security &amp; Authentication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Webhook Security</w:t>
      </w:r>
      <w:r>
        <w:t xml:space="preserve">: Currently, the webhooks are open. Implement</w:t>
      </w:r>
      <w:r>
        <w:t xml:space="preserve"> </w:t>
      </w:r>
      <w:r>
        <w:rPr>
          <w:b/>
          <w:bCs/>
        </w:rPr>
        <w:t xml:space="preserve">API Key authentication</w:t>
      </w:r>
      <w:r>
        <w:t xml:space="preserve"> </w:t>
      </w:r>
      <w:r>
        <w:t xml:space="preserve">or specific</w:t>
      </w:r>
      <w:r>
        <w:t xml:space="preserve"> </w:t>
      </w:r>
      <w:r>
        <w:rPr>
          <w:b/>
          <w:bCs/>
        </w:rPr>
        <w:t xml:space="preserve">Header validation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X-App-Secret</w:t>
      </w:r>
      <w:r>
        <w:t xml:space="preserve">) to ensure only your frontend can trigger workflows.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User Data Privacy</w:t>
      </w:r>
      <w:r>
        <w:t xml:space="preserve">: Ensure PII (Personally Identifiable Information) is filtered out before sending data to external LLMs or storing it in logs.</w:t>
      </w:r>
    </w:p>
    <w:bookmarkEnd w:id="18"/>
    <w:bookmarkStart w:id="19" w:name="robust-error-handling"/>
    <w:p>
      <w:pPr>
        <w:pStyle w:val="Heading3"/>
      </w:pPr>
      <w:r>
        <w:t xml:space="preserve">2. Robust Error Handling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Dead Letter Queues</w:t>
      </w:r>
      <w:r>
        <w:t xml:space="preserve">: If a crawl job fails or the vector store is unreachable, the data is currently lost or the workflow errors out. Implement a retry mechanism with exponential backoff and a</w:t>
      </w:r>
      <w:r>
        <w:t xml:space="preserve"> </w:t>
      </w:r>
      <w:r>
        <w:t xml:space="preserve">“failed jobs”</w:t>
      </w:r>
      <w:r>
        <w:t xml:space="preserve"> </w:t>
      </w:r>
      <w:r>
        <w:t xml:space="preserve">table in Supabase.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Input Validation</w:t>
      </w:r>
      <w:r>
        <w:t xml:space="preserve">: Add a schema validation node at the start of the workflow to reject malformed JSON payloads immediately.</w:t>
      </w:r>
    </w:p>
    <w:bookmarkEnd w:id="19"/>
    <w:bookmarkStart w:id="21" w:name="user-feedback-loop"/>
    <w:p>
      <w:pPr>
        <w:pStyle w:val="Heading3"/>
      </w:pPr>
      <w:r>
        <w:t xml:space="preserve">3. User Feedback Loop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Rating System</w:t>
      </w:r>
      <w:r>
        <w:t xml:space="preserve">: Add a</w:t>
      </w:r>
      <w:r>
        <w:t xml:space="preserve"> </w:t>
      </w:r>
      <w:r>
        <w:t xml:space="preserve">“Thumbs Up/Down”</w:t>
      </w:r>
      <w:r>
        <w:t xml:space="preserve"> </w:t>
      </w:r>
      <w:r>
        <w:t xml:space="preserve">feature in the chat UI. Pass this feedback to a separate n8n workflow to flag poor responses or outdated vector data for manual review.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Source Citations</w:t>
      </w:r>
      <w:r>
        <w:t xml:space="preserve">: Modify the AI Agent prompt to strictly include the</w:t>
      </w:r>
      <w:r>
        <w:t xml:space="preserve"> </w:t>
      </w:r>
      <w:r>
        <w:rPr>
          <w:rStyle w:val="VerbatimChar"/>
        </w:rPr>
        <w:t xml:space="preserve">url</w:t>
      </w:r>
      <w:r>
        <w:t xml:space="preserve"> </w:t>
      </w:r>
      <w:r>
        <w:t xml:space="preserve">from the metadata in its final response, so users can verify information (e.g.,</w:t>
      </w:r>
      <w:r>
        <w:t xml:space="preserve"> </w:t>
      </w:r>
      <w:r>
        <w:t xml:space="preserve">“According to</w:t>
      </w:r>
      <w:r>
        <w:t xml:space="preserve"> </w:t>
      </w:r>
      <w:hyperlink r:id="rId20">
        <w:r>
          <w:rPr>
            <w:rStyle w:val="Hyperlink"/>
          </w:rPr>
          <w:t xml:space="preserve">Scheme Details</w:t>
        </w:r>
      </w:hyperlink>
      <w:r>
        <w:t xml:space="preserve">”</w:t>
      </w:r>
      <w:r>
        <w:t xml:space="preserve">).</w:t>
      </w:r>
    </w:p>
    <w:bookmarkEnd w:id="21"/>
    <w:bookmarkStart w:id="22" w:name="performance-scalability"/>
    <w:p>
      <w:pPr>
        <w:pStyle w:val="Heading3"/>
      </w:pPr>
      <w:r>
        <w:t xml:space="preserve">4. Performance &amp; Scalability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Rate Limiting</w:t>
      </w:r>
      <w:r>
        <w:t xml:space="preserve">: Prevent abuse by limiting the number of requests a single user IP can make to the webhooks per minute.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Caching</w:t>
      </w:r>
      <w:r>
        <w:t xml:space="preserve">: Implement a Redis cache layer for identical queries to save on LLM tokens and reduce latency.</w:t>
      </w:r>
    </w:p>
    <w:bookmarkEnd w:id="22"/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0" Target="https://...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...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2025-12-29T10:10:27Z</dcterms:created>
  <dcterms:modified xsi:type="dcterms:W3CDTF">2025-12-29T10:10:27Z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