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8904" w14:textId="409EEC53" w:rsidR="008C40BB" w:rsidRDefault="00572932">
      <w:r>
        <w:t xml:space="preserve">Isi </w:t>
      </w:r>
      <w:proofErr w:type="spellStart"/>
      <w:r>
        <w:t>presentasi</w:t>
      </w:r>
      <w:proofErr w:type="spellEnd"/>
      <w:r>
        <w:t xml:space="preserve"> 1</w:t>
      </w:r>
    </w:p>
    <w:p w14:paraId="72B8D2D2" w14:textId="168BC0C6" w:rsidR="00572932" w:rsidRDefault="00572932">
      <w:proofErr w:type="spellStart"/>
      <w:r>
        <w:t>Penjelasan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tubes</w:t>
      </w:r>
    </w:p>
    <w:p w14:paraId="0A6F30B8" w14:textId="711CFAFA" w:rsidR="00572932" w:rsidRDefault="00572932" w:rsidP="00572932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ttg</w:t>
      </w:r>
      <w:proofErr w:type="spellEnd"/>
      <w:r w:rsidR="004B643A">
        <w:t xml:space="preserve"> </w:t>
      </w:r>
      <w:proofErr w:type="spellStart"/>
      <w:r w:rsidR="004B643A">
        <w:t>antena</w:t>
      </w:r>
      <w:proofErr w:type="spellEnd"/>
      <w:r>
        <w:t xml:space="preserve"> microstrip</w:t>
      </w:r>
    </w:p>
    <w:p w14:paraId="5FFD4FCD" w14:textId="180B9872" w:rsidR="00572932" w:rsidRDefault="00572932" w:rsidP="00572932">
      <w:pPr>
        <w:pStyle w:val="ListParagraph"/>
        <w:numPr>
          <w:ilvl w:val="0"/>
          <w:numId w:val="1"/>
        </w:numPr>
      </w:pPr>
      <w:proofErr w:type="spellStart"/>
      <w:r>
        <w:t>Referensi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0FE40F6E" w14:textId="34384062" w:rsidR="00572932" w:rsidRDefault="00572932" w:rsidP="00572932">
      <w:pPr>
        <w:pStyle w:val="ListParagraph"/>
        <w:numPr>
          <w:ilvl w:val="0"/>
          <w:numId w:val="1"/>
        </w:numPr>
      </w:pPr>
      <w:proofErr w:type="spellStart"/>
      <w:r>
        <w:t>Spek</w:t>
      </w:r>
      <w:proofErr w:type="spellEnd"/>
      <w:r>
        <w:t xml:space="preserve"> </w:t>
      </w:r>
      <w:proofErr w:type="spellStart"/>
      <w:r>
        <w:t>antena</w:t>
      </w:r>
      <w:proofErr w:type="spellEnd"/>
      <w:r>
        <w:t>:</w:t>
      </w:r>
    </w:p>
    <w:p w14:paraId="6D0AB163" w14:textId="1C873891" w:rsidR="00572932" w:rsidRDefault="00572932" w:rsidP="00572932">
      <w:pPr>
        <w:pStyle w:val="ListParagraph"/>
        <w:numPr>
          <w:ilvl w:val="0"/>
          <w:numId w:val="2"/>
        </w:numPr>
      </w:pPr>
      <w:r>
        <w:t>Fc = 12,6 GHz</w:t>
      </w:r>
    </w:p>
    <w:p w14:paraId="0A91D0B8" w14:textId="2A0A07E1" w:rsidR="00572932" w:rsidRDefault="00572932" w:rsidP="00572932">
      <w:pPr>
        <w:pStyle w:val="ListParagraph"/>
        <w:numPr>
          <w:ilvl w:val="0"/>
          <w:numId w:val="2"/>
        </w:numPr>
      </w:pPr>
      <w:r>
        <w:t>Bandwidth = 100 MHz = 0,1 GHz</w:t>
      </w:r>
    </w:p>
    <w:p w14:paraId="3DC2E3FB" w14:textId="3EECDDD5" w:rsidR="00572932" w:rsidRDefault="00572932" w:rsidP="00572932">
      <w:pPr>
        <w:pStyle w:val="ListParagraph"/>
        <w:numPr>
          <w:ilvl w:val="0"/>
          <w:numId w:val="2"/>
        </w:numPr>
      </w:pPr>
      <w:proofErr w:type="spellStart"/>
      <w:r>
        <w:t>Polarisasi</w:t>
      </w:r>
      <w:proofErr w:type="spellEnd"/>
      <w:r>
        <w:t>: linear</w:t>
      </w:r>
    </w:p>
    <w:p w14:paraId="2006F904" w14:textId="6FE8CF50" w:rsidR="00572932" w:rsidRDefault="00572932" w:rsidP="00572932">
      <w:pPr>
        <w:pStyle w:val="ListParagraph"/>
        <w:numPr>
          <w:ilvl w:val="0"/>
          <w:numId w:val="2"/>
        </w:numPr>
      </w:pPr>
      <w:proofErr w:type="spellStart"/>
      <w:r>
        <w:t>Antena</w:t>
      </w:r>
      <w:proofErr w:type="spellEnd"/>
      <w:r>
        <w:t xml:space="preserve"> gain (min) = 3dB</w:t>
      </w:r>
    </w:p>
    <w:p w14:paraId="68308379" w14:textId="12DB3443" w:rsidR="00572932" w:rsidRDefault="00572932" w:rsidP="00572932">
      <w:pPr>
        <w:pStyle w:val="ListParagraph"/>
        <w:numPr>
          <w:ilvl w:val="0"/>
          <w:numId w:val="2"/>
        </w:numPr>
      </w:pPr>
      <w:proofErr w:type="spellStart"/>
      <w:r>
        <w:t>Antena</w:t>
      </w:r>
      <w:proofErr w:type="spellEnd"/>
      <w:r>
        <w:t xml:space="preserve"> patch = single rectangular</w:t>
      </w:r>
    </w:p>
    <w:p w14:paraId="21C58221" w14:textId="77777777" w:rsidR="004B643A" w:rsidRDefault="00572932" w:rsidP="004B643A">
      <w:pPr>
        <w:pStyle w:val="ListParagraph"/>
        <w:numPr>
          <w:ilvl w:val="0"/>
          <w:numId w:val="2"/>
        </w:numPr>
      </w:pPr>
      <w:proofErr w:type="spellStart"/>
      <w:r>
        <w:t>Antena</w:t>
      </w:r>
      <w:proofErr w:type="spellEnd"/>
      <w:r>
        <w:t xml:space="preserve"> </w:t>
      </w:r>
      <w:proofErr w:type="spellStart"/>
      <w:r>
        <w:t>substrat</w:t>
      </w:r>
      <w:proofErr w:type="spellEnd"/>
      <w:r>
        <w:t xml:space="preserve"> = </w:t>
      </w:r>
      <w:r w:rsidR="004B643A">
        <w:t>FR-4</w:t>
      </w:r>
    </w:p>
    <w:p w14:paraId="7AB3A8CE" w14:textId="7FD53072" w:rsidR="00572932" w:rsidRDefault="00572932" w:rsidP="004B643A">
      <w:pPr>
        <w:pStyle w:val="ListParagraph"/>
        <w:numPr>
          <w:ilvl w:val="0"/>
          <w:numId w:val="2"/>
        </w:numPr>
      </w:pPr>
      <w:proofErr w:type="spellStart"/>
      <w:r>
        <w:t>Antena</w:t>
      </w:r>
      <w:proofErr w:type="spellEnd"/>
      <w:r>
        <w:t xml:space="preserve"> feeding method = </w:t>
      </w:r>
      <w:r w:rsidR="004B643A">
        <w:t>Microstrip feed</w:t>
      </w:r>
    </w:p>
    <w:p w14:paraId="0B9D9489" w14:textId="65CD06CD" w:rsidR="00B60595" w:rsidRDefault="004B643A" w:rsidP="00B60595">
      <w:pPr>
        <w:pStyle w:val="ListParagraph"/>
        <w:numPr>
          <w:ilvl w:val="0"/>
          <w:numId w:val="1"/>
        </w:numPr>
      </w:pPr>
      <w:proofErr w:type="spellStart"/>
      <w:r>
        <w:t>Keterkaitan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058AC3CD" w14:textId="534295C9" w:rsidR="00B60595" w:rsidRDefault="00B60595" w:rsidP="00B60595"/>
    <w:p w14:paraId="3C792CD1" w14:textId="77777777" w:rsidR="00B60595" w:rsidRDefault="00B60595" w:rsidP="00B60595"/>
    <w:sectPr w:rsidR="00B60595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ADC"/>
    <w:multiLevelType w:val="hybridMultilevel"/>
    <w:tmpl w:val="5600B53A"/>
    <w:lvl w:ilvl="0" w:tplc="1C184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13642"/>
    <w:multiLevelType w:val="hybridMultilevel"/>
    <w:tmpl w:val="F836C24A"/>
    <w:lvl w:ilvl="0" w:tplc="7ED05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3390"/>
    <w:multiLevelType w:val="hybridMultilevel"/>
    <w:tmpl w:val="5A0A9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32"/>
    <w:rsid w:val="000A71C7"/>
    <w:rsid w:val="00122EB9"/>
    <w:rsid w:val="004B643A"/>
    <w:rsid w:val="00572932"/>
    <w:rsid w:val="008C40BB"/>
    <w:rsid w:val="00A67F22"/>
    <w:rsid w:val="00B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C88F3"/>
  <w15:chartTrackingRefBased/>
  <w15:docId w15:val="{39C220A3-7A9C-4091-8B47-297C737A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2022-05-20T09:47:00Z</dcterms:created>
  <dcterms:modified xsi:type="dcterms:W3CDTF">2022-05-20T10:15:00Z</dcterms:modified>
</cp:coreProperties>
</file>