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20356" w14:textId="77777777" w:rsidR="006608F1" w:rsidRPr="007A2E60" w:rsidRDefault="006608F1" w:rsidP="005B4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Ke-3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Manpro</w:t>
      </w:r>
      <w:proofErr w:type="spellEnd"/>
    </w:p>
    <w:p w14:paraId="5076BDD4" w14:textId="3065837D" w:rsidR="006608F1" w:rsidRPr="007A2E60" w:rsidRDefault="006608F1" w:rsidP="005B4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sz w:val="24"/>
          <w:szCs w:val="24"/>
          <w:lang w:val="en-ID"/>
        </w:rPr>
        <w:t>1. M. Hasyim Abdillah. P</w:t>
      </w:r>
      <w:r w:rsidR="00346BBB" w:rsidRPr="007A2E6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(1101191095)</w:t>
      </w:r>
    </w:p>
    <w:p w14:paraId="765D41B5" w14:textId="41721ACB" w:rsidR="006608F1" w:rsidRPr="007A2E60" w:rsidRDefault="006608F1" w:rsidP="005B41F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Vionalisa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ID"/>
        </w:rPr>
        <w:t>Oktavia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K. N</w:t>
      </w:r>
      <w:r w:rsidR="00346BBB" w:rsidRPr="007A2E6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(1101194068)</w:t>
      </w:r>
    </w:p>
    <w:p w14:paraId="72AEB8D5" w14:textId="77777777" w:rsidR="006608F1" w:rsidRPr="007A2E60" w:rsidRDefault="006608F1" w:rsidP="005B41F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3F5BBCA" w14:textId="77777777" w:rsidR="00486FFE" w:rsidRPr="007A2E60" w:rsidRDefault="00486FFE" w:rsidP="005B41FE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t>Project Scope Management</w:t>
      </w:r>
    </w:p>
    <w:p w14:paraId="071276E3" w14:textId="77777777" w:rsidR="00A95B60" w:rsidRDefault="00486FFE" w:rsidP="00A95B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1BC2F91B" w14:textId="0DFEE7E2" w:rsidR="00486FFE" w:rsidRPr="00A95B60" w:rsidRDefault="00486FFE" w:rsidP="00A95B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B36151" w14:textId="77777777" w:rsidR="00A95B60" w:rsidRDefault="00486FFE" w:rsidP="00A95B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Rumuskan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Project Statement</w:t>
      </w:r>
      <w:r w:rsidR="000C0F68"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f Work (Define Scope)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A2E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A2E60">
        <w:rPr>
          <w:rFonts w:ascii="Times New Roman" w:hAnsi="Times New Roman" w:cs="Times New Roman"/>
          <w:sz w:val="24"/>
          <w:szCs w:val="24"/>
          <w:lang w:val="fi-FI"/>
        </w:rPr>
        <w:t>(lihat contohnya pada materi perkuliahan)</w:t>
      </w:r>
    </w:p>
    <w:p w14:paraId="74C47FE8" w14:textId="3A9113DA" w:rsidR="00486FFE" w:rsidRPr="00A95B60" w:rsidRDefault="00486FFE" w:rsidP="00A95B6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Rumuskan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Scope Baseline</w:t>
      </w:r>
      <w:r w:rsidRPr="00A95B60">
        <w:rPr>
          <w:rFonts w:ascii="Times New Roman" w:hAnsi="Times New Roman" w:cs="Times New Roman"/>
          <w:sz w:val="24"/>
          <w:szCs w:val="24"/>
        </w:rPr>
        <w:t xml:space="preserve"> </w:t>
      </w:r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(Create WBS)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Project Deliverables</w:t>
      </w:r>
      <w:r w:rsidRPr="00A95B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B60">
        <w:rPr>
          <w:rFonts w:ascii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pada Project Statement </w:t>
      </w:r>
      <w:r w:rsidR="000C0F68" w:rsidRPr="00A95B6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95B60">
        <w:rPr>
          <w:rFonts w:ascii="Times New Roman" w:hAnsi="Times New Roman" w:cs="Times New Roman"/>
          <w:sz w:val="24"/>
          <w:szCs w:val="24"/>
          <w:lang w:val="en-US"/>
        </w:rPr>
        <w:t>f Work?</w:t>
      </w:r>
      <w:r w:rsidR="000C0F68" w:rsidRPr="00A95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5B60">
        <w:rPr>
          <w:rFonts w:ascii="Times New Roman" w:hAnsi="Times New Roman" w:cs="Times New Roman"/>
          <w:sz w:val="24"/>
          <w:szCs w:val="24"/>
          <w:lang w:val="fi-FI"/>
        </w:rPr>
        <w:t>(lihat contohnya pada materi perkuliahan)</w:t>
      </w:r>
    </w:p>
    <w:p w14:paraId="316BEED4" w14:textId="77777777" w:rsidR="000C0F68" w:rsidRPr="007A2E60" w:rsidRDefault="000C0F68" w:rsidP="005B41FE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</w:p>
    <w:p w14:paraId="14B6051F" w14:textId="77777777" w:rsidR="000C0F68" w:rsidRPr="007A2E60" w:rsidRDefault="000C0F68" w:rsidP="005B41FE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A2E60">
        <w:rPr>
          <w:rFonts w:ascii="Times New Roman" w:hAnsi="Times New Roman" w:cs="Times New Roman"/>
          <w:sz w:val="24"/>
          <w:szCs w:val="24"/>
          <w:lang w:val="fi-FI"/>
        </w:rPr>
        <w:t>Jawaban:</w:t>
      </w:r>
    </w:p>
    <w:p w14:paraId="60D92F1E" w14:textId="009466F7" w:rsidR="005B41FE" w:rsidRPr="00A95B60" w:rsidRDefault="000C0F68" w:rsidP="005B41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PT Palapa Timur Telematika dan Sindikasi Bank BNI (Bank ICBC Indonesia, Bank Papua, Bank Malukumalut dan Bank Sulselbar)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70DF750C" w14:textId="01DF8F65" w:rsidR="005B41FE" w:rsidRPr="00A95B60" w:rsidRDefault="000C0F68" w:rsidP="005B41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B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isa mendukung jaringan telekomunikasi tetap (fixed) dan seluler, termasuk pendidikan jarak jauh (tele edukasi) dan pengobatan jarak jauh (tele kesehatan) secara murah serta siaran TV ke desa-desa.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U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ntuk memudahkan dan memurahkan komunikasi sambungan langsung jarak jauh (SLJJ) sekaligus mempercepat penetrasi telepon di Indonesia.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M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eningkatkan akses informasi serta secara tidak langsung dapat memperkuat ketahanan nasional. Palapa Ring juga akan memperlancar implementasi Universal Service Obligation (USO), pemanfaatan e-government, e-education, e-healthy, dan akses internet oleh siapa saja.</w:t>
      </w:r>
    </w:p>
    <w:p w14:paraId="3DEDF14C" w14:textId="77777777" w:rsidR="000C0F68" w:rsidRPr="007A2E60" w:rsidRDefault="000C0F68" w:rsidP="005B41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sz w:val="24"/>
          <w:szCs w:val="24"/>
          <w:lang w:val="en-ID"/>
        </w:rPr>
        <w:t>Project Scope Statement</w:t>
      </w:r>
    </w:p>
    <w:p w14:paraId="6C4EC700" w14:textId="77777777" w:rsidR="000C0F68" w:rsidRPr="007A2E60" w:rsidRDefault="000C0F68" w:rsidP="005B41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7A2E60">
        <w:rPr>
          <w:rFonts w:ascii="Times New Roman" w:hAnsi="Times New Roman" w:cs="Times New Roman"/>
          <w:sz w:val="24"/>
          <w:szCs w:val="24"/>
          <w:lang w:val="en-ID"/>
        </w:rPr>
        <w:t>Project Objectives</w:t>
      </w:r>
    </w:p>
    <w:p w14:paraId="25353566" w14:textId="77777777" w:rsidR="00DF2DEC" w:rsidRPr="007A2E60" w:rsidRDefault="00DF2DEC" w:rsidP="005B41FE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</w:pPr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</w:t>
      </w:r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ntuk dijadikan tumpuan semua penyelenggara dan jasa telekomunikasi yang ada di Indonesia</w:t>
      </w:r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estimasi</w:t>
      </w:r>
      <w:proofErr w:type="spellEnd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waktu</w:t>
      </w:r>
      <w:proofErr w:type="spellEnd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pengerjaan</w:t>
      </w:r>
      <w:proofErr w:type="spellEnd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proyek</w:t>
      </w:r>
      <w:proofErr w:type="spellEnd"/>
      <w:r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2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tahun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dengan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anggaran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biaya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pengerjaan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sebesar</w:t>
      </w:r>
      <w:proofErr w:type="spellEnd"/>
      <w:r w:rsidR="00DC4130" w:rsidRPr="007A2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DC4130"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Rp 5,130,000,000,000</w:t>
      </w:r>
      <w:r w:rsidR="00DC4130"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.</w:t>
      </w:r>
    </w:p>
    <w:p w14:paraId="054E6133" w14:textId="77777777" w:rsidR="00DC4130" w:rsidRPr="007A2E60" w:rsidRDefault="00DC4130" w:rsidP="005B41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t>Deliverables</w:t>
      </w:r>
    </w:p>
    <w:p w14:paraId="2AF39E85" w14:textId="77777777" w:rsidR="00DC4130" w:rsidRPr="007A2E60" w:rsidRDefault="00DC4130" w:rsidP="005B41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Output yang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menjangkau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35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Nusa Tenggara Timur, Maluku, Papua Barat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pedalaman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Papua,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optic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8.450 kilometer, dan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bandwidth 80 Gbps. Pembangunan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optik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Palapa Ring Timur,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laut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seluas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80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darat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seluas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persen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juga radio microwave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menghubungan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kota-kota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minim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15289C" w14:textId="77777777" w:rsidR="00DC4130" w:rsidRPr="007A2E60" w:rsidRDefault="00DC4130" w:rsidP="005B41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t>Milestone</w:t>
      </w:r>
    </w:p>
    <w:p w14:paraId="49C3CFC6" w14:textId="77777777" w:rsidR="00DC4130" w:rsidRPr="007A2E60" w:rsidRDefault="00DC4130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KPBU (29 September 2016)</w:t>
      </w:r>
    </w:p>
    <w:p w14:paraId="7806B65E" w14:textId="77777777" w:rsidR="00DC4130" w:rsidRPr="007A2E60" w:rsidRDefault="00DC4130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Penandatanganan Perjanjian Kredit</w:t>
      </w:r>
      <w:r w:rsidRPr="007A2E6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(</w:t>
      </w:r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29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2017)</w:t>
      </w:r>
    </w:p>
    <w:p w14:paraId="348F3361" w14:textId="77777777" w:rsidR="00DC4130" w:rsidRPr="007A2E60" w:rsidRDefault="00DC4130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2017)</w:t>
      </w:r>
    </w:p>
    <w:p w14:paraId="74B2D432" w14:textId="77777777" w:rsidR="00DC4130" w:rsidRPr="007A2E60" w:rsidRDefault="00DC4130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beroperasi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2019)</w:t>
      </w:r>
    </w:p>
    <w:p w14:paraId="0B8378B4" w14:textId="1FE04C15" w:rsidR="00DC4130" w:rsidRPr="007A2E60" w:rsidRDefault="00DC4130" w:rsidP="005B41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t>Technical Requirement</w:t>
      </w:r>
    </w:p>
    <w:p w14:paraId="7AD39386" w14:textId="0E74E951" w:rsidR="00346BBB" w:rsidRPr="007A2E60" w:rsidRDefault="00346BBB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optic yang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standard</w:t>
      </w:r>
    </w:p>
    <w:p w14:paraId="36279321" w14:textId="3A149201" w:rsidR="00346BBB" w:rsidRPr="007A2E60" w:rsidRDefault="00346BBB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serat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optic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geografis</w:t>
      </w:r>
      <w:proofErr w:type="spellEnd"/>
    </w:p>
    <w:p w14:paraId="4DBA52A7" w14:textId="77777777" w:rsidR="00DC4130" w:rsidRPr="007A2E60" w:rsidRDefault="00DC4130" w:rsidP="005B41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  <w:lang w:val="en-US"/>
        </w:rPr>
        <w:t>Limit &amp; Exclusion</w:t>
      </w:r>
    </w:p>
    <w:p w14:paraId="6A71A93F" w14:textId="6AB82B29" w:rsidR="00350409" w:rsidRPr="007A2E60" w:rsidRDefault="00346BBB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60">
        <w:rPr>
          <w:rFonts w:ascii="Times New Roman" w:hAnsi="Times New Roman" w:cs="Times New Roman"/>
          <w:sz w:val="24"/>
          <w:szCs w:val="24"/>
        </w:rPr>
        <w:t>Izin mendirikan bangunan</w:t>
      </w:r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2E60">
        <w:rPr>
          <w:rFonts w:ascii="Times New Roman" w:hAnsi="Times New Roman" w:cs="Times New Roman"/>
          <w:sz w:val="24"/>
          <w:szCs w:val="24"/>
        </w:rPr>
        <w:t>penggelaran kabel</w:t>
      </w:r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7A2E60">
        <w:rPr>
          <w:rFonts w:ascii="Times New Roman" w:hAnsi="Times New Roman" w:cs="Times New Roman"/>
          <w:sz w:val="24"/>
          <w:szCs w:val="24"/>
        </w:rPr>
        <w:t>persimpangan</w:t>
      </w:r>
      <w:r w:rsidR="00350409"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409" w:rsidRPr="007A2E60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="00350409"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409" w:rsidRPr="007A2E60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64A1F6" w14:textId="25BD5F8B" w:rsidR="005B41FE" w:rsidRPr="00A95B60" w:rsidRDefault="00346BBB" w:rsidP="005B41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A2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A2E60">
        <w:rPr>
          <w:rFonts w:ascii="Times New Roman" w:hAnsi="Times New Roman" w:cs="Times New Roman"/>
          <w:sz w:val="24"/>
          <w:szCs w:val="24"/>
          <w:lang w:val="en-US"/>
        </w:rPr>
        <w:t>terkait</w:t>
      </w:r>
      <w:bookmarkStart w:id="0" w:name="_GoBack"/>
      <w:bookmarkEnd w:id="0"/>
      <w:proofErr w:type="spellEnd"/>
    </w:p>
    <w:p w14:paraId="0ABF733D" w14:textId="42E1280A" w:rsidR="00D10C0D" w:rsidRDefault="00D10C0D" w:rsidP="005B41F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 Breakdown Structure (WBS)</w:t>
      </w:r>
    </w:p>
    <w:p w14:paraId="2576B3B3" w14:textId="647C2C61" w:rsidR="00DC4130" w:rsidRPr="007A2E60" w:rsidRDefault="00D10C0D" w:rsidP="005B41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496AF" wp14:editId="1702E0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4 w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D63" w14:textId="2CE31B04" w:rsidR="006608F1" w:rsidRPr="007A2E60" w:rsidRDefault="006608F1" w:rsidP="005B41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608F1" w:rsidRPr="007A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573"/>
    <w:multiLevelType w:val="hybridMultilevel"/>
    <w:tmpl w:val="CC60169C"/>
    <w:lvl w:ilvl="0" w:tplc="A3B4A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A899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2A65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DCDC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685B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860E6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3C60B3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28EC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A4FE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10AA6"/>
    <w:multiLevelType w:val="hybridMultilevel"/>
    <w:tmpl w:val="F88A815A"/>
    <w:lvl w:ilvl="0" w:tplc="E9424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C583E"/>
    <w:multiLevelType w:val="hybridMultilevel"/>
    <w:tmpl w:val="1ACC7930"/>
    <w:lvl w:ilvl="0" w:tplc="9CA052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EA54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2E609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A2C11B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C041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C8C7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A089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C822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4AE3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45B82"/>
    <w:multiLevelType w:val="hybridMultilevel"/>
    <w:tmpl w:val="9B349CBC"/>
    <w:lvl w:ilvl="0" w:tplc="FE58386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96625B"/>
    <w:multiLevelType w:val="hybridMultilevel"/>
    <w:tmpl w:val="1ED655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1"/>
    <w:rsid w:val="000C0F68"/>
    <w:rsid w:val="00346BBB"/>
    <w:rsid w:val="00350409"/>
    <w:rsid w:val="00486FFE"/>
    <w:rsid w:val="005B41FE"/>
    <w:rsid w:val="006608F1"/>
    <w:rsid w:val="007A2E60"/>
    <w:rsid w:val="008C40BB"/>
    <w:rsid w:val="00A95B60"/>
    <w:rsid w:val="00D10C0D"/>
    <w:rsid w:val="00DC4130"/>
    <w:rsid w:val="00DF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294FC"/>
  <w15:chartTrackingRefBased/>
  <w15:docId w15:val="{949CFC17-0D85-4432-AD2D-876FB887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F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2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3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61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67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97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3</cp:revision>
  <dcterms:created xsi:type="dcterms:W3CDTF">2021-10-18T07:02:00Z</dcterms:created>
  <dcterms:modified xsi:type="dcterms:W3CDTF">2021-10-18T12:39:00Z</dcterms:modified>
</cp:coreProperties>
</file>