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756D40E" w:rsidR="00381847" w:rsidRDefault="0025752C">
            <w:pPr>
              <w:pBdr>
                <w:top w:val="nil"/>
                <w:left w:val="nil"/>
                <w:bottom w:val="nil"/>
                <w:right w:val="nil"/>
                <w:between w:val="nil"/>
              </w:pBdr>
            </w:pPr>
            <w:r>
              <w:t>When inputting data from the user ensure that the data can is properly formatted when it enters the system.  This will act as a method of injection prevention.  It is important to do input validation on the client and the server, especially with login information.  The client side will do a check to make sure the data is properly formatted, and the server side will verify that the information be sent or requested belongs in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0261BAC" w:rsidR="00381847" w:rsidRDefault="0025752C">
            <w:pPr>
              <w:pBdr>
                <w:top w:val="nil"/>
                <w:left w:val="nil"/>
                <w:bottom w:val="nil"/>
                <w:right w:val="nil"/>
                <w:between w:val="nil"/>
              </w:pBdr>
            </w:pPr>
            <w:r>
              <w:t>Even though the program compiles with warnings it is important to investigate each warning to ensure that it does not open a new vulnerability.  Just because the program runs does not mean it is safe.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78A2B3A" w:rsidR="00381847" w:rsidRDefault="0025752C">
            <w:pPr>
              <w:pBdr>
                <w:top w:val="nil"/>
                <w:left w:val="nil"/>
                <w:bottom w:val="nil"/>
                <w:right w:val="nil"/>
                <w:between w:val="nil"/>
              </w:pBdr>
            </w:pPr>
            <w:r>
              <w:t>Design software to implement and enforce security policies.  If the bones of the software force users and other developers to follow the security policies, it is harder for them to be ignored.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58B9445" w:rsidR="00381847" w:rsidRDefault="0025752C">
            <w:pPr>
              <w:pBdr>
                <w:top w:val="nil"/>
                <w:left w:val="nil"/>
                <w:bottom w:val="nil"/>
                <w:right w:val="nil"/>
                <w:between w:val="nil"/>
              </w:pBdr>
            </w:pPr>
            <w:r>
              <w:t>Keep the design as simple and small as possible.  The simpler it is, the easier it is to understand and the smaller it is, the less vulnerabilities that could be present.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CFA09CC" w:rsidR="00381847" w:rsidRDefault="0025752C">
            <w:pPr>
              <w:pBdr>
                <w:top w:val="nil"/>
                <w:left w:val="nil"/>
                <w:bottom w:val="nil"/>
                <w:right w:val="nil"/>
                <w:between w:val="nil"/>
              </w:pBdr>
            </w:pPr>
            <w:r>
              <w:t>The default privilege is no privilege.  Access is only given to users who absolutely need it, everyone else gets no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FC7E18F" w:rsidR="00381847" w:rsidRDefault="0025752C">
            <w:pPr>
              <w:pBdr>
                <w:top w:val="nil"/>
                <w:left w:val="nil"/>
                <w:bottom w:val="nil"/>
                <w:right w:val="nil"/>
                <w:between w:val="nil"/>
              </w:pBdr>
            </w:pPr>
            <w:r>
              <w:t>The people who do gain privilege get the absolute minimum they need to complete their tasks.  Each user has access to the absolute smallest percentage of the system as possible.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90D8A1" w:rsidR="00381847" w:rsidRDefault="00364F44">
            <w:pPr>
              <w:pBdr>
                <w:top w:val="nil"/>
                <w:left w:val="nil"/>
                <w:bottom w:val="nil"/>
                <w:right w:val="nil"/>
                <w:between w:val="nil"/>
              </w:pBdr>
            </w:pPr>
            <w:r>
              <w:t>When passing data between subsystems make sure that the data that is sent is only what is needed.  This prevents injection attacks between different internal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2E41BFE" w:rsidR="00381847" w:rsidRDefault="00364F44">
            <w:pPr>
              <w:pBdr>
                <w:top w:val="nil"/>
                <w:left w:val="nil"/>
                <w:bottom w:val="nil"/>
                <w:right w:val="nil"/>
                <w:between w:val="nil"/>
              </w:pBdr>
            </w:pPr>
            <w:r>
              <w:t>Make multiple redundant security layers throughout the system to ensure that if one layer fails there are more layers protecting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5BF46B2" w:rsidR="00381847" w:rsidRDefault="00364F44">
            <w:pPr>
              <w:pBdr>
                <w:top w:val="nil"/>
                <w:left w:val="nil"/>
                <w:bottom w:val="nil"/>
                <w:right w:val="nil"/>
                <w:between w:val="nil"/>
              </w:pBdr>
            </w:pPr>
            <w:r>
              <w:t>Use these techniques to identify and eliminate vulnerabilities, examples are fuzz testing, penetration testing, and source code audits.  These methods should be used in combinations to discover and eliminate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830759" w:rsidR="00381847" w:rsidRDefault="00364F44">
            <w:pPr>
              <w:pBdr>
                <w:top w:val="nil"/>
                <w:left w:val="nil"/>
                <w:bottom w:val="nil"/>
                <w:right w:val="nil"/>
                <w:between w:val="nil"/>
              </w:pBdr>
            </w:pPr>
            <w:r>
              <w:t>Develop a coding standard for everyone to follow that is working on the same language and platform.  This ensures that anyone at the organization can read another person’s code quickly and easily.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1504AB5" w:rsidR="00381847" w:rsidRDefault="00364F44">
            <w:pPr>
              <w:jc w:val="center"/>
            </w:pPr>
            <w:r>
              <w:t>STR51-CPP</w:t>
            </w:r>
          </w:p>
        </w:tc>
        <w:tc>
          <w:tcPr>
            <w:tcW w:w="7632" w:type="dxa"/>
            <w:tcMar>
              <w:top w:w="100" w:type="dxa"/>
              <w:left w:w="100" w:type="dxa"/>
              <w:bottom w:w="100" w:type="dxa"/>
              <w:right w:w="100" w:type="dxa"/>
            </w:tcMar>
          </w:tcPr>
          <w:p w14:paraId="7140E542" w14:textId="5AC61660" w:rsidR="00381847" w:rsidRDefault="00364F44">
            <w:r>
              <w:t>Do not attempt to create a std::string from a null p</w:t>
            </w:r>
            <w:r w:rsidR="00D066EF">
              <w:t>ointer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92BD45" w:rsidR="00F72634" w:rsidRDefault="00D066EF" w:rsidP="0015146B">
            <w:r>
              <w:t>In this noncompliant example, a std::string object is created from the results of a call to std::getenv(). However, because std::getenv() returns a null pointer and failure, this code can lead to undefined behavior when the environment variable does not exist.</w:t>
            </w:r>
          </w:p>
        </w:tc>
      </w:tr>
      <w:tr w:rsidR="00F72634" w14:paraId="5B8614A1" w14:textId="77777777" w:rsidTr="00001F14">
        <w:trPr>
          <w:trHeight w:val="460"/>
        </w:trPr>
        <w:tc>
          <w:tcPr>
            <w:tcW w:w="10800" w:type="dxa"/>
            <w:tcMar>
              <w:top w:w="100" w:type="dxa"/>
              <w:left w:w="100" w:type="dxa"/>
              <w:bottom w:w="100" w:type="dxa"/>
              <w:right w:w="100" w:type="dxa"/>
            </w:tcMar>
          </w:tcPr>
          <w:p w14:paraId="24656823" w14:textId="77777777" w:rsidR="00F72634" w:rsidRDefault="00D066EF" w:rsidP="0015146B">
            <w:r>
              <w:t>#include &lt;cstdlib&gt;</w:t>
            </w:r>
          </w:p>
          <w:p w14:paraId="3C8EF27F" w14:textId="77777777" w:rsidR="00D066EF" w:rsidRDefault="00D066EF" w:rsidP="0015146B">
            <w:r>
              <w:t>#include &lt;string&gt;</w:t>
            </w:r>
          </w:p>
          <w:p w14:paraId="53D98A14" w14:textId="77777777" w:rsidR="00D066EF" w:rsidRDefault="00D066EF" w:rsidP="0015146B"/>
          <w:p w14:paraId="29E622DC" w14:textId="77777777" w:rsidR="00D066EF" w:rsidRDefault="00D066EF" w:rsidP="0015146B">
            <w:r>
              <w:t>Void f() {</w:t>
            </w:r>
          </w:p>
          <w:p w14:paraId="2E7AE8C1" w14:textId="77777777" w:rsidR="00D066EF" w:rsidRDefault="00D066EF" w:rsidP="0015146B">
            <w:r>
              <w:t xml:space="preserve">   Std::string tmp(std::getenv(“TMP”));</w:t>
            </w:r>
          </w:p>
          <w:p w14:paraId="3C957EFB" w14:textId="77777777" w:rsidR="00D066EF" w:rsidRDefault="00D066EF" w:rsidP="0015146B">
            <w:r>
              <w:t xml:space="preserve">   If (!tmp.empty()) {</w:t>
            </w:r>
          </w:p>
          <w:p w14:paraId="6281D908" w14:textId="48CDD2F6" w:rsidR="00D066EF" w:rsidRDefault="00D066EF" w:rsidP="0015146B">
            <w:r>
              <w:t xml:space="preserve">      // ….</w:t>
            </w:r>
          </w:p>
          <w:p w14:paraId="4CEF736D" w14:textId="77777777" w:rsidR="00D066EF" w:rsidRDefault="00D066EF" w:rsidP="0015146B">
            <w:r>
              <w:t xml:space="preserve">   }</w:t>
            </w:r>
          </w:p>
          <w:p w14:paraId="3ECD0D5A" w14:textId="192BFFE1" w:rsidR="00D066EF" w:rsidRDefault="00D066EF"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E59AE5" w:rsidR="00F72634" w:rsidRDefault="00D066EF" w:rsidP="0015146B">
            <w:r>
              <w:t>In this compliant solution, the results from the call to std::getenv() are checked for null before the std::string object is constructed</w:t>
            </w:r>
          </w:p>
        </w:tc>
      </w:tr>
      <w:tr w:rsidR="00F72634" w14:paraId="4EAB134E" w14:textId="77777777" w:rsidTr="00001F14">
        <w:trPr>
          <w:trHeight w:val="460"/>
        </w:trPr>
        <w:tc>
          <w:tcPr>
            <w:tcW w:w="10800" w:type="dxa"/>
            <w:tcMar>
              <w:top w:w="100" w:type="dxa"/>
              <w:left w:w="100" w:type="dxa"/>
              <w:bottom w:w="100" w:type="dxa"/>
              <w:right w:w="100" w:type="dxa"/>
            </w:tcMar>
          </w:tcPr>
          <w:p w14:paraId="6A2B078C" w14:textId="77777777" w:rsidR="00D066EF" w:rsidRDefault="00D066EF" w:rsidP="00D066EF">
            <w:r>
              <w:t>#include &lt;cstdlib&gt;</w:t>
            </w:r>
          </w:p>
          <w:p w14:paraId="0FCD877D" w14:textId="77777777" w:rsidR="00D066EF" w:rsidRDefault="00D066EF" w:rsidP="00D066EF">
            <w:r>
              <w:t>#include &lt;string&gt;</w:t>
            </w:r>
          </w:p>
          <w:p w14:paraId="5AD38307" w14:textId="77777777" w:rsidR="00D066EF" w:rsidRDefault="00D066EF" w:rsidP="00D066EF"/>
          <w:p w14:paraId="7F567B5B" w14:textId="77777777" w:rsidR="00D066EF" w:rsidRDefault="00D066EF" w:rsidP="00D066EF">
            <w:r>
              <w:t>Void f() {</w:t>
            </w:r>
          </w:p>
          <w:p w14:paraId="33C74DC4" w14:textId="664A79CC" w:rsidR="00D066EF" w:rsidRDefault="00D066EF" w:rsidP="00D066EF">
            <w:r>
              <w:t xml:space="preserve">   Const char *tmpPtrVal = std::getenv(“TMP”);</w:t>
            </w:r>
          </w:p>
          <w:p w14:paraId="0189DAB7" w14:textId="2FE147EB" w:rsidR="00D066EF" w:rsidRDefault="00D066EF" w:rsidP="00D066EF">
            <w:r>
              <w:t xml:space="preserve">   Std::string tmp(tmpPtrVal ? tmpPtrVal : “”);</w:t>
            </w:r>
          </w:p>
          <w:p w14:paraId="7FFF2DD8" w14:textId="77777777" w:rsidR="00D066EF" w:rsidRDefault="00D066EF" w:rsidP="00D066EF">
            <w:r>
              <w:t xml:space="preserve">   If (!tmp.empty()) {</w:t>
            </w:r>
          </w:p>
          <w:p w14:paraId="7B8EA8E8" w14:textId="77777777" w:rsidR="00D066EF" w:rsidRDefault="00D066EF" w:rsidP="00D066EF">
            <w:r>
              <w:t xml:space="preserve">      // ….</w:t>
            </w:r>
          </w:p>
          <w:p w14:paraId="2AF2CCC9" w14:textId="77777777" w:rsidR="00D066EF" w:rsidRDefault="00D066EF" w:rsidP="00D066EF">
            <w:r>
              <w:t xml:space="preserve">   }</w:t>
            </w:r>
          </w:p>
          <w:p w14:paraId="783CC6FF" w14:textId="3FA70247" w:rsidR="00F72634" w:rsidRDefault="00D066EF" w:rsidP="00D066EF">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EC322BA" w:rsidR="00B475A1" w:rsidRDefault="007017B3" w:rsidP="00F51FA8">
            <w:pPr>
              <w:pBdr>
                <w:top w:val="nil"/>
                <w:left w:val="nil"/>
                <w:bottom w:val="nil"/>
                <w:right w:val="nil"/>
                <w:between w:val="nil"/>
              </w:pBdr>
            </w:pPr>
            <w:r>
              <w:rPr>
                <w:b/>
              </w:rPr>
              <w:t>Encryption in Use: This does not directly map to any of the standards, but it most closely maps to encryption in use.  When using data, it is important to create strings from the correct location and ensure that all pointers that are being used have been initialized to the correct location.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29919C" w:rsidR="00B475A1" w:rsidRDefault="006B1055" w:rsidP="00F51FA8">
            <w:pPr>
              <w:jc w:val="center"/>
            </w:pPr>
            <w:r>
              <w:t>High</w:t>
            </w:r>
          </w:p>
        </w:tc>
        <w:tc>
          <w:tcPr>
            <w:tcW w:w="1341" w:type="dxa"/>
            <w:shd w:val="clear" w:color="auto" w:fill="auto"/>
          </w:tcPr>
          <w:p w14:paraId="6EE4DA51" w14:textId="34288789" w:rsidR="00B475A1" w:rsidRDefault="006B1055" w:rsidP="00F51FA8">
            <w:pPr>
              <w:jc w:val="center"/>
            </w:pPr>
            <w:r>
              <w:t>Likely</w:t>
            </w:r>
          </w:p>
        </w:tc>
        <w:tc>
          <w:tcPr>
            <w:tcW w:w="4021" w:type="dxa"/>
            <w:shd w:val="clear" w:color="auto" w:fill="auto"/>
          </w:tcPr>
          <w:p w14:paraId="5C9846CA" w14:textId="0153048C" w:rsidR="00B475A1" w:rsidRDefault="006B1055" w:rsidP="00F51FA8">
            <w:pPr>
              <w:jc w:val="center"/>
            </w:pPr>
            <w:r>
              <w:t>Medium</w:t>
            </w:r>
          </w:p>
        </w:tc>
        <w:tc>
          <w:tcPr>
            <w:tcW w:w="1807" w:type="dxa"/>
            <w:shd w:val="clear" w:color="auto" w:fill="auto"/>
          </w:tcPr>
          <w:p w14:paraId="58E0ACD7" w14:textId="681CA444" w:rsidR="00B475A1" w:rsidRDefault="006B1055" w:rsidP="00F51FA8">
            <w:pPr>
              <w:jc w:val="center"/>
            </w:pPr>
            <w:r>
              <w:t>P18</w:t>
            </w:r>
          </w:p>
        </w:tc>
        <w:tc>
          <w:tcPr>
            <w:tcW w:w="1805" w:type="dxa"/>
            <w:shd w:val="clear" w:color="auto" w:fill="auto"/>
          </w:tcPr>
          <w:p w14:paraId="3E539ECE" w14:textId="70216250" w:rsidR="00B475A1" w:rsidRDefault="006B1055"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2A44963" w:rsidR="00B475A1" w:rsidRDefault="005C7567" w:rsidP="003C5FBD">
            <w:pPr>
              <w:jc w:val="center"/>
            </w:pPr>
            <w:r>
              <w:t>Astr</w:t>
            </w:r>
            <w:r w:rsidR="003C5FBD">
              <w:t>ee</w:t>
            </w:r>
          </w:p>
        </w:tc>
        <w:tc>
          <w:tcPr>
            <w:tcW w:w="1341" w:type="dxa"/>
            <w:shd w:val="clear" w:color="auto" w:fill="auto"/>
          </w:tcPr>
          <w:p w14:paraId="3AAB69D9" w14:textId="3704B0EC" w:rsidR="00B475A1" w:rsidRDefault="003C5FBD" w:rsidP="00F51FA8">
            <w:pPr>
              <w:jc w:val="center"/>
            </w:pPr>
            <w:r>
              <w:t>22.10</w:t>
            </w:r>
          </w:p>
        </w:tc>
        <w:tc>
          <w:tcPr>
            <w:tcW w:w="4021" w:type="dxa"/>
            <w:shd w:val="clear" w:color="auto" w:fill="auto"/>
          </w:tcPr>
          <w:p w14:paraId="5D087CB4" w14:textId="6112959A" w:rsidR="00B475A1" w:rsidRDefault="003C5FBD" w:rsidP="00F51FA8">
            <w:pPr>
              <w:jc w:val="center"/>
            </w:pPr>
            <w:r>
              <w:t>Assert_failure</w:t>
            </w:r>
          </w:p>
        </w:tc>
        <w:tc>
          <w:tcPr>
            <w:tcW w:w="3611" w:type="dxa"/>
            <w:shd w:val="clear" w:color="auto" w:fill="auto"/>
          </w:tcPr>
          <w:p w14:paraId="29A4DB2F" w14:textId="210228A3"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51B9AD1" w:rsidR="00B475A1" w:rsidRDefault="003C5FBD" w:rsidP="00F51FA8">
            <w:pPr>
              <w:jc w:val="center"/>
            </w:pPr>
            <w:r>
              <w:t>CodeSonar</w:t>
            </w:r>
          </w:p>
        </w:tc>
        <w:tc>
          <w:tcPr>
            <w:tcW w:w="1341" w:type="dxa"/>
            <w:shd w:val="clear" w:color="auto" w:fill="auto"/>
          </w:tcPr>
          <w:p w14:paraId="0453C4CF" w14:textId="649AAF7D" w:rsidR="00B475A1" w:rsidRDefault="00B040B1" w:rsidP="00F51FA8">
            <w:pPr>
              <w:jc w:val="center"/>
            </w:pPr>
            <w:r>
              <w:t>7.4p0</w:t>
            </w:r>
          </w:p>
        </w:tc>
        <w:tc>
          <w:tcPr>
            <w:tcW w:w="4021" w:type="dxa"/>
            <w:shd w:val="clear" w:color="auto" w:fill="auto"/>
          </w:tcPr>
          <w:p w14:paraId="1CB1DCF1" w14:textId="51387D97" w:rsidR="00B475A1" w:rsidRDefault="00B040B1" w:rsidP="00F51FA8">
            <w:pPr>
              <w:jc w:val="center"/>
              <w:rPr>
                <w:u w:val="single"/>
              </w:rPr>
            </w:pPr>
            <w:r>
              <w:t>LANG.MEM.NPD</w:t>
            </w:r>
          </w:p>
        </w:tc>
        <w:tc>
          <w:tcPr>
            <w:tcW w:w="3611" w:type="dxa"/>
            <w:shd w:val="clear" w:color="auto" w:fill="auto"/>
          </w:tcPr>
          <w:p w14:paraId="6E75D5AD" w14:textId="185C954E" w:rsidR="00B475A1" w:rsidRDefault="00B040B1" w:rsidP="00F51FA8">
            <w:pPr>
              <w:jc w:val="center"/>
            </w:pPr>
            <w:r>
              <w:t>Null pointer Dereference</w:t>
            </w:r>
          </w:p>
        </w:tc>
      </w:tr>
      <w:tr w:rsidR="00B475A1" w14:paraId="1BD6F81E" w14:textId="77777777" w:rsidTr="00001F14">
        <w:trPr>
          <w:trHeight w:val="460"/>
        </w:trPr>
        <w:tc>
          <w:tcPr>
            <w:tcW w:w="1807" w:type="dxa"/>
            <w:shd w:val="clear" w:color="auto" w:fill="auto"/>
          </w:tcPr>
          <w:p w14:paraId="608B3879" w14:textId="559DB8C7" w:rsidR="00B475A1" w:rsidRDefault="00B040B1" w:rsidP="00F51FA8">
            <w:pPr>
              <w:jc w:val="center"/>
            </w:pPr>
            <w:r>
              <w:t>Helix QAC</w:t>
            </w:r>
          </w:p>
        </w:tc>
        <w:tc>
          <w:tcPr>
            <w:tcW w:w="1341" w:type="dxa"/>
            <w:shd w:val="clear" w:color="auto" w:fill="auto"/>
          </w:tcPr>
          <w:p w14:paraId="58025751" w14:textId="32BCF38C" w:rsidR="00B475A1" w:rsidRDefault="00B040B1" w:rsidP="00F51FA8">
            <w:pPr>
              <w:jc w:val="center"/>
            </w:pPr>
            <w:r>
              <w:t>2023.3</w:t>
            </w:r>
          </w:p>
        </w:tc>
        <w:tc>
          <w:tcPr>
            <w:tcW w:w="4021" w:type="dxa"/>
            <w:shd w:val="clear" w:color="auto" w:fill="auto"/>
          </w:tcPr>
          <w:p w14:paraId="6CDCA4B3" w14:textId="776F8345" w:rsidR="00B475A1" w:rsidRDefault="00B040B1" w:rsidP="00F51FA8">
            <w:pPr>
              <w:jc w:val="center"/>
              <w:rPr>
                <w:u w:val="single"/>
              </w:rPr>
            </w:pPr>
            <w:r>
              <w:t>DF470, DF4771, DF4772, DF4773, DF4774</w:t>
            </w:r>
          </w:p>
        </w:tc>
        <w:tc>
          <w:tcPr>
            <w:tcW w:w="3611" w:type="dxa"/>
            <w:shd w:val="clear" w:color="auto" w:fill="auto"/>
          </w:tcPr>
          <w:p w14:paraId="67A764E8" w14:textId="0C0BE069"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36B1DFB" w:rsidR="00B475A1" w:rsidRDefault="00B909A8" w:rsidP="00F51FA8">
            <w:pPr>
              <w:jc w:val="center"/>
            </w:pPr>
            <w:r>
              <w:t>Parasoft C/C++ test</w:t>
            </w:r>
          </w:p>
        </w:tc>
        <w:tc>
          <w:tcPr>
            <w:tcW w:w="1341" w:type="dxa"/>
            <w:shd w:val="clear" w:color="auto" w:fill="auto"/>
          </w:tcPr>
          <w:p w14:paraId="187BA178" w14:textId="2C64AAFD" w:rsidR="00B475A1" w:rsidRDefault="00B909A8" w:rsidP="00F51FA8">
            <w:pPr>
              <w:jc w:val="center"/>
            </w:pPr>
            <w:r>
              <w:t>2023.1</w:t>
            </w:r>
          </w:p>
        </w:tc>
        <w:tc>
          <w:tcPr>
            <w:tcW w:w="4021" w:type="dxa"/>
            <w:shd w:val="clear" w:color="auto" w:fill="auto"/>
          </w:tcPr>
          <w:p w14:paraId="59EE3E6D" w14:textId="69446E01" w:rsidR="00B475A1" w:rsidRDefault="00B909A8" w:rsidP="00F51FA8">
            <w:pPr>
              <w:jc w:val="center"/>
              <w:rPr>
                <w:u w:val="single"/>
              </w:rPr>
            </w:pPr>
            <w:r>
              <w:t>CERT_CPP-STR51-a</w:t>
            </w:r>
          </w:p>
        </w:tc>
        <w:tc>
          <w:tcPr>
            <w:tcW w:w="3611" w:type="dxa"/>
            <w:shd w:val="clear" w:color="auto" w:fill="auto"/>
          </w:tcPr>
          <w:p w14:paraId="23DDC087" w14:textId="3A97A60D" w:rsidR="00B475A1" w:rsidRDefault="00B909A8" w:rsidP="00F51FA8">
            <w:pPr>
              <w:jc w:val="center"/>
            </w:pPr>
            <w:r>
              <w:t>Avoid null pointer dereferencing</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F39C7B" w:rsidR="00381847" w:rsidRDefault="00F43E41">
            <w:pPr>
              <w:jc w:val="center"/>
            </w:pPr>
            <w:r>
              <w:t>INT31-C</w:t>
            </w:r>
          </w:p>
        </w:tc>
        <w:tc>
          <w:tcPr>
            <w:tcW w:w="7632" w:type="dxa"/>
            <w:tcMar>
              <w:top w:w="100" w:type="dxa"/>
              <w:left w:w="100" w:type="dxa"/>
              <w:bottom w:w="100" w:type="dxa"/>
              <w:right w:w="100" w:type="dxa"/>
            </w:tcMar>
          </w:tcPr>
          <w:p w14:paraId="164074C2" w14:textId="3EB1FB63" w:rsidR="00381847" w:rsidRDefault="00F43E41">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05F904" w:rsidR="00F72634" w:rsidRDefault="00125ECF" w:rsidP="0015146B">
            <w:r>
              <w:t xml:space="preserve">Type range errors, including loss oof data(truncation)_ and loss of sign(sign errors), can </w:t>
            </w:r>
            <w:r w:rsidR="00D5412B">
              <w:t>occur</w:t>
            </w:r>
            <w:r>
              <w:t xml:space="preserve"> when converting from a value of an unsigned integer type to a value of a signed integer type.  This </w:t>
            </w:r>
            <w:r w:rsidR="00D5412B">
              <w:t>noncompliant</w:t>
            </w:r>
            <w:r>
              <w:t xml:space="preserve"> code example results </w:t>
            </w:r>
            <w:r w:rsidR="00D5412B">
              <w:t>in a truncation</w:t>
            </w:r>
            <w:r>
              <w:t xml:space="preserve"> error on most implementations</w:t>
            </w:r>
          </w:p>
        </w:tc>
      </w:tr>
      <w:tr w:rsidR="00F72634" w14:paraId="347ECF59" w14:textId="77777777" w:rsidTr="00001F14">
        <w:trPr>
          <w:trHeight w:val="460"/>
        </w:trPr>
        <w:tc>
          <w:tcPr>
            <w:tcW w:w="10800" w:type="dxa"/>
            <w:tcMar>
              <w:top w:w="100" w:type="dxa"/>
              <w:left w:w="100" w:type="dxa"/>
              <w:bottom w:w="100" w:type="dxa"/>
              <w:right w:w="100" w:type="dxa"/>
            </w:tcMar>
          </w:tcPr>
          <w:p w14:paraId="7D6F4334" w14:textId="77777777" w:rsidR="00F72634" w:rsidRDefault="00125ECF" w:rsidP="0015146B">
            <w:r>
              <w:t>#include &lt;limits.h&gt;</w:t>
            </w:r>
          </w:p>
          <w:p w14:paraId="02D9BE8F" w14:textId="77777777" w:rsidR="00125ECF" w:rsidRDefault="00125ECF" w:rsidP="0015146B"/>
          <w:p w14:paraId="2749D7B6" w14:textId="77777777" w:rsidR="00356679" w:rsidRDefault="00356679" w:rsidP="0015146B">
            <w:r>
              <w:t>Void func(void) {</w:t>
            </w:r>
          </w:p>
          <w:p w14:paraId="494672F1" w14:textId="77777777" w:rsidR="00356679" w:rsidRDefault="00356679" w:rsidP="0015146B">
            <w:r>
              <w:t xml:space="preserve">   Unsigned long int u_a  = ULONG_MAX;</w:t>
            </w:r>
          </w:p>
          <w:p w14:paraId="18AE36EE" w14:textId="77777777" w:rsidR="00356679" w:rsidRDefault="00356679" w:rsidP="0015146B">
            <w:r>
              <w:t xml:space="preserve">   Signed char sc;</w:t>
            </w:r>
          </w:p>
          <w:p w14:paraId="157D808F" w14:textId="77777777" w:rsidR="00356679" w:rsidRDefault="00356679" w:rsidP="0015146B">
            <w:r>
              <w:t xml:space="preserve">   Sc = (signed char)u_a;</w:t>
            </w:r>
            <w:r w:rsidR="00D5412B">
              <w:t xml:space="preserve"> // casting eliminates warning</w:t>
            </w:r>
          </w:p>
          <w:p w14:paraId="7E0C2F48" w14:textId="0AB99E0F" w:rsidR="00D5412B" w:rsidRDefault="00D5412B"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F7797E0" w:rsidR="00F72634" w:rsidRDefault="00D5412B" w:rsidP="0015146B">
            <w:r>
              <w:t xml:space="preserve">Validate ranges when converting from an unsigned type to a signed </w:t>
            </w:r>
            <w:r w:rsidR="0031104C">
              <w:t>type</w:t>
            </w:r>
            <w:r>
              <w:t xml:space="preserve">. This compliant </w:t>
            </w:r>
            <w:r w:rsidR="0031104C">
              <w:t>solution</w:t>
            </w:r>
            <w:r>
              <w:t xml:space="preserve"> can be used to </w:t>
            </w:r>
            <w:r w:rsidR="0031104C">
              <w:t>insert a</w:t>
            </w:r>
            <w:r>
              <w:t xml:space="preserve"> value of unsigned long int type of a value of signed char </w:t>
            </w:r>
            <w:r w:rsidR="0031104C">
              <w:t>type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44AB50FB" w14:textId="77777777" w:rsidR="00F72634" w:rsidRDefault="00D5412B" w:rsidP="0015146B">
            <w:r>
              <w:t>#include &lt;limits.h&gt;</w:t>
            </w:r>
          </w:p>
          <w:p w14:paraId="0D17D471" w14:textId="77777777" w:rsidR="00D5412B" w:rsidRDefault="00D5412B" w:rsidP="0015146B"/>
          <w:p w14:paraId="1AD65164" w14:textId="77777777" w:rsidR="00D5412B" w:rsidRDefault="00D5412B" w:rsidP="0015146B">
            <w:r>
              <w:t>Void func(void) {</w:t>
            </w:r>
          </w:p>
          <w:p w14:paraId="22A4AB2C" w14:textId="77777777" w:rsidR="00D5412B" w:rsidRDefault="00D5412B" w:rsidP="0015146B">
            <w:r>
              <w:t xml:space="preserve">   Unsigned long int u_a = ULONG_MAD;</w:t>
            </w:r>
          </w:p>
          <w:p w14:paraId="783C917E" w14:textId="77777777" w:rsidR="00D5412B" w:rsidRDefault="00D5412B" w:rsidP="0015146B">
            <w:r>
              <w:t xml:space="preserve">   Signed char sc;</w:t>
            </w:r>
          </w:p>
          <w:p w14:paraId="6E41DA07" w14:textId="77777777" w:rsidR="00D5412B" w:rsidRDefault="00D5412B" w:rsidP="0015146B">
            <w:r>
              <w:t xml:space="preserve">   If (u_a &lt;= SCHAR_MAX</w:t>
            </w:r>
            <w:r w:rsidR="0031104C">
              <w:t>) {</w:t>
            </w:r>
          </w:p>
          <w:p w14:paraId="1DAB8FA4" w14:textId="77777777" w:rsidR="0031104C" w:rsidRDefault="0031104C" w:rsidP="0015146B">
            <w:r>
              <w:t xml:space="preserve">      Sc  = (signed char)u_a;</w:t>
            </w:r>
          </w:p>
          <w:p w14:paraId="1F9EDD8F" w14:textId="77777777" w:rsidR="0031104C" w:rsidRDefault="0031104C" w:rsidP="0015146B">
            <w:r>
              <w:t xml:space="preserve">   } else {</w:t>
            </w:r>
          </w:p>
          <w:p w14:paraId="03B129A7" w14:textId="77777777" w:rsidR="0031104C" w:rsidRDefault="0031104C" w:rsidP="0015146B">
            <w:r>
              <w:t xml:space="preserve">       // Error</w:t>
            </w:r>
          </w:p>
          <w:p w14:paraId="74CD98B3" w14:textId="77777777" w:rsidR="0031104C" w:rsidRDefault="0031104C" w:rsidP="0015146B">
            <w:r>
              <w:t xml:space="preserve">  }</w:t>
            </w:r>
          </w:p>
          <w:p w14:paraId="4F4DA9C0" w14:textId="0E67F62E" w:rsidR="0031104C" w:rsidRDefault="0031104C"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87ADBFD" w:rsidR="00B475A1" w:rsidRDefault="007017B3" w:rsidP="00F51FA8">
            <w:pPr>
              <w:pBdr>
                <w:top w:val="nil"/>
                <w:left w:val="nil"/>
                <w:bottom w:val="nil"/>
                <w:right w:val="nil"/>
                <w:between w:val="nil"/>
              </w:pBdr>
            </w:pPr>
            <w:r>
              <w:rPr>
                <w:b/>
              </w:rPr>
              <w:t xml:space="preserve">Encryption in use: This does not directly map to the standard.  However, it is important that when we are using data </w:t>
            </w:r>
            <w:r w:rsidR="00C732BC">
              <w:rPr>
                <w:b/>
              </w:rPr>
              <w:t>integers are converted properly to ensure that pointers remain pointing to the correct location and that values are not corrupted.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11A1592" w:rsidR="00B475A1" w:rsidRDefault="00E67BD9" w:rsidP="00F51FA8">
            <w:pPr>
              <w:jc w:val="center"/>
            </w:pPr>
            <w:r>
              <w:t>High</w:t>
            </w:r>
          </w:p>
        </w:tc>
        <w:tc>
          <w:tcPr>
            <w:tcW w:w="1341" w:type="dxa"/>
            <w:shd w:val="clear" w:color="auto" w:fill="auto"/>
          </w:tcPr>
          <w:p w14:paraId="086FA0F7" w14:textId="0F374568" w:rsidR="00B475A1" w:rsidRDefault="00E67BD9" w:rsidP="00F51FA8">
            <w:pPr>
              <w:jc w:val="center"/>
            </w:pPr>
            <w:r>
              <w:t>Probable</w:t>
            </w:r>
          </w:p>
        </w:tc>
        <w:tc>
          <w:tcPr>
            <w:tcW w:w="4021" w:type="dxa"/>
            <w:shd w:val="clear" w:color="auto" w:fill="auto"/>
          </w:tcPr>
          <w:p w14:paraId="3D7EE5AB" w14:textId="72E342EF" w:rsidR="00B475A1" w:rsidRDefault="00E67BD9" w:rsidP="00F51FA8">
            <w:pPr>
              <w:jc w:val="center"/>
            </w:pPr>
            <w:r>
              <w:t>High</w:t>
            </w:r>
          </w:p>
        </w:tc>
        <w:tc>
          <w:tcPr>
            <w:tcW w:w="1807" w:type="dxa"/>
            <w:shd w:val="clear" w:color="auto" w:fill="auto"/>
          </w:tcPr>
          <w:p w14:paraId="483DB358" w14:textId="72EA4F5D" w:rsidR="00B475A1" w:rsidRDefault="00E67BD9" w:rsidP="00F51FA8">
            <w:pPr>
              <w:jc w:val="center"/>
            </w:pPr>
            <w:r>
              <w:t>P6</w:t>
            </w:r>
          </w:p>
        </w:tc>
        <w:tc>
          <w:tcPr>
            <w:tcW w:w="1805" w:type="dxa"/>
            <w:shd w:val="clear" w:color="auto" w:fill="auto"/>
          </w:tcPr>
          <w:p w14:paraId="0216068C" w14:textId="0B04B0C3" w:rsidR="00B475A1" w:rsidRDefault="00E67BD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B53D03F" w:rsidR="00B475A1" w:rsidRDefault="000564C3" w:rsidP="00F51FA8">
            <w:pPr>
              <w:jc w:val="center"/>
            </w:pPr>
            <w:r>
              <w:t>Astree</w:t>
            </w:r>
          </w:p>
        </w:tc>
        <w:tc>
          <w:tcPr>
            <w:tcW w:w="1341" w:type="dxa"/>
            <w:shd w:val="clear" w:color="auto" w:fill="auto"/>
          </w:tcPr>
          <w:p w14:paraId="2A2ABA7F" w14:textId="5569E21A" w:rsidR="00B475A1" w:rsidRDefault="000564C3" w:rsidP="00F51FA8">
            <w:pPr>
              <w:jc w:val="center"/>
            </w:pPr>
            <w:r>
              <w:t>23.04</w:t>
            </w:r>
          </w:p>
        </w:tc>
        <w:tc>
          <w:tcPr>
            <w:tcW w:w="4021" w:type="dxa"/>
            <w:shd w:val="clear" w:color="auto" w:fill="auto"/>
          </w:tcPr>
          <w:p w14:paraId="4441551B" w14:textId="5A13E280" w:rsidR="00B475A1" w:rsidRDefault="00B475A1" w:rsidP="00F51FA8">
            <w:pPr>
              <w:jc w:val="center"/>
            </w:pPr>
          </w:p>
        </w:tc>
        <w:tc>
          <w:tcPr>
            <w:tcW w:w="3611" w:type="dxa"/>
            <w:shd w:val="clear" w:color="auto" w:fill="auto"/>
          </w:tcPr>
          <w:p w14:paraId="196AC4C7" w14:textId="02A07E2B" w:rsidR="00B475A1" w:rsidRDefault="000564C3" w:rsidP="00F51FA8">
            <w:pPr>
              <w:jc w:val="center"/>
            </w:pPr>
            <w:r>
              <w:t>Supported via MISRA C:2013 Rules 10.1, 10.3, 10.4, 10.6 and 10.7</w:t>
            </w:r>
          </w:p>
        </w:tc>
      </w:tr>
      <w:tr w:rsidR="00B475A1" w14:paraId="5FE44A56" w14:textId="77777777" w:rsidTr="00001F14">
        <w:trPr>
          <w:trHeight w:val="460"/>
        </w:trPr>
        <w:tc>
          <w:tcPr>
            <w:tcW w:w="1807" w:type="dxa"/>
            <w:shd w:val="clear" w:color="auto" w:fill="auto"/>
          </w:tcPr>
          <w:p w14:paraId="4E4CBBF1" w14:textId="5EB58A78" w:rsidR="00B475A1" w:rsidRDefault="000564C3" w:rsidP="00F51FA8">
            <w:pPr>
              <w:jc w:val="center"/>
            </w:pPr>
            <w:r>
              <w:t>CodeSonar</w:t>
            </w:r>
          </w:p>
        </w:tc>
        <w:tc>
          <w:tcPr>
            <w:tcW w:w="1341" w:type="dxa"/>
            <w:shd w:val="clear" w:color="auto" w:fill="auto"/>
          </w:tcPr>
          <w:p w14:paraId="70D2F7C5" w14:textId="73CAABFD" w:rsidR="00B475A1" w:rsidRDefault="003A1360" w:rsidP="00F51FA8">
            <w:pPr>
              <w:jc w:val="center"/>
            </w:pPr>
            <w:r>
              <w:t>7.4p0</w:t>
            </w:r>
          </w:p>
        </w:tc>
        <w:tc>
          <w:tcPr>
            <w:tcW w:w="4021" w:type="dxa"/>
            <w:shd w:val="clear" w:color="auto" w:fill="auto"/>
          </w:tcPr>
          <w:p w14:paraId="6A7B4AAC" w14:textId="77777777" w:rsidR="00B475A1" w:rsidRDefault="003A1360" w:rsidP="00F51FA8">
            <w:pPr>
              <w:jc w:val="center"/>
            </w:pPr>
            <w:r>
              <w:t>LANG.CAST.PC.AV</w:t>
            </w:r>
          </w:p>
          <w:p w14:paraId="03D3ED32" w14:textId="77777777" w:rsidR="003A1360" w:rsidRDefault="003A1360" w:rsidP="00F51FA8">
            <w:pPr>
              <w:jc w:val="center"/>
            </w:pPr>
            <w:r>
              <w:t>LANG.CAST.PC.CONST2PTR</w:t>
            </w:r>
          </w:p>
          <w:p w14:paraId="73B79277" w14:textId="77777777" w:rsidR="002A2D84" w:rsidRDefault="002A2D84" w:rsidP="00F51FA8">
            <w:pPr>
              <w:jc w:val="center"/>
            </w:pPr>
          </w:p>
          <w:p w14:paraId="4C3EE374" w14:textId="77777777" w:rsidR="003A1360" w:rsidRDefault="003A1360" w:rsidP="00F51FA8">
            <w:pPr>
              <w:jc w:val="center"/>
            </w:pPr>
            <w:r>
              <w:t>LANG.CAST.PC.INT</w:t>
            </w:r>
          </w:p>
          <w:p w14:paraId="04053F1F" w14:textId="77777777" w:rsidR="007B38FE" w:rsidRDefault="007B38FE" w:rsidP="00F51FA8">
            <w:pPr>
              <w:jc w:val="center"/>
            </w:pPr>
            <w:r>
              <w:t>LANG.CAST.COERCE</w:t>
            </w:r>
          </w:p>
          <w:p w14:paraId="6B9409C1" w14:textId="77777777" w:rsidR="007B38FE" w:rsidRDefault="007B38FE" w:rsidP="00F51FA8">
            <w:pPr>
              <w:jc w:val="center"/>
            </w:pPr>
            <w:r>
              <w:t>LANG.CAST.VALUE</w:t>
            </w:r>
          </w:p>
          <w:p w14:paraId="3741880A" w14:textId="77777777" w:rsidR="007B38FE" w:rsidRDefault="007B38FE" w:rsidP="00F51FA8">
            <w:pPr>
              <w:jc w:val="center"/>
            </w:pPr>
            <w:r>
              <w:t>ALLOC.SIZE.TRUNC</w:t>
            </w:r>
          </w:p>
          <w:p w14:paraId="03184133" w14:textId="77777777" w:rsidR="007B38FE" w:rsidRDefault="007B38FE" w:rsidP="00F51FA8">
            <w:pPr>
              <w:jc w:val="center"/>
            </w:pPr>
            <w:r>
              <w:t>MIST.MEM.SIZE.TRUNC</w:t>
            </w:r>
          </w:p>
          <w:p w14:paraId="68783DFF" w14:textId="03FFB306" w:rsidR="007B38FE" w:rsidRDefault="007B38FE" w:rsidP="00F51FA8">
            <w:pPr>
              <w:jc w:val="center"/>
              <w:rPr>
                <w:u w:val="single"/>
              </w:rPr>
            </w:pPr>
            <w:r>
              <w:t>LANG.MEM.TBA</w:t>
            </w:r>
          </w:p>
        </w:tc>
        <w:tc>
          <w:tcPr>
            <w:tcW w:w="3611" w:type="dxa"/>
            <w:shd w:val="clear" w:color="auto" w:fill="auto"/>
          </w:tcPr>
          <w:p w14:paraId="59840C1A" w14:textId="77777777" w:rsidR="00B475A1" w:rsidRDefault="007B38FE" w:rsidP="00F51FA8">
            <w:pPr>
              <w:jc w:val="center"/>
            </w:pPr>
            <w:r>
              <w:t>Cast: arithmetic type/void pointer</w:t>
            </w:r>
          </w:p>
          <w:p w14:paraId="79DE1F50" w14:textId="77777777" w:rsidR="007B38FE" w:rsidRDefault="007B38FE" w:rsidP="00F51FA8">
            <w:pPr>
              <w:jc w:val="center"/>
            </w:pPr>
            <w:r>
              <w:t>Conversion: integer constant to pointer</w:t>
            </w:r>
          </w:p>
          <w:p w14:paraId="0FDD8313" w14:textId="77777777" w:rsidR="007B38FE" w:rsidRDefault="002A2D84" w:rsidP="00F51FA8">
            <w:pPr>
              <w:jc w:val="center"/>
            </w:pPr>
            <w:r>
              <w:t>Conversion: pointer/integer</w:t>
            </w:r>
          </w:p>
          <w:p w14:paraId="6E28B06E" w14:textId="77777777" w:rsidR="002A2D84" w:rsidRDefault="002A2D84" w:rsidP="00F51FA8">
            <w:pPr>
              <w:jc w:val="center"/>
            </w:pPr>
            <w:r>
              <w:t>Coercion alters values</w:t>
            </w:r>
          </w:p>
          <w:p w14:paraId="3D66C16D" w14:textId="77777777" w:rsidR="002A2D84" w:rsidRDefault="002A2D84" w:rsidP="00F51FA8">
            <w:pPr>
              <w:jc w:val="center"/>
            </w:pPr>
            <w:r>
              <w:t>Cast alters values</w:t>
            </w:r>
          </w:p>
          <w:p w14:paraId="35DCAEC6" w14:textId="77777777" w:rsidR="002A2D84" w:rsidRDefault="002A2D84" w:rsidP="00F51FA8">
            <w:pPr>
              <w:jc w:val="center"/>
            </w:pPr>
            <w:r>
              <w:t>Truncation of allocation size</w:t>
            </w:r>
          </w:p>
          <w:p w14:paraId="57B764E8" w14:textId="77777777" w:rsidR="002A2D84" w:rsidRDefault="002A2D84" w:rsidP="00F51FA8">
            <w:pPr>
              <w:jc w:val="center"/>
            </w:pPr>
            <w:r>
              <w:t>Truncation of size</w:t>
            </w:r>
          </w:p>
          <w:p w14:paraId="67EF3C2C" w14:textId="16497B5E" w:rsidR="002A2D84" w:rsidRDefault="002A2D84" w:rsidP="00F51FA8">
            <w:pPr>
              <w:jc w:val="center"/>
            </w:pPr>
            <w:r>
              <w:t>Tainted buffer access</w:t>
            </w:r>
          </w:p>
        </w:tc>
      </w:tr>
      <w:tr w:rsidR="00B475A1" w14:paraId="142FCAB9" w14:textId="77777777" w:rsidTr="00001F14">
        <w:trPr>
          <w:trHeight w:val="460"/>
        </w:trPr>
        <w:tc>
          <w:tcPr>
            <w:tcW w:w="1807" w:type="dxa"/>
            <w:shd w:val="clear" w:color="auto" w:fill="auto"/>
          </w:tcPr>
          <w:p w14:paraId="5404A3BA" w14:textId="6A02E835" w:rsidR="00B475A1" w:rsidRDefault="002A2D84" w:rsidP="00F51FA8">
            <w:pPr>
              <w:jc w:val="center"/>
            </w:pPr>
            <w:r>
              <w:t>Coverity</w:t>
            </w:r>
          </w:p>
        </w:tc>
        <w:tc>
          <w:tcPr>
            <w:tcW w:w="1341" w:type="dxa"/>
            <w:shd w:val="clear" w:color="auto" w:fill="auto"/>
          </w:tcPr>
          <w:p w14:paraId="5109F248" w14:textId="6610AAC7" w:rsidR="00B475A1" w:rsidRDefault="002A2D84" w:rsidP="00F51FA8">
            <w:pPr>
              <w:jc w:val="center"/>
            </w:pPr>
            <w:r>
              <w:t>2017.07</w:t>
            </w:r>
          </w:p>
        </w:tc>
        <w:tc>
          <w:tcPr>
            <w:tcW w:w="4021" w:type="dxa"/>
            <w:shd w:val="clear" w:color="auto" w:fill="auto"/>
          </w:tcPr>
          <w:p w14:paraId="05A09A96" w14:textId="28748570" w:rsidR="00B475A1" w:rsidRDefault="00B475A1" w:rsidP="00F51FA8">
            <w:pPr>
              <w:jc w:val="center"/>
              <w:rPr>
                <w:u w:val="single"/>
              </w:rPr>
            </w:pPr>
          </w:p>
        </w:tc>
        <w:tc>
          <w:tcPr>
            <w:tcW w:w="3611" w:type="dxa"/>
            <w:shd w:val="clear" w:color="auto" w:fill="auto"/>
          </w:tcPr>
          <w:p w14:paraId="7D572B94" w14:textId="68754494" w:rsidR="00B475A1" w:rsidRDefault="002A2D84" w:rsidP="00F51FA8">
            <w:pPr>
              <w:jc w:val="center"/>
            </w:pPr>
            <w:r>
              <w:t>Can detect vilations of this rule. However, false warning may be raised if limits.h is included</w:t>
            </w:r>
          </w:p>
        </w:tc>
      </w:tr>
      <w:tr w:rsidR="00B475A1" w14:paraId="7B57D6C5" w14:textId="77777777" w:rsidTr="00001F14">
        <w:trPr>
          <w:trHeight w:val="460"/>
        </w:trPr>
        <w:tc>
          <w:tcPr>
            <w:tcW w:w="1807" w:type="dxa"/>
            <w:shd w:val="clear" w:color="auto" w:fill="auto"/>
          </w:tcPr>
          <w:p w14:paraId="0880DBB9" w14:textId="179DC069" w:rsidR="00B475A1" w:rsidRDefault="002A2D84" w:rsidP="00F51FA8">
            <w:pPr>
              <w:jc w:val="center"/>
            </w:pPr>
            <w:r>
              <w:t>Cppcheck</w:t>
            </w:r>
          </w:p>
        </w:tc>
        <w:tc>
          <w:tcPr>
            <w:tcW w:w="1341" w:type="dxa"/>
            <w:shd w:val="clear" w:color="auto" w:fill="auto"/>
          </w:tcPr>
          <w:p w14:paraId="527A0ABE" w14:textId="01D7F5F4" w:rsidR="00B475A1" w:rsidRDefault="002A2D84" w:rsidP="00F51FA8">
            <w:pPr>
              <w:jc w:val="center"/>
            </w:pPr>
            <w:r>
              <w:t>2023.</w:t>
            </w:r>
            <w:r w:rsidR="00CB5FFC">
              <w:t>3</w:t>
            </w:r>
          </w:p>
        </w:tc>
        <w:tc>
          <w:tcPr>
            <w:tcW w:w="4021" w:type="dxa"/>
            <w:shd w:val="clear" w:color="auto" w:fill="auto"/>
          </w:tcPr>
          <w:p w14:paraId="486340A1" w14:textId="77777777" w:rsidR="00B475A1" w:rsidRDefault="00CB5FFC" w:rsidP="00F51FA8">
            <w:pPr>
              <w:jc w:val="center"/>
            </w:pPr>
            <w:r>
              <w:t>C2850, C2855, C2890, C2895, C2900, C2905</w:t>
            </w:r>
          </w:p>
          <w:p w14:paraId="4F72C9F7" w14:textId="77777777" w:rsidR="00CB5FFC" w:rsidRDefault="00CB5FFC" w:rsidP="00F51FA8">
            <w:pPr>
              <w:jc w:val="center"/>
            </w:pPr>
          </w:p>
          <w:p w14:paraId="3D6FB71D" w14:textId="77777777" w:rsidR="00CB5FFC" w:rsidRDefault="00CB5FFC" w:rsidP="00F51FA8">
            <w:pPr>
              <w:jc w:val="center"/>
            </w:pPr>
            <w:r>
              <w:t>C++2850, C++</w:t>
            </w:r>
            <w:r w:rsidR="00503F7A">
              <w:t>2855, C++2890, C++2895, C++2900, C++2905, C++3000, C++3010</w:t>
            </w:r>
          </w:p>
          <w:p w14:paraId="3E8C628E" w14:textId="77777777" w:rsidR="00503F7A" w:rsidRDefault="00503F7A" w:rsidP="00F51FA8">
            <w:pPr>
              <w:jc w:val="center"/>
            </w:pPr>
          </w:p>
          <w:p w14:paraId="2EFB0041" w14:textId="6DDBBBC4" w:rsidR="00503F7A" w:rsidRDefault="007E7A3A" w:rsidP="00F51FA8">
            <w:pPr>
              <w:jc w:val="center"/>
              <w:rPr>
                <w:u w:val="single"/>
              </w:rPr>
            </w:pPr>
            <w:r>
              <w:t>DF2851, DF2852, DF2853, DF2856, DF2857, DF2858, DF2891, DF2892, DF2893, DF</w:t>
            </w:r>
            <w:r w:rsidR="006F5898">
              <w:t>2896, DF2898, DF2901, DF2902, DF2903, DF2906, DF2907, DF2908</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4A11AD3" w:rsidR="00381847" w:rsidRDefault="00D51B18">
            <w:pPr>
              <w:jc w:val="center"/>
            </w:pPr>
            <w:r>
              <w:t>STR32-C</w:t>
            </w:r>
          </w:p>
        </w:tc>
        <w:tc>
          <w:tcPr>
            <w:tcW w:w="7632" w:type="dxa"/>
            <w:tcMar>
              <w:top w:w="100" w:type="dxa"/>
              <w:left w:w="100" w:type="dxa"/>
              <w:bottom w:w="100" w:type="dxa"/>
              <w:right w:w="100" w:type="dxa"/>
            </w:tcMar>
          </w:tcPr>
          <w:p w14:paraId="2E7240A9" w14:textId="63D0ABFD" w:rsidR="00381847" w:rsidRDefault="00D51B18">
            <w:r>
              <w:t>Do not pass a non-null-terminated character sequence to a library function that expects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C3C55C" w:rsidR="00F72634" w:rsidRDefault="00D51B18" w:rsidP="0015146B">
            <w:r>
              <w:t>This code example is noncompliant because the character sequence c_str will not be null-</w:t>
            </w:r>
            <w:r w:rsidR="00C03410">
              <w:t>terminated</w:t>
            </w:r>
            <w:r>
              <w:t xml:space="preserve"> when pass </w:t>
            </w:r>
            <w:r w:rsidR="00C03410">
              <w:t>as an argument to printf().</w:t>
            </w:r>
          </w:p>
        </w:tc>
      </w:tr>
      <w:tr w:rsidR="00F72634" w14:paraId="6EF6786D" w14:textId="77777777" w:rsidTr="00001F14">
        <w:trPr>
          <w:trHeight w:val="460"/>
        </w:trPr>
        <w:tc>
          <w:tcPr>
            <w:tcW w:w="10800" w:type="dxa"/>
            <w:tcMar>
              <w:top w:w="100" w:type="dxa"/>
              <w:left w:w="100" w:type="dxa"/>
              <w:bottom w:w="100" w:type="dxa"/>
              <w:right w:w="100" w:type="dxa"/>
            </w:tcMar>
          </w:tcPr>
          <w:p w14:paraId="05D10DC2" w14:textId="77777777" w:rsidR="00F72634" w:rsidRDefault="00C03410" w:rsidP="0015146B">
            <w:r>
              <w:t>#include &lt;stdio.h&gt;</w:t>
            </w:r>
          </w:p>
          <w:p w14:paraId="46BCEF4C" w14:textId="77777777" w:rsidR="00C03410" w:rsidRDefault="00C03410" w:rsidP="0015146B"/>
          <w:p w14:paraId="702FC7FB" w14:textId="77777777" w:rsidR="00C03410" w:rsidRDefault="00C03410" w:rsidP="0015146B">
            <w:r>
              <w:t>Void func(void) {</w:t>
            </w:r>
          </w:p>
          <w:p w14:paraId="7DE76516" w14:textId="77777777" w:rsidR="00C03410" w:rsidRDefault="00C03410" w:rsidP="0015146B">
            <w:r>
              <w:t xml:space="preserve">   Char c_str[3] = “abc”;</w:t>
            </w:r>
          </w:p>
          <w:p w14:paraId="22C70D4F" w14:textId="77777777" w:rsidR="00C03410" w:rsidRDefault="00C03410" w:rsidP="0015146B">
            <w:r>
              <w:t xml:space="preserve">   Printf(“%s\n”, c_str);</w:t>
            </w:r>
          </w:p>
          <w:p w14:paraId="12374FA0" w14:textId="4956559B" w:rsidR="00C03410" w:rsidRDefault="00C03410"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8E791B" w:rsidR="00F72634" w:rsidRDefault="00C03410" w:rsidP="0015146B">
            <w:r>
              <w:t xml:space="preserve">This compliant solution does not </w:t>
            </w:r>
            <w:r w:rsidR="00B2409B">
              <w:t>specify</w:t>
            </w:r>
            <w:r>
              <w:t xml:space="preserve"> the bound of the character array in the array </w:t>
            </w:r>
            <w:r w:rsidR="00B2409B">
              <w:t>declaration</w:t>
            </w:r>
            <w:r>
              <w:t>. If the array bound is omitted, the comp</w:t>
            </w:r>
            <w:r w:rsidR="00B2409B">
              <w:t>iler allocates sufficient storage to store the entire string literal, including the terminating null character.</w:t>
            </w:r>
          </w:p>
        </w:tc>
      </w:tr>
      <w:tr w:rsidR="00F72634" w14:paraId="1A9D16B4" w14:textId="77777777" w:rsidTr="00001F14">
        <w:trPr>
          <w:trHeight w:val="460"/>
        </w:trPr>
        <w:tc>
          <w:tcPr>
            <w:tcW w:w="10800" w:type="dxa"/>
            <w:tcMar>
              <w:top w:w="100" w:type="dxa"/>
              <w:left w:w="100" w:type="dxa"/>
              <w:bottom w:w="100" w:type="dxa"/>
              <w:right w:w="100" w:type="dxa"/>
            </w:tcMar>
          </w:tcPr>
          <w:p w14:paraId="5D84E4A5" w14:textId="77777777" w:rsidR="00B2409B" w:rsidRDefault="00B2409B" w:rsidP="00B2409B">
            <w:r>
              <w:t>#include &lt;stdio.h&gt;</w:t>
            </w:r>
          </w:p>
          <w:p w14:paraId="4E446A67" w14:textId="77777777" w:rsidR="00B2409B" w:rsidRDefault="00B2409B" w:rsidP="00B2409B"/>
          <w:p w14:paraId="31B2D0CE" w14:textId="77777777" w:rsidR="00B2409B" w:rsidRDefault="00B2409B" w:rsidP="00B2409B">
            <w:r>
              <w:t>Void func(void) {</w:t>
            </w:r>
          </w:p>
          <w:p w14:paraId="34012B14" w14:textId="373B733D" w:rsidR="00B2409B" w:rsidRDefault="00B2409B" w:rsidP="00B2409B">
            <w:r>
              <w:t xml:space="preserve">   Char c_str[] = “abc”;</w:t>
            </w:r>
          </w:p>
          <w:p w14:paraId="2BDE799B" w14:textId="77777777" w:rsidR="00B2409B" w:rsidRDefault="00B2409B" w:rsidP="00B2409B">
            <w:r>
              <w:t xml:space="preserve">   Printf(“%s\n”, c_str);</w:t>
            </w:r>
          </w:p>
          <w:p w14:paraId="5286DB6F" w14:textId="10EBF2E6" w:rsidR="00F72634" w:rsidRDefault="00B2409B" w:rsidP="00B2409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66E659" w:rsidR="00B475A1" w:rsidRDefault="00C732BC" w:rsidP="00F51FA8">
            <w:pPr>
              <w:pBdr>
                <w:top w:val="nil"/>
                <w:left w:val="nil"/>
                <w:bottom w:val="nil"/>
                <w:right w:val="nil"/>
                <w:between w:val="nil"/>
              </w:pBdr>
            </w:pPr>
            <w:r>
              <w:rPr>
                <w:b/>
              </w:rPr>
              <w:t>N/A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A7ACB1" w:rsidR="00B475A1" w:rsidRDefault="00DC5088" w:rsidP="00F51FA8">
            <w:pPr>
              <w:jc w:val="center"/>
            </w:pPr>
            <w:r>
              <w:t>High</w:t>
            </w:r>
          </w:p>
        </w:tc>
        <w:tc>
          <w:tcPr>
            <w:tcW w:w="1341" w:type="dxa"/>
            <w:shd w:val="clear" w:color="auto" w:fill="auto"/>
          </w:tcPr>
          <w:p w14:paraId="5C1BDC13" w14:textId="5F5DE2DC" w:rsidR="00B475A1" w:rsidRDefault="00DC5088" w:rsidP="00F51FA8">
            <w:pPr>
              <w:jc w:val="center"/>
            </w:pPr>
            <w:r>
              <w:t>Probable</w:t>
            </w:r>
          </w:p>
        </w:tc>
        <w:tc>
          <w:tcPr>
            <w:tcW w:w="4021" w:type="dxa"/>
            <w:shd w:val="clear" w:color="auto" w:fill="auto"/>
          </w:tcPr>
          <w:p w14:paraId="33D6ABC8" w14:textId="45BC3284" w:rsidR="00B475A1" w:rsidRDefault="00DC5088" w:rsidP="00F51FA8">
            <w:pPr>
              <w:jc w:val="center"/>
            </w:pPr>
            <w:r>
              <w:t>Medium</w:t>
            </w:r>
          </w:p>
        </w:tc>
        <w:tc>
          <w:tcPr>
            <w:tcW w:w="1807" w:type="dxa"/>
            <w:shd w:val="clear" w:color="auto" w:fill="auto"/>
          </w:tcPr>
          <w:p w14:paraId="4D88F132" w14:textId="28AEDF8B" w:rsidR="00B475A1" w:rsidRDefault="00DC5088" w:rsidP="00F51FA8">
            <w:pPr>
              <w:jc w:val="center"/>
            </w:pPr>
            <w:r>
              <w:t>P12</w:t>
            </w:r>
          </w:p>
        </w:tc>
        <w:tc>
          <w:tcPr>
            <w:tcW w:w="1805" w:type="dxa"/>
            <w:shd w:val="clear" w:color="auto" w:fill="auto"/>
          </w:tcPr>
          <w:p w14:paraId="1999E754" w14:textId="64660770" w:rsidR="00B475A1" w:rsidRDefault="00DC508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BC9BD2" w:rsidR="00B475A1" w:rsidRDefault="00C512A5" w:rsidP="00F51FA8">
            <w:pPr>
              <w:jc w:val="center"/>
            </w:pPr>
            <w:r>
              <w:t>Astree</w:t>
            </w:r>
          </w:p>
        </w:tc>
        <w:tc>
          <w:tcPr>
            <w:tcW w:w="1341" w:type="dxa"/>
            <w:shd w:val="clear" w:color="auto" w:fill="auto"/>
          </w:tcPr>
          <w:p w14:paraId="6692C9F4" w14:textId="26700319" w:rsidR="00B475A1" w:rsidRDefault="00C512A5" w:rsidP="00F51FA8">
            <w:pPr>
              <w:jc w:val="center"/>
            </w:pPr>
            <w:r>
              <w:t>23.04</w:t>
            </w:r>
          </w:p>
        </w:tc>
        <w:tc>
          <w:tcPr>
            <w:tcW w:w="4021" w:type="dxa"/>
            <w:shd w:val="clear" w:color="auto" w:fill="auto"/>
          </w:tcPr>
          <w:p w14:paraId="285A8AFB" w14:textId="3233AA4D" w:rsidR="00B475A1" w:rsidRDefault="00B475A1" w:rsidP="00F51FA8">
            <w:pPr>
              <w:jc w:val="center"/>
            </w:pPr>
          </w:p>
        </w:tc>
        <w:tc>
          <w:tcPr>
            <w:tcW w:w="3611" w:type="dxa"/>
            <w:shd w:val="clear" w:color="auto" w:fill="auto"/>
          </w:tcPr>
          <w:p w14:paraId="1849FD00" w14:textId="77777777" w:rsidR="00B475A1" w:rsidRDefault="00C512A5" w:rsidP="00F51FA8">
            <w:pPr>
              <w:jc w:val="center"/>
            </w:pPr>
            <w:r>
              <w:t>Supported</w:t>
            </w:r>
          </w:p>
          <w:p w14:paraId="349283E5" w14:textId="580522F7" w:rsidR="00C512A5" w:rsidRDefault="00C512A5" w:rsidP="00F51FA8">
            <w:pPr>
              <w:jc w:val="center"/>
            </w:pPr>
            <w:r>
              <w:lastRenderedPageBreak/>
              <w:t>Astree supports the implementation of library stubs to fully verify this guideline</w:t>
            </w:r>
          </w:p>
        </w:tc>
      </w:tr>
      <w:tr w:rsidR="00B475A1" w14:paraId="21077E8E" w14:textId="77777777" w:rsidTr="00001F14">
        <w:trPr>
          <w:trHeight w:val="460"/>
        </w:trPr>
        <w:tc>
          <w:tcPr>
            <w:tcW w:w="1807" w:type="dxa"/>
            <w:shd w:val="clear" w:color="auto" w:fill="auto"/>
          </w:tcPr>
          <w:p w14:paraId="27D17B6B" w14:textId="7DD90BCE" w:rsidR="00B475A1" w:rsidRDefault="00C512A5" w:rsidP="00F51FA8">
            <w:pPr>
              <w:jc w:val="center"/>
            </w:pPr>
            <w:r>
              <w:lastRenderedPageBreak/>
              <w:t>Axivion Bauhaus Suite</w:t>
            </w:r>
          </w:p>
        </w:tc>
        <w:tc>
          <w:tcPr>
            <w:tcW w:w="1341" w:type="dxa"/>
            <w:shd w:val="clear" w:color="auto" w:fill="auto"/>
          </w:tcPr>
          <w:p w14:paraId="2A788F9D" w14:textId="0DC4A622" w:rsidR="00B475A1" w:rsidRDefault="00D26069" w:rsidP="00F51FA8">
            <w:pPr>
              <w:jc w:val="center"/>
            </w:pPr>
            <w:r>
              <w:t>7.2.0</w:t>
            </w:r>
          </w:p>
        </w:tc>
        <w:tc>
          <w:tcPr>
            <w:tcW w:w="4021" w:type="dxa"/>
            <w:shd w:val="clear" w:color="auto" w:fill="auto"/>
          </w:tcPr>
          <w:p w14:paraId="6E2A4868" w14:textId="166AF718" w:rsidR="00B475A1" w:rsidRDefault="00D26069" w:rsidP="00F51FA8">
            <w:pPr>
              <w:jc w:val="center"/>
              <w:rPr>
                <w:u w:val="single"/>
              </w:rPr>
            </w:pPr>
            <w:r>
              <w:t>CertC-STR32</w:t>
            </w:r>
          </w:p>
        </w:tc>
        <w:tc>
          <w:tcPr>
            <w:tcW w:w="3611" w:type="dxa"/>
            <w:shd w:val="clear" w:color="auto" w:fill="auto"/>
          </w:tcPr>
          <w:p w14:paraId="6728BDD5" w14:textId="5405532A" w:rsidR="00B475A1" w:rsidRDefault="00D26069" w:rsidP="00F51FA8">
            <w:pPr>
              <w:jc w:val="center"/>
            </w:pPr>
            <w:r>
              <w:t>Partially implemented: can detect some violation of the rule</w:t>
            </w:r>
          </w:p>
        </w:tc>
      </w:tr>
      <w:tr w:rsidR="00B475A1" w14:paraId="2F58D832" w14:textId="77777777" w:rsidTr="00001F14">
        <w:trPr>
          <w:trHeight w:val="460"/>
        </w:trPr>
        <w:tc>
          <w:tcPr>
            <w:tcW w:w="1807" w:type="dxa"/>
            <w:shd w:val="clear" w:color="auto" w:fill="auto"/>
          </w:tcPr>
          <w:p w14:paraId="378ECFD3" w14:textId="0F1F6729" w:rsidR="00B475A1" w:rsidRDefault="00D26069" w:rsidP="00F51FA8">
            <w:pPr>
              <w:jc w:val="center"/>
            </w:pPr>
            <w:r>
              <w:t>CodeSonar</w:t>
            </w:r>
          </w:p>
        </w:tc>
        <w:tc>
          <w:tcPr>
            <w:tcW w:w="1341" w:type="dxa"/>
            <w:shd w:val="clear" w:color="auto" w:fill="auto"/>
          </w:tcPr>
          <w:p w14:paraId="7CC79B01" w14:textId="20204801" w:rsidR="00B475A1" w:rsidRDefault="00D26069" w:rsidP="00F51FA8">
            <w:pPr>
              <w:jc w:val="center"/>
            </w:pPr>
            <w:r>
              <w:t>7.4p0</w:t>
            </w:r>
          </w:p>
        </w:tc>
        <w:tc>
          <w:tcPr>
            <w:tcW w:w="4021" w:type="dxa"/>
            <w:shd w:val="clear" w:color="auto" w:fill="auto"/>
          </w:tcPr>
          <w:p w14:paraId="10926EE6" w14:textId="70D18BBD" w:rsidR="00B475A1" w:rsidRPr="000D6324" w:rsidRDefault="000D6324" w:rsidP="00F51FA8">
            <w:pPr>
              <w:jc w:val="center"/>
            </w:pPr>
            <w:r>
              <w:t>MISC.MEM.NTERM.CSTRING</w:t>
            </w:r>
          </w:p>
        </w:tc>
        <w:tc>
          <w:tcPr>
            <w:tcW w:w="3611" w:type="dxa"/>
            <w:shd w:val="clear" w:color="auto" w:fill="auto"/>
          </w:tcPr>
          <w:p w14:paraId="5CB53902" w14:textId="0A3DE75C" w:rsidR="00B475A1" w:rsidRDefault="000D6324" w:rsidP="00F51FA8">
            <w:pPr>
              <w:jc w:val="center"/>
            </w:pPr>
            <w:r>
              <w:t>Unterminated C String</w:t>
            </w:r>
          </w:p>
        </w:tc>
      </w:tr>
      <w:tr w:rsidR="00B475A1" w14:paraId="4771F374" w14:textId="77777777" w:rsidTr="00001F14">
        <w:trPr>
          <w:trHeight w:val="460"/>
        </w:trPr>
        <w:tc>
          <w:tcPr>
            <w:tcW w:w="1807" w:type="dxa"/>
            <w:shd w:val="clear" w:color="auto" w:fill="auto"/>
          </w:tcPr>
          <w:p w14:paraId="7E6AC12A" w14:textId="2B6D145E" w:rsidR="00B475A1" w:rsidRDefault="000D6324" w:rsidP="00F51FA8">
            <w:pPr>
              <w:jc w:val="center"/>
            </w:pPr>
            <w:r>
              <w:t>Cover</w:t>
            </w:r>
            <w:r w:rsidR="00FE4BF9">
              <w:t>ity</w:t>
            </w:r>
          </w:p>
        </w:tc>
        <w:tc>
          <w:tcPr>
            <w:tcW w:w="1341" w:type="dxa"/>
            <w:shd w:val="clear" w:color="auto" w:fill="auto"/>
          </w:tcPr>
          <w:p w14:paraId="608161A4" w14:textId="0FCA94C5" w:rsidR="00B475A1" w:rsidRDefault="00FE4BF9" w:rsidP="00F51FA8">
            <w:pPr>
              <w:jc w:val="center"/>
            </w:pPr>
            <w:r>
              <w:t>2017.07</w:t>
            </w:r>
          </w:p>
        </w:tc>
        <w:tc>
          <w:tcPr>
            <w:tcW w:w="4021" w:type="dxa"/>
            <w:shd w:val="clear" w:color="auto" w:fill="auto"/>
          </w:tcPr>
          <w:p w14:paraId="5E8BB44E" w14:textId="41E5AF1F" w:rsidR="00B475A1" w:rsidRDefault="00FE4BF9" w:rsidP="00F51FA8">
            <w:pPr>
              <w:jc w:val="center"/>
              <w:rPr>
                <w:u w:val="single"/>
              </w:rPr>
            </w:pPr>
            <w:r>
              <w:t>STRING_NULL</w:t>
            </w:r>
          </w:p>
        </w:tc>
        <w:tc>
          <w:tcPr>
            <w:tcW w:w="3611" w:type="dxa"/>
            <w:shd w:val="clear" w:color="auto" w:fill="auto"/>
          </w:tcPr>
          <w:p w14:paraId="30910B79" w14:textId="09DAB913" w:rsidR="00B475A1" w:rsidRDefault="00FE4BF9"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1AECAA" w:rsidR="00381847" w:rsidRDefault="00C20321">
            <w:pPr>
              <w:jc w:val="center"/>
            </w:pPr>
            <w:r>
              <w:t>IDS0</w:t>
            </w:r>
            <w:r w:rsidR="00BA1A3E">
              <w:t>0</w:t>
            </w:r>
            <w:r>
              <w:t>-J</w:t>
            </w:r>
          </w:p>
        </w:tc>
        <w:tc>
          <w:tcPr>
            <w:tcW w:w="7632" w:type="dxa"/>
            <w:tcMar>
              <w:top w:w="100" w:type="dxa"/>
              <w:left w:w="100" w:type="dxa"/>
              <w:bottom w:w="100" w:type="dxa"/>
              <w:right w:w="100" w:type="dxa"/>
            </w:tcMar>
          </w:tcPr>
          <w:p w14:paraId="5D0F26FC" w14:textId="4C24168C" w:rsidR="00381847" w:rsidRDefault="00BA1A3E">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F912735" w:rsidR="00F72634" w:rsidRDefault="00BA1A3E" w:rsidP="0015146B">
            <w:r>
              <w:t>The JDBC library provides an API for building SQL commands that sanitize untrusted data.  The java.sql.PreparedStatement class properly escapes input strings, prevent SQL injection when used correctly. This code example modifies the doPrivilegedAction() method to use a Prepared Statement instead of java.sql.Statement. However, the prepared statement still permits a SQL injection attack by incorporating the unsensitized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3539065" w:rsidR="00F72634" w:rsidRDefault="00F403E5" w:rsidP="0015146B">
            <w:r w:rsidRPr="00F403E5">
              <w:rPr>
                <w:noProof/>
              </w:rPr>
              <w:lastRenderedPageBreak/>
              <w:drawing>
                <wp:inline distT="0" distB="0" distL="0" distR="0" wp14:anchorId="57D72A36" wp14:editId="747B4A4E">
                  <wp:extent cx="4258269" cy="7211431"/>
                  <wp:effectExtent l="0" t="0" r="9525" b="8890"/>
                  <wp:docPr id="9184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970" name=""/>
                          <pic:cNvPicPr/>
                        </pic:nvPicPr>
                        <pic:blipFill>
                          <a:blip r:embed="rId13"/>
                          <a:stretch>
                            <a:fillRect/>
                          </a:stretch>
                        </pic:blipFill>
                        <pic:spPr>
                          <a:xfrm>
                            <a:off x="0" y="0"/>
                            <a:ext cx="4258269" cy="7211431"/>
                          </a:xfrm>
                          <a:prstGeom prst="rect">
                            <a:avLst/>
                          </a:prstGeom>
                        </pic:spPr>
                      </pic:pic>
                    </a:graphicData>
                  </a:graphic>
                </wp:inline>
              </w:drawing>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DAF8B8" w:rsidR="00F72634" w:rsidRDefault="0054097E" w:rsidP="0015146B">
            <w:r>
              <w:t xml:space="preserve">This compliant solution uses a </w:t>
            </w:r>
            <w:r w:rsidR="00BB7F36">
              <w:t>parametric</w:t>
            </w:r>
            <w:r>
              <w:t xml:space="preserve"> query with a ? character as a placeholder for the argument. This </w:t>
            </w:r>
            <w:r w:rsidR="00BB7F36">
              <w:t>code</w:t>
            </w:r>
            <w:r>
              <w:t xml:space="preserve"> also validates the length of the username argument, preventing an attacking from submitting an arbitrarily </w:t>
            </w:r>
            <w:r w:rsidR="00BB7F36">
              <w:t>long</w:t>
            </w:r>
            <w:r>
              <w:t xml:space="preserve"> </w:t>
            </w:r>
            <w:r w:rsidR="00BB7F36">
              <w:t>user name.</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4913BDB1" w:rsidR="00F72634" w:rsidRDefault="0054097E" w:rsidP="0015146B">
            <w:r w:rsidRPr="0054097E">
              <w:rPr>
                <w:noProof/>
              </w:rPr>
              <w:drawing>
                <wp:inline distT="0" distB="0" distL="0" distR="0" wp14:anchorId="156113A2" wp14:editId="483AE9A5">
                  <wp:extent cx="4191585" cy="5048955"/>
                  <wp:effectExtent l="0" t="0" r="0" b="0"/>
                  <wp:docPr id="187888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7530" name=""/>
                          <pic:cNvPicPr/>
                        </pic:nvPicPr>
                        <pic:blipFill>
                          <a:blip r:embed="rId14"/>
                          <a:stretch>
                            <a:fillRect/>
                          </a:stretch>
                        </pic:blipFill>
                        <pic:spPr>
                          <a:xfrm>
                            <a:off x="0" y="0"/>
                            <a:ext cx="4191585" cy="5048955"/>
                          </a:xfrm>
                          <a:prstGeom prst="rect">
                            <a:avLst/>
                          </a:prstGeom>
                        </pic:spPr>
                      </pic:pic>
                    </a:graphicData>
                  </a:graphic>
                </wp:inline>
              </w:drawing>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42B4DF5" w:rsidR="00B475A1" w:rsidRDefault="00C732BC" w:rsidP="00F51FA8">
            <w:pPr>
              <w:pBdr>
                <w:top w:val="nil"/>
                <w:left w:val="nil"/>
                <w:bottom w:val="nil"/>
                <w:right w:val="nil"/>
                <w:between w:val="nil"/>
              </w:pBdr>
            </w:pPr>
            <w:r>
              <w:rPr>
                <w:b/>
              </w:rPr>
              <w:t>Data in flight: When receiving data for input it is important that the data received is encrypted.  It is also important to sanitize the data once it is received.  Even if it was processed on the user side, they might be a bad actor and it needs to be verified on the server side as well.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4A167A" w:rsidR="00B475A1" w:rsidRDefault="00BB6FD7" w:rsidP="00F51FA8">
            <w:pPr>
              <w:jc w:val="center"/>
            </w:pPr>
            <w:r>
              <w:t>High</w:t>
            </w:r>
          </w:p>
        </w:tc>
        <w:tc>
          <w:tcPr>
            <w:tcW w:w="1341" w:type="dxa"/>
            <w:shd w:val="clear" w:color="auto" w:fill="auto"/>
          </w:tcPr>
          <w:p w14:paraId="3CDD9AA9" w14:textId="00CBE50F" w:rsidR="00B475A1" w:rsidRDefault="00BB6FD7" w:rsidP="00F51FA8">
            <w:pPr>
              <w:jc w:val="center"/>
            </w:pPr>
            <w:r>
              <w:t>Likely</w:t>
            </w:r>
          </w:p>
        </w:tc>
        <w:tc>
          <w:tcPr>
            <w:tcW w:w="4021" w:type="dxa"/>
            <w:shd w:val="clear" w:color="auto" w:fill="auto"/>
          </w:tcPr>
          <w:p w14:paraId="1C831C3D" w14:textId="3C6E25DD" w:rsidR="00B475A1" w:rsidRDefault="00BB6FD7" w:rsidP="00F51FA8">
            <w:pPr>
              <w:jc w:val="center"/>
            </w:pPr>
            <w:r>
              <w:t>Medium</w:t>
            </w:r>
          </w:p>
        </w:tc>
        <w:tc>
          <w:tcPr>
            <w:tcW w:w="1807" w:type="dxa"/>
            <w:shd w:val="clear" w:color="auto" w:fill="auto"/>
          </w:tcPr>
          <w:p w14:paraId="6CDF17A4" w14:textId="111B493A" w:rsidR="00B475A1" w:rsidRDefault="00BB6FD7" w:rsidP="00F51FA8">
            <w:pPr>
              <w:jc w:val="center"/>
            </w:pPr>
            <w:r>
              <w:t>P18</w:t>
            </w:r>
          </w:p>
        </w:tc>
        <w:tc>
          <w:tcPr>
            <w:tcW w:w="1805" w:type="dxa"/>
            <w:shd w:val="clear" w:color="auto" w:fill="auto"/>
          </w:tcPr>
          <w:p w14:paraId="459AD35B" w14:textId="07FE4C60" w:rsidR="00B475A1" w:rsidRDefault="00BB6FD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97FEFD6" w:rsidR="00B475A1" w:rsidRDefault="00BB6FD7" w:rsidP="00F51FA8">
            <w:pPr>
              <w:jc w:val="center"/>
            </w:pPr>
            <w:r>
              <w:t>The Checker Framework</w:t>
            </w:r>
          </w:p>
        </w:tc>
        <w:tc>
          <w:tcPr>
            <w:tcW w:w="1341" w:type="dxa"/>
            <w:shd w:val="clear" w:color="auto" w:fill="auto"/>
          </w:tcPr>
          <w:p w14:paraId="510F5ED6" w14:textId="51E7D0F2" w:rsidR="00B475A1" w:rsidRDefault="00BB6FD7" w:rsidP="00F51FA8">
            <w:pPr>
              <w:jc w:val="center"/>
            </w:pPr>
            <w:r>
              <w:t>2.1.3</w:t>
            </w:r>
          </w:p>
        </w:tc>
        <w:tc>
          <w:tcPr>
            <w:tcW w:w="4021" w:type="dxa"/>
            <w:shd w:val="clear" w:color="auto" w:fill="auto"/>
          </w:tcPr>
          <w:p w14:paraId="55B618EC" w14:textId="5AB13CBD" w:rsidR="00B475A1" w:rsidRDefault="00BB6FD7" w:rsidP="00F51FA8">
            <w:pPr>
              <w:jc w:val="center"/>
            </w:pPr>
            <w:r>
              <w:t>Tainting Checker</w:t>
            </w:r>
          </w:p>
        </w:tc>
        <w:tc>
          <w:tcPr>
            <w:tcW w:w="3611" w:type="dxa"/>
            <w:shd w:val="clear" w:color="auto" w:fill="auto"/>
          </w:tcPr>
          <w:p w14:paraId="45E70620" w14:textId="6A0A6231" w:rsidR="00B475A1" w:rsidRDefault="00BB6FD7" w:rsidP="00F51FA8">
            <w:pPr>
              <w:jc w:val="center"/>
            </w:pPr>
            <w:r>
              <w:t>Trust and security errors(see Chapter 8)</w:t>
            </w:r>
          </w:p>
        </w:tc>
      </w:tr>
      <w:tr w:rsidR="00B475A1" w14:paraId="631335FB" w14:textId="77777777" w:rsidTr="00001F14">
        <w:trPr>
          <w:trHeight w:val="460"/>
        </w:trPr>
        <w:tc>
          <w:tcPr>
            <w:tcW w:w="1807" w:type="dxa"/>
            <w:shd w:val="clear" w:color="auto" w:fill="auto"/>
          </w:tcPr>
          <w:p w14:paraId="7D7DAF61" w14:textId="1EC6955D" w:rsidR="00B475A1" w:rsidRDefault="00BB6FD7" w:rsidP="00F51FA8">
            <w:pPr>
              <w:jc w:val="center"/>
            </w:pPr>
            <w:r>
              <w:t>CodeSonar</w:t>
            </w:r>
          </w:p>
        </w:tc>
        <w:tc>
          <w:tcPr>
            <w:tcW w:w="1341" w:type="dxa"/>
            <w:shd w:val="clear" w:color="auto" w:fill="auto"/>
          </w:tcPr>
          <w:p w14:paraId="59BE0E81" w14:textId="14944464" w:rsidR="00B475A1" w:rsidRDefault="00997AD7" w:rsidP="00F51FA8">
            <w:pPr>
              <w:jc w:val="center"/>
            </w:pPr>
            <w:r>
              <w:t>7.4p0</w:t>
            </w:r>
          </w:p>
        </w:tc>
        <w:tc>
          <w:tcPr>
            <w:tcW w:w="4021" w:type="dxa"/>
            <w:shd w:val="clear" w:color="auto" w:fill="auto"/>
          </w:tcPr>
          <w:p w14:paraId="6B3F44DA" w14:textId="6B73555C" w:rsidR="00B475A1" w:rsidRDefault="00997AD7" w:rsidP="00F51FA8">
            <w:pPr>
              <w:jc w:val="center"/>
              <w:rPr>
                <w:u w:val="single"/>
              </w:rPr>
            </w:pPr>
            <w:r>
              <w:t>JAVA.IO.INJ.SQL</w:t>
            </w:r>
          </w:p>
        </w:tc>
        <w:tc>
          <w:tcPr>
            <w:tcW w:w="3611" w:type="dxa"/>
            <w:shd w:val="clear" w:color="auto" w:fill="auto"/>
          </w:tcPr>
          <w:p w14:paraId="75413ECD" w14:textId="7F37A210" w:rsidR="00B475A1" w:rsidRDefault="00997AD7" w:rsidP="00F51FA8">
            <w:pPr>
              <w:jc w:val="center"/>
            </w:pPr>
            <w:r>
              <w:t>SQL Injection(java)</w:t>
            </w:r>
          </w:p>
        </w:tc>
      </w:tr>
      <w:tr w:rsidR="00B475A1" w14:paraId="53A16CAB" w14:textId="77777777" w:rsidTr="00001F14">
        <w:trPr>
          <w:trHeight w:val="460"/>
        </w:trPr>
        <w:tc>
          <w:tcPr>
            <w:tcW w:w="1807" w:type="dxa"/>
            <w:shd w:val="clear" w:color="auto" w:fill="auto"/>
          </w:tcPr>
          <w:p w14:paraId="730AD398" w14:textId="4AD8C75F" w:rsidR="00B475A1" w:rsidRDefault="00997AD7" w:rsidP="00F51FA8">
            <w:pPr>
              <w:jc w:val="center"/>
            </w:pPr>
            <w:r>
              <w:t>Findbugs</w:t>
            </w:r>
          </w:p>
        </w:tc>
        <w:tc>
          <w:tcPr>
            <w:tcW w:w="1341" w:type="dxa"/>
            <w:shd w:val="clear" w:color="auto" w:fill="auto"/>
          </w:tcPr>
          <w:p w14:paraId="01646044" w14:textId="1469E56C" w:rsidR="00B475A1" w:rsidRDefault="00997AD7" w:rsidP="00F51FA8">
            <w:pPr>
              <w:jc w:val="center"/>
            </w:pPr>
            <w:r>
              <w:t>1.0</w:t>
            </w:r>
          </w:p>
        </w:tc>
        <w:tc>
          <w:tcPr>
            <w:tcW w:w="4021" w:type="dxa"/>
            <w:shd w:val="clear" w:color="auto" w:fill="auto"/>
          </w:tcPr>
          <w:p w14:paraId="02CDAF81" w14:textId="63C8DEA2" w:rsidR="00B475A1" w:rsidRDefault="00997AD7" w:rsidP="00F51FA8">
            <w:pPr>
              <w:jc w:val="center"/>
              <w:rPr>
                <w:u w:val="single"/>
              </w:rPr>
            </w:pPr>
            <w:r>
              <w:t>SQL_NONCONSTANT_STRING_PASSED_TO_EXECUTE</w:t>
            </w:r>
          </w:p>
        </w:tc>
        <w:tc>
          <w:tcPr>
            <w:tcW w:w="3611" w:type="dxa"/>
            <w:shd w:val="clear" w:color="auto" w:fill="auto"/>
          </w:tcPr>
          <w:p w14:paraId="27D28E14" w14:textId="0286A05F" w:rsidR="00B475A1" w:rsidRDefault="00997AD7" w:rsidP="00F51FA8">
            <w:pPr>
              <w:jc w:val="center"/>
            </w:pPr>
            <w:r>
              <w:t>Impl</w:t>
            </w:r>
            <w:r w:rsidR="001B469A">
              <w:t>emented</w:t>
            </w:r>
          </w:p>
        </w:tc>
      </w:tr>
      <w:tr w:rsidR="00B475A1" w14:paraId="3116DC25" w14:textId="77777777" w:rsidTr="00001F14">
        <w:trPr>
          <w:trHeight w:val="460"/>
        </w:trPr>
        <w:tc>
          <w:tcPr>
            <w:tcW w:w="1807" w:type="dxa"/>
            <w:shd w:val="clear" w:color="auto" w:fill="auto"/>
          </w:tcPr>
          <w:p w14:paraId="72D2ADAE" w14:textId="534ABA29" w:rsidR="00B475A1" w:rsidRDefault="001B469A" w:rsidP="00F51FA8">
            <w:pPr>
              <w:jc w:val="center"/>
            </w:pPr>
            <w:r>
              <w:t>Coverity</w:t>
            </w:r>
          </w:p>
        </w:tc>
        <w:tc>
          <w:tcPr>
            <w:tcW w:w="1341" w:type="dxa"/>
            <w:shd w:val="clear" w:color="auto" w:fill="auto"/>
          </w:tcPr>
          <w:p w14:paraId="175DCE5F" w14:textId="28C27535" w:rsidR="00B475A1" w:rsidRDefault="001B469A" w:rsidP="00F51FA8">
            <w:pPr>
              <w:jc w:val="center"/>
            </w:pPr>
            <w:r>
              <w:t>7.5</w:t>
            </w:r>
          </w:p>
        </w:tc>
        <w:tc>
          <w:tcPr>
            <w:tcW w:w="4021" w:type="dxa"/>
            <w:shd w:val="clear" w:color="auto" w:fill="auto"/>
          </w:tcPr>
          <w:p w14:paraId="0C59C1F6" w14:textId="77777777" w:rsidR="00B475A1" w:rsidRDefault="001B469A" w:rsidP="00F51FA8">
            <w:pPr>
              <w:jc w:val="center"/>
            </w:pPr>
            <w:r>
              <w:t>SQLI</w:t>
            </w:r>
          </w:p>
          <w:p w14:paraId="21D45890" w14:textId="77777777" w:rsidR="001B469A" w:rsidRDefault="001B469A" w:rsidP="00F51FA8">
            <w:pPr>
              <w:jc w:val="center"/>
            </w:pPr>
            <w:r>
              <w:t>FB.SQL_PREPARED_STATEMENT_GENERATED</w:t>
            </w:r>
          </w:p>
          <w:p w14:paraId="04C2C431" w14:textId="4B40A5F5" w:rsidR="001B469A" w:rsidRDefault="001B469A" w:rsidP="00F51FA8">
            <w:pPr>
              <w:jc w:val="center"/>
              <w:rPr>
                <w:u w:val="single"/>
              </w:rPr>
            </w:pPr>
            <w:r>
              <w:t>FB.SQL_NONCONSTANT_STRING_PASSED_TO_EXECUTE</w:t>
            </w:r>
          </w:p>
        </w:tc>
        <w:tc>
          <w:tcPr>
            <w:tcW w:w="3611" w:type="dxa"/>
            <w:shd w:val="clear" w:color="auto" w:fill="auto"/>
          </w:tcPr>
          <w:p w14:paraId="3EED4FB0" w14:textId="2F4BFA92" w:rsidR="00B475A1" w:rsidRDefault="001B469A"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83DCADC" w:rsidR="00381847" w:rsidRDefault="003349C2">
            <w:pPr>
              <w:jc w:val="center"/>
            </w:pPr>
            <w:r>
              <w:t>EXP33-C</w:t>
            </w:r>
          </w:p>
        </w:tc>
        <w:tc>
          <w:tcPr>
            <w:tcW w:w="7632" w:type="dxa"/>
            <w:tcMar>
              <w:top w:w="100" w:type="dxa"/>
              <w:left w:w="100" w:type="dxa"/>
              <w:bottom w:w="100" w:type="dxa"/>
              <w:right w:w="100" w:type="dxa"/>
            </w:tcMar>
          </w:tcPr>
          <w:p w14:paraId="76F8F206" w14:textId="7740F474" w:rsidR="00381847" w:rsidRDefault="003349C2">
            <w:r>
              <w:t>Do not read uninitialized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8604D6A" w:rsidR="00F72634" w:rsidRDefault="003349C2" w:rsidP="0015146B">
            <w:r>
              <w:t xml:space="preserve">In this noncompliant code example, the set_flag() function is intended to set the parameter, sign_flag, to the sign of number. </w:t>
            </w:r>
            <w:r w:rsidR="00E145F8">
              <w:t>However</w:t>
            </w:r>
            <w:r>
              <w:t xml:space="preserve">, the programmer </w:t>
            </w:r>
            <w:r w:rsidR="00E145F8">
              <w:t>neglected</w:t>
            </w:r>
            <w:r>
              <w:t xml:space="preserve"> to account for the case where number is equal to 0. Because the local variable sign is </w:t>
            </w:r>
            <w:r w:rsidR="00E145F8">
              <w:t>uninitialized</w:t>
            </w:r>
            <w:r>
              <w:t xml:space="preserve"> when calling the set_flag() and is never written to by set_flag()</w:t>
            </w:r>
            <w:r w:rsidR="00E145F8">
              <w:t>, the comparison operation exhibits undefined behavior when reading sign.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ABCD4D5" w:rsidR="00F72634" w:rsidRDefault="00FC4B9D" w:rsidP="0015146B">
            <w:r w:rsidRPr="00FC4B9D">
              <w:rPr>
                <w:noProof/>
              </w:rPr>
              <w:drawing>
                <wp:inline distT="0" distB="0" distL="0" distR="0" wp14:anchorId="093DB1B2" wp14:editId="1ED6A3A0">
                  <wp:extent cx="4048690" cy="3505689"/>
                  <wp:effectExtent l="0" t="0" r="9525" b="0"/>
                  <wp:docPr id="185028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4518" name=""/>
                          <pic:cNvPicPr/>
                        </pic:nvPicPr>
                        <pic:blipFill>
                          <a:blip r:embed="rId15"/>
                          <a:stretch>
                            <a:fillRect/>
                          </a:stretch>
                        </pic:blipFill>
                        <pic:spPr>
                          <a:xfrm>
                            <a:off x="0" y="0"/>
                            <a:ext cx="4048690" cy="3505689"/>
                          </a:xfrm>
                          <a:prstGeom prst="rect">
                            <a:avLst/>
                          </a:prstGeom>
                        </pic:spPr>
                      </pic:pic>
                    </a:graphicData>
                  </a:graphic>
                </wp:inline>
              </w:drawing>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8101D5" w14:textId="6AA7702F" w:rsidR="00FC4B9D" w:rsidRDefault="00FC4B9D" w:rsidP="0015146B">
            <w:r>
              <w:t>This compliant solution trivially repairs the problem by accounting for the possibility that number can be equal to 0.</w:t>
            </w:r>
          </w:p>
          <w:p w14:paraId="539E128B" w14:textId="77777777" w:rsidR="00FC4B9D" w:rsidRDefault="00FC4B9D" w:rsidP="0015146B"/>
          <w:p w14:paraId="74D97636" w14:textId="1CC8C9C7" w:rsidR="00FC4B9D" w:rsidRDefault="00FC4B9D" w:rsidP="0015146B">
            <w:r>
              <w:t>Although compilers and static analysis tools often detect uses of uninitialized variables when they have access to the source code, diagnosing the problem is difficult or impossible when either the initialization or the use takes place in object code for which the source code is inaccessible. Unless doing so is prohibitive for performance reasons, an additional defense-in-depth practice worth considering is to initialize local variables immediately after declaration.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2AD288F9" w:rsidR="00F72634" w:rsidRDefault="00FC4B9D" w:rsidP="0015146B">
            <w:r w:rsidRPr="00FC4B9D">
              <w:rPr>
                <w:noProof/>
              </w:rPr>
              <w:lastRenderedPageBreak/>
              <w:drawing>
                <wp:inline distT="0" distB="0" distL="0" distR="0" wp14:anchorId="69DD7A64" wp14:editId="70AD4889">
                  <wp:extent cx="4667901" cy="3724795"/>
                  <wp:effectExtent l="0" t="0" r="0" b="9525"/>
                  <wp:docPr id="91839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98805" name=""/>
                          <pic:cNvPicPr/>
                        </pic:nvPicPr>
                        <pic:blipFill>
                          <a:blip r:embed="rId16"/>
                          <a:stretch>
                            <a:fillRect/>
                          </a:stretch>
                        </pic:blipFill>
                        <pic:spPr>
                          <a:xfrm>
                            <a:off x="0" y="0"/>
                            <a:ext cx="4667901" cy="3724795"/>
                          </a:xfrm>
                          <a:prstGeom prst="rect">
                            <a:avLst/>
                          </a:prstGeom>
                        </pic:spPr>
                      </pic:pic>
                    </a:graphicData>
                  </a:graphic>
                </wp:inline>
              </w:drawing>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ED1E38" w:rsidR="00B475A1" w:rsidRDefault="00C732BC" w:rsidP="00F51FA8">
            <w:pPr>
              <w:pBdr>
                <w:top w:val="nil"/>
                <w:left w:val="nil"/>
                <w:bottom w:val="nil"/>
                <w:right w:val="nil"/>
                <w:between w:val="nil"/>
              </w:pBdr>
            </w:pPr>
            <w:r>
              <w:rPr>
                <w:b/>
              </w:rPr>
              <w:t>Data in use: It is important that the data we are using is in an initialized block of memory.  If we try to reference data that was placed in an uninitialized block of memory undefined behavior will occur.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AD0637" w:rsidR="00B475A1" w:rsidRDefault="00C73D5A" w:rsidP="00F51FA8">
            <w:pPr>
              <w:jc w:val="center"/>
            </w:pPr>
            <w:r>
              <w:t>High</w:t>
            </w:r>
          </w:p>
        </w:tc>
        <w:tc>
          <w:tcPr>
            <w:tcW w:w="1341" w:type="dxa"/>
            <w:shd w:val="clear" w:color="auto" w:fill="auto"/>
          </w:tcPr>
          <w:p w14:paraId="3FECF226" w14:textId="663407AA" w:rsidR="00B475A1" w:rsidRDefault="00C73D5A" w:rsidP="00F51FA8">
            <w:pPr>
              <w:jc w:val="center"/>
            </w:pPr>
            <w:r>
              <w:t>Probable</w:t>
            </w:r>
          </w:p>
        </w:tc>
        <w:tc>
          <w:tcPr>
            <w:tcW w:w="4021" w:type="dxa"/>
            <w:shd w:val="clear" w:color="auto" w:fill="auto"/>
          </w:tcPr>
          <w:p w14:paraId="001260E5" w14:textId="24C0B63E" w:rsidR="00B475A1" w:rsidRDefault="00C73D5A" w:rsidP="00F51FA8">
            <w:pPr>
              <w:jc w:val="center"/>
            </w:pPr>
            <w:r>
              <w:t>Medium</w:t>
            </w:r>
          </w:p>
        </w:tc>
        <w:tc>
          <w:tcPr>
            <w:tcW w:w="1807" w:type="dxa"/>
            <w:shd w:val="clear" w:color="auto" w:fill="auto"/>
          </w:tcPr>
          <w:p w14:paraId="5C1BD06F" w14:textId="671439E7" w:rsidR="00B475A1" w:rsidRDefault="00C73D5A" w:rsidP="00F51FA8">
            <w:pPr>
              <w:jc w:val="center"/>
            </w:pPr>
            <w:r>
              <w:t>P12</w:t>
            </w:r>
          </w:p>
        </w:tc>
        <w:tc>
          <w:tcPr>
            <w:tcW w:w="1805" w:type="dxa"/>
            <w:shd w:val="clear" w:color="auto" w:fill="auto"/>
          </w:tcPr>
          <w:p w14:paraId="321828B7" w14:textId="4719A0A5" w:rsidR="00B475A1" w:rsidRDefault="00C73D5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8955992" w:rsidR="00B475A1" w:rsidRDefault="00C73D5A" w:rsidP="00F51FA8">
            <w:pPr>
              <w:jc w:val="center"/>
            </w:pPr>
            <w:r>
              <w:t>Astree</w:t>
            </w:r>
          </w:p>
        </w:tc>
        <w:tc>
          <w:tcPr>
            <w:tcW w:w="1341" w:type="dxa"/>
            <w:shd w:val="clear" w:color="auto" w:fill="auto"/>
          </w:tcPr>
          <w:p w14:paraId="35911E79" w14:textId="668D7986" w:rsidR="00B475A1" w:rsidRDefault="00C73D5A" w:rsidP="00F51FA8">
            <w:pPr>
              <w:jc w:val="center"/>
            </w:pPr>
            <w:r>
              <w:t>23.04</w:t>
            </w:r>
          </w:p>
        </w:tc>
        <w:tc>
          <w:tcPr>
            <w:tcW w:w="4021" w:type="dxa"/>
            <w:shd w:val="clear" w:color="auto" w:fill="auto"/>
          </w:tcPr>
          <w:p w14:paraId="197A95C0" w14:textId="77777777" w:rsidR="00B475A1" w:rsidRDefault="00C73D5A" w:rsidP="00F51FA8">
            <w:pPr>
              <w:jc w:val="center"/>
            </w:pPr>
            <w:r>
              <w:t>Uninitialized-local-read</w:t>
            </w:r>
          </w:p>
          <w:p w14:paraId="1B4ADD74" w14:textId="7D082B78" w:rsidR="00C73D5A" w:rsidRDefault="00C73D5A" w:rsidP="00F51FA8">
            <w:pPr>
              <w:jc w:val="center"/>
            </w:pPr>
            <w:r>
              <w:t>Uninitialized-variable-use</w:t>
            </w:r>
          </w:p>
        </w:tc>
        <w:tc>
          <w:tcPr>
            <w:tcW w:w="3611" w:type="dxa"/>
            <w:shd w:val="clear" w:color="auto" w:fill="auto"/>
          </w:tcPr>
          <w:p w14:paraId="221E6849" w14:textId="37840025" w:rsidR="00B475A1" w:rsidRDefault="00C73D5A" w:rsidP="00F51FA8">
            <w:pPr>
              <w:jc w:val="center"/>
            </w:pPr>
            <w:r>
              <w:t>Fully checked</w:t>
            </w:r>
          </w:p>
        </w:tc>
      </w:tr>
      <w:tr w:rsidR="00B475A1" w14:paraId="433579AD" w14:textId="77777777" w:rsidTr="00001F14">
        <w:trPr>
          <w:trHeight w:val="460"/>
        </w:trPr>
        <w:tc>
          <w:tcPr>
            <w:tcW w:w="1807" w:type="dxa"/>
            <w:shd w:val="clear" w:color="auto" w:fill="auto"/>
          </w:tcPr>
          <w:p w14:paraId="4AE4D8D3" w14:textId="4D6DF458" w:rsidR="00B475A1" w:rsidRDefault="00C73D5A" w:rsidP="00F51FA8">
            <w:pPr>
              <w:jc w:val="center"/>
            </w:pPr>
            <w:r>
              <w:t>Axion Bauhaus Suite</w:t>
            </w:r>
          </w:p>
        </w:tc>
        <w:tc>
          <w:tcPr>
            <w:tcW w:w="1341" w:type="dxa"/>
            <w:shd w:val="clear" w:color="auto" w:fill="auto"/>
          </w:tcPr>
          <w:p w14:paraId="485EEED8" w14:textId="7671B81E" w:rsidR="00B475A1" w:rsidRDefault="00C73D5A" w:rsidP="00F51FA8">
            <w:pPr>
              <w:jc w:val="center"/>
            </w:pPr>
            <w:r>
              <w:t>7.2.0</w:t>
            </w:r>
          </w:p>
        </w:tc>
        <w:tc>
          <w:tcPr>
            <w:tcW w:w="4021" w:type="dxa"/>
            <w:shd w:val="clear" w:color="auto" w:fill="auto"/>
          </w:tcPr>
          <w:p w14:paraId="7CFDA649" w14:textId="6367E6D2" w:rsidR="00B475A1" w:rsidRDefault="00C73D5A" w:rsidP="00F51FA8">
            <w:pPr>
              <w:jc w:val="center"/>
              <w:rPr>
                <w:u w:val="single"/>
              </w:rPr>
            </w:pPr>
            <w:r>
              <w:t>CertC-EXP33</w:t>
            </w:r>
          </w:p>
        </w:tc>
        <w:tc>
          <w:tcPr>
            <w:tcW w:w="3611" w:type="dxa"/>
            <w:shd w:val="clear" w:color="auto" w:fill="auto"/>
          </w:tcPr>
          <w:p w14:paraId="29E14C36" w14:textId="240EED7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CDDDB20" w:rsidR="00B475A1" w:rsidRDefault="00C73D5A" w:rsidP="00F51FA8">
            <w:pPr>
              <w:jc w:val="center"/>
            </w:pPr>
            <w:r>
              <w:t>CodeSonar</w:t>
            </w:r>
          </w:p>
        </w:tc>
        <w:tc>
          <w:tcPr>
            <w:tcW w:w="1341" w:type="dxa"/>
            <w:shd w:val="clear" w:color="auto" w:fill="auto"/>
          </w:tcPr>
          <w:p w14:paraId="3EFDCB9A" w14:textId="22C9CE46" w:rsidR="00B475A1" w:rsidRDefault="00C73D5A" w:rsidP="00F51FA8">
            <w:pPr>
              <w:jc w:val="center"/>
            </w:pPr>
            <w:r>
              <w:t>7.4p0</w:t>
            </w:r>
          </w:p>
        </w:tc>
        <w:tc>
          <w:tcPr>
            <w:tcW w:w="4021" w:type="dxa"/>
            <w:shd w:val="clear" w:color="auto" w:fill="auto"/>
          </w:tcPr>
          <w:p w14:paraId="2978B16E" w14:textId="3FE0885F" w:rsidR="00B475A1" w:rsidRDefault="00C73D5A" w:rsidP="00F51FA8">
            <w:pPr>
              <w:jc w:val="center"/>
              <w:rPr>
                <w:u w:val="single"/>
              </w:rPr>
            </w:pPr>
            <w:r>
              <w:t>LANG.MEM.UVAR</w:t>
            </w:r>
          </w:p>
        </w:tc>
        <w:tc>
          <w:tcPr>
            <w:tcW w:w="3611" w:type="dxa"/>
            <w:shd w:val="clear" w:color="auto" w:fill="auto"/>
          </w:tcPr>
          <w:p w14:paraId="163BA4AD" w14:textId="4EF2D979" w:rsidR="00B475A1" w:rsidRDefault="00C73D5A" w:rsidP="00F51FA8">
            <w:pPr>
              <w:jc w:val="center"/>
            </w:pPr>
            <w:r>
              <w:t>Uninitialized Variable</w:t>
            </w:r>
          </w:p>
        </w:tc>
      </w:tr>
      <w:tr w:rsidR="00B475A1" w14:paraId="41744220" w14:textId="77777777" w:rsidTr="00001F14">
        <w:trPr>
          <w:trHeight w:val="460"/>
        </w:trPr>
        <w:tc>
          <w:tcPr>
            <w:tcW w:w="1807" w:type="dxa"/>
            <w:shd w:val="clear" w:color="auto" w:fill="auto"/>
          </w:tcPr>
          <w:p w14:paraId="0EAC101A" w14:textId="6CA9BF6F" w:rsidR="00B475A1" w:rsidRDefault="004F6BA4" w:rsidP="00F51FA8">
            <w:pPr>
              <w:jc w:val="center"/>
            </w:pPr>
            <w:r>
              <w:t>Compass/Rose</w:t>
            </w:r>
          </w:p>
        </w:tc>
        <w:tc>
          <w:tcPr>
            <w:tcW w:w="1341" w:type="dxa"/>
            <w:shd w:val="clear" w:color="auto" w:fill="auto"/>
          </w:tcPr>
          <w:p w14:paraId="79F266AC" w14:textId="47220560" w:rsidR="00B475A1" w:rsidRDefault="00B475A1" w:rsidP="00F51FA8">
            <w:pPr>
              <w:jc w:val="center"/>
            </w:pPr>
          </w:p>
        </w:tc>
        <w:tc>
          <w:tcPr>
            <w:tcW w:w="4021" w:type="dxa"/>
            <w:shd w:val="clear" w:color="auto" w:fill="auto"/>
          </w:tcPr>
          <w:p w14:paraId="6359BB49" w14:textId="7F351E0B" w:rsidR="00B475A1" w:rsidRDefault="00B475A1" w:rsidP="00F51FA8">
            <w:pPr>
              <w:jc w:val="center"/>
              <w:rPr>
                <w:u w:val="single"/>
              </w:rPr>
            </w:pPr>
          </w:p>
        </w:tc>
        <w:tc>
          <w:tcPr>
            <w:tcW w:w="3611" w:type="dxa"/>
            <w:shd w:val="clear" w:color="auto" w:fill="auto"/>
          </w:tcPr>
          <w:p w14:paraId="0472C174" w14:textId="05AEE7FD" w:rsidR="00B475A1" w:rsidRDefault="004F6BA4" w:rsidP="00F51FA8">
            <w:pPr>
              <w:jc w:val="center"/>
            </w:pPr>
            <w:r>
              <w:t xml:space="preserve">Automatially detects simple violations of this rule, although it may return some false positives. It may not catch more complex violations, such as initialization within functions </w:t>
            </w:r>
            <w:r>
              <w:lastRenderedPageBreak/>
              <w:t xml:space="preserve">taking unitialized variables as arguments. It does </w:t>
            </w:r>
            <w:r w:rsidR="00C7093F">
              <w:t>catch</w:t>
            </w:r>
            <w:r>
              <w:t xml:space="preserve"> the second noncompliant code examp</w:t>
            </w:r>
            <w:r w:rsidR="00C7093F">
              <w:t>le, and can be extended to catch the first as well.</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18DECAB" w:rsidR="00381847" w:rsidRDefault="008D53EB">
            <w:pPr>
              <w:jc w:val="center"/>
            </w:pPr>
            <w:r>
              <w:t>MSC60-J</w:t>
            </w:r>
          </w:p>
        </w:tc>
        <w:tc>
          <w:tcPr>
            <w:tcW w:w="7632" w:type="dxa"/>
            <w:tcMar>
              <w:top w:w="100" w:type="dxa"/>
              <w:left w:w="100" w:type="dxa"/>
              <w:bottom w:w="100" w:type="dxa"/>
              <w:right w:w="100" w:type="dxa"/>
            </w:tcMar>
          </w:tcPr>
          <w:p w14:paraId="33ACFFEA" w14:textId="2048C451" w:rsidR="00381847" w:rsidRDefault="008D53EB">
            <w:r>
              <w:t>Do not use assertions to verify the absence of runtime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B69B215" w:rsidR="00F72634" w:rsidRDefault="008D53EB" w:rsidP="0015146B">
            <w:r>
              <w:t>This noncompl</w:t>
            </w:r>
            <w:r w:rsidR="00D0630F">
              <w:t>iant code example uses the assert statement to verify that input was available.</w:t>
            </w:r>
          </w:p>
        </w:tc>
      </w:tr>
      <w:tr w:rsidR="00F72634" w14:paraId="058CAEAA" w14:textId="77777777" w:rsidTr="00001F14">
        <w:trPr>
          <w:trHeight w:val="460"/>
        </w:trPr>
        <w:tc>
          <w:tcPr>
            <w:tcW w:w="10800" w:type="dxa"/>
            <w:tcMar>
              <w:top w:w="100" w:type="dxa"/>
              <w:left w:w="100" w:type="dxa"/>
              <w:bottom w:w="100" w:type="dxa"/>
              <w:right w:w="100" w:type="dxa"/>
            </w:tcMar>
          </w:tcPr>
          <w:p w14:paraId="7280BBC7" w14:textId="77777777" w:rsidR="00F72634" w:rsidRDefault="003D0F75" w:rsidP="0015146B">
            <w:r>
              <w:t>BufferedReader br;</w:t>
            </w:r>
          </w:p>
          <w:p w14:paraId="48DF8F32" w14:textId="77777777" w:rsidR="003D0F75" w:rsidRDefault="003D0F75" w:rsidP="0015146B"/>
          <w:p w14:paraId="550ACDED" w14:textId="77777777" w:rsidR="003D0F75" w:rsidRDefault="003D0F75" w:rsidP="0015146B">
            <w:r>
              <w:t>String line;</w:t>
            </w:r>
          </w:p>
          <w:p w14:paraId="5DDCEA68" w14:textId="77777777" w:rsidR="003D0F75" w:rsidRDefault="003D0F75" w:rsidP="0015146B"/>
          <w:p w14:paraId="632C4637" w14:textId="77777777" w:rsidR="003D0F75" w:rsidRDefault="003D0F75" w:rsidP="0015146B">
            <w:r>
              <w:t>Line = br.readLine();</w:t>
            </w:r>
          </w:p>
          <w:p w14:paraId="5F11A886" w14:textId="77777777" w:rsidR="003D0F75" w:rsidRDefault="003D0F75" w:rsidP="0015146B"/>
          <w:p w14:paraId="28BA138C" w14:textId="66D74D53" w:rsidR="003D0F75" w:rsidRDefault="003D0F75" w:rsidP="0015146B">
            <w:r>
              <w:t>Assert line !=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1F3ABD" w:rsidR="00F72634" w:rsidRDefault="007678D1" w:rsidP="0015146B">
            <w:r>
              <w:t>This compliant solution demonstrates the recommended way to detect and handle unavailability of input.</w:t>
            </w:r>
          </w:p>
        </w:tc>
      </w:tr>
      <w:tr w:rsidR="00F72634" w14:paraId="2DA5938A" w14:textId="77777777" w:rsidTr="00001F14">
        <w:trPr>
          <w:trHeight w:val="460"/>
        </w:trPr>
        <w:tc>
          <w:tcPr>
            <w:tcW w:w="10800" w:type="dxa"/>
            <w:tcMar>
              <w:top w:w="100" w:type="dxa"/>
              <w:left w:w="100" w:type="dxa"/>
              <w:bottom w:w="100" w:type="dxa"/>
              <w:right w:w="100" w:type="dxa"/>
            </w:tcMar>
          </w:tcPr>
          <w:p w14:paraId="4CAA9BE2" w14:textId="77777777" w:rsidR="00F72634" w:rsidRDefault="007678D1" w:rsidP="0015146B">
            <w:r>
              <w:t>BufferedReader br;</w:t>
            </w:r>
          </w:p>
          <w:p w14:paraId="34ECE647" w14:textId="77777777" w:rsidR="007678D1" w:rsidRDefault="007678D1" w:rsidP="0015146B"/>
          <w:p w14:paraId="55FFC22A" w14:textId="77777777" w:rsidR="007678D1" w:rsidRDefault="007678D1" w:rsidP="0015146B">
            <w:r>
              <w:t>String line;</w:t>
            </w:r>
          </w:p>
          <w:p w14:paraId="60441FF7" w14:textId="77777777" w:rsidR="007678D1" w:rsidRDefault="007678D1" w:rsidP="0015146B"/>
          <w:p w14:paraId="605C46F7" w14:textId="77777777" w:rsidR="007678D1" w:rsidRDefault="007678D1" w:rsidP="0015146B">
            <w:r>
              <w:t>Line = br.readLine();</w:t>
            </w:r>
          </w:p>
          <w:p w14:paraId="65B60BA1" w14:textId="77777777" w:rsidR="007678D1" w:rsidRDefault="007678D1" w:rsidP="0015146B"/>
          <w:p w14:paraId="54E1F68D" w14:textId="77777777" w:rsidR="007678D1" w:rsidRDefault="007678D1" w:rsidP="0015146B">
            <w:r>
              <w:t>If (line == null) {</w:t>
            </w:r>
          </w:p>
          <w:p w14:paraId="60EB2BC2" w14:textId="77777777" w:rsidR="007678D1" w:rsidRDefault="005B4FCE" w:rsidP="0015146B">
            <w:r>
              <w:t xml:space="preserve">   // Handle error</w:t>
            </w:r>
          </w:p>
          <w:p w14:paraId="2E312001" w14:textId="38FA9309" w:rsidR="005B4FCE" w:rsidRDefault="005B4FCE" w:rsidP="0015146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C310243" w:rsidR="00B475A1" w:rsidRDefault="00C732BC" w:rsidP="00F51FA8">
            <w:pPr>
              <w:pBdr>
                <w:top w:val="nil"/>
                <w:left w:val="nil"/>
                <w:bottom w:val="nil"/>
                <w:right w:val="nil"/>
                <w:between w:val="nil"/>
              </w:pBdr>
            </w:pPr>
            <w:r>
              <w:rPr>
                <w:b/>
              </w:rPr>
              <w:t>N/A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DB6D1F0" w:rsidR="00B475A1" w:rsidRDefault="00C7093F" w:rsidP="00F51FA8">
            <w:pPr>
              <w:jc w:val="center"/>
            </w:pPr>
            <w:r>
              <w:t>N/A</w:t>
            </w:r>
          </w:p>
        </w:tc>
        <w:tc>
          <w:tcPr>
            <w:tcW w:w="1341" w:type="dxa"/>
            <w:shd w:val="clear" w:color="auto" w:fill="auto"/>
          </w:tcPr>
          <w:p w14:paraId="05FDEF4C" w14:textId="19A0E704" w:rsidR="00B475A1" w:rsidRDefault="00B475A1" w:rsidP="00F51FA8">
            <w:pPr>
              <w:jc w:val="center"/>
            </w:pPr>
          </w:p>
        </w:tc>
        <w:tc>
          <w:tcPr>
            <w:tcW w:w="4021" w:type="dxa"/>
            <w:shd w:val="clear" w:color="auto" w:fill="auto"/>
          </w:tcPr>
          <w:p w14:paraId="79D1FC84" w14:textId="4CCB3D9F" w:rsidR="00B475A1" w:rsidRDefault="00B475A1" w:rsidP="00F51FA8">
            <w:pPr>
              <w:jc w:val="center"/>
            </w:pPr>
          </w:p>
        </w:tc>
        <w:tc>
          <w:tcPr>
            <w:tcW w:w="1807" w:type="dxa"/>
            <w:shd w:val="clear" w:color="auto" w:fill="auto"/>
          </w:tcPr>
          <w:p w14:paraId="07D13FDB" w14:textId="2C07ED4E" w:rsidR="00B475A1" w:rsidRDefault="00B475A1" w:rsidP="00F51FA8">
            <w:pPr>
              <w:jc w:val="center"/>
            </w:pPr>
          </w:p>
        </w:tc>
        <w:tc>
          <w:tcPr>
            <w:tcW w:w="1805" w:type="dxa"/>
            <w:shd w:val="clear" w:color="auto" w:fill="auto"/>
          </w:tcPr>
          <w:p w14:paraId="018B5741" w14:textId="47279C6E" w:rsidR="00B475A1" w:rsidRDefault="00B475A1"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EDD84ED" w:rsidR="00B475A1" w:rsidRDefault="00C7093F" w:rsidP="00F51FA8">
            <w:pPr>
              <w:jc w:val="center"/>
            </w:pPr>
            <w:r>
              <w:t>Parasoft Jtest</w:t>
            </w:r>
          </w:p>
        </w:tc>
        <w:tc>
          <w:tcPr>
            <w:tcW w:w="1341" w:type="dxa"/>
            <w:shd w:val="clear" w:color="auto" w:fill="auto"/>
          </w:tcPr>
          <w:p w14:paraId="1659F964" w14:textId="102CD87F" w:rsidR="00B475A1" w:rsidRDefault="00C7093F" w:rsidP="00F51FA8">
            <w:pPr>
              <w:jc w:val="center"/>
            </w:pPr>
            <w:r>
              <w:t>2023.1</w:t>
            </w:r>
          </w:p>
        </w:tc>
        <w:tc>
          <w:tcPr>
            <w:tcW w:w="4021" w:type="dxa"/>
            <w:shd w:val="clear" w:color="auto" w:fill="auto"/>
          </w:tcPr>
          <w:p w14:paraId="14C127A7" w14:textId="6B93B991" w:rsidR="00B475A1" w:rsidRDefault="00C7093F" w:rsidP="00F51FA8">
            <w:pPr>
              <w:jc w:val="center"/>
            </w:pPr>
            <w:r>
              <w:t>CERT.MSC60.ASSERT</w:t>
            </w:r>
          </w:p>
        </w:tc>
        <w:tc>
          <w:tcPr>
            <w:tcW w:w="3611" w:type="dxa"/>
            <w:shd w:val="clear" w:color="auto" w:fill="auto"/>
          </w:tcPr>
          <w:p w14:paraId="511AFF98" w14:textId="1BF9D535" w:rsidR="00B475A1" w:rsidRDefault="00C7093F" w:rsidP="00F51FA8">
            <w:pPr>
              <w:jc w:val="center"/>
            </w:pPr>
            <w:r>
              <w:t>Do not use assertions in production code</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8D71C7B" w:rsidR="00381847" w:rsidRDefault="00D01279">
            <w:pPr>
              <w:jc w:val="center"/>
            </w:pPr>
            <w:r>
              <w:t>ERR51-</w:t>
            </w:r>
            <w:r w:rsidR="00640D10">
              <w:t>J</w:t>
            </w:r>
          </w:p>
        </w:tc>
        <w:tc>
          <w:tcPr>
            <w:tcW w:w="7632" w:type="dxa"/>
            <w:tcMar>
              <w:top w:w="100" w:type="dxa"/>
              <w:left w:w="100" w:type="dxa"/>
              <w:bottom w:w="100" w:type="dxa"/>
              <w:right w:w="100" w:type="dxa"/>
            </w:tcMar>
          </w:tcPr>
          <w:p w14:paraId="7DF53768" w14:textId="4F0D5018" w:rsidR="00381847" w:rsidRDefault="00D01279">
            <w:r>
              <w:t>Prefer user-defined exceptions over more general exception types.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F43232" w:rsidR="00F72634" w:rsidRDefault="00D01279" w:rsidP="0015146B">
            <w:r>
              <w:t>This noncompliant code example attempts to distinguish between different exceptional behavior Aby looking at the exceptions message.</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377B235A" w:rsidR="00F72634" w:rsidRDefault="00A3710F" w:rsidP="0015146B">
            <w:r w:rsidRPr="00A3710F">
              <w:rPr>
                <w:noProof/>
              </w:rPr>
              <w:drawing>
                <wp:inline distT="0" distB="0" distL="0" distR="0" wp14:anchorId="0A080A9E" wp14:editId="718BF77B">
                  <wp:extent cx="2543530" cy="3334215"/>
                  <wp:effectExtent l="0" t="0" r="9525" b="0"/>
                  <wp:docPr id="83853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33224" name=""/>
                          <pic:cNvPicPr/>
                        </pic:nvPicPr>
                        <pic:blipFill>
                          <a:blip r:embed="rId17"/>
                          <a:stretch>
                            <a:fillRect/>
                          </a:stretch>
                        </pic:blipFill>
                        <pic:spPr>
                          <a:xfrm>
                            <a:off x="0" y="0"/>
                            <a:ext cx="2543530" cy="3334215"/>
                          </a:xfrm>
                          <a:prstGeom prst="rect">
                            <a:avLst/>
                          </a:prstGeom>
                        </pic:spPr>
                      </pic:pic>
                    </a:graphicData>
                  </a:graphic>
                </wp:inline>
              </w:drawing>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E426A23" w:rsidR="00F72634" w:rsidRDefault="00A3710F" w:rsidP="0015146B">
            <w:r>
              <w:t>This compliant solution uses specific exception types and defines new special-purpose exception types where required.</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B9D2478" w:rsidR="00F72634" w:rsidRDefault="007A0376" w:rsidP="0015146B">
            <w:r w:rsidRPr="007A0376">
              <w:rPr>
                <w:noProof/>
              </w:rPr>
              <w:lastRenderedPageBreak/>
              <w:drawing>
                <wp:inline distT="0" distB="0" distL="0" distR="0" wp14:anchorId="168CF307" wp14:editId="38540871">
                  <wp:extent cx="4220164" cy="3943900"/>
                  <wp:effectExtent l="0" t="0" r="9525" b="0"/>
                  <wp:docPr id="56849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91902" name=""/>
                          <pic:cNvPicPr/>
                        </pic:nvPicPr>
                        <pic:blipFill>
                          <a:blip r:embed="rId18"/>
                          <a:stretch>
                            <a:fillRect/>
                          </a:stretch>
                        </pic:blipFill>
                        <pic:spPr>
                          <a:xfrm>
                            <a:off x="0" y="0"/>
                            <a:ext cx="4220164" cy="3943900"/>
                          </a:xfrm>
                          <a:prstGeom prst="rect">
                            <a:avLst/>
                          </a:prstGeom>
                        </pic:spPr>
                      </pic:pic>
                    </a:graphicData>
                  </a:graphic>
                </wp:inline>
              </w:drawing>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4A32078" w:rsidR="00B475A1" w:rsidRDefault="00C732BC" w:rsidP="00F51FA8">
            <w:pPr>
              <w:pBdr>
                <w:top w:val="nil"/>
                <w:left w:val="nil"/>
                <w:bottom w:val="nil"/>
                <w:right w:val="nil"/>
                <w:between w:val="nil"/>
              </w:pBdr>
            </w:pPr>
            <w:r>
              <w:rPr>
                <w:b/>
              </w:rPr>
              <w:t>N/A</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2B3D76" w:rsidR="00B475A1" w:rsidRDefault="00640D10" w:rsidP="00F51FA8">
            <w:pPr>
              <w:jc w:val="center"/>
            </w:pPr>
            <w:r>
              <w:t>N/A</w:t>
            </w:r>
          </w:p>
        </w:tc>
        <w:tc>
          <w:tcPr>
            <w:tcW w:w="1341" w:type="dxa"/>
            <w:shd w:val="clear" w:color="auto" w:fill="auto"/>
          </w:tcPr>
          <w:p w14:paraId="3F2670C9" w14:textId="6BE1B1DB" w:rsidR="00B475A1" w:rsidRDefault="00B475A1" w:rsidP="00F51FA8">
            <w:pPr>
              <w:jc w:val="center"/>
            </w:pPr>
          </w:p>
        </w:tc>
        <w:tc>
          <w:tcPr>
            <w:tcW w:w="4021" w:type="dxa"/>
            <w:shd w:val="clear" w:color="auto" w:fill="auto"/>
          </w:tcPr>
          <w:p w14:paraId="40C1B5AC" w14:textId="4C71152B" w:rsidR="00B475A1" w:rsidRDefault="00B475A1" w:rsidP="00F51FA8">
            <w:pPr>
              <w:jc w:val="center"/>
            </w:pPr>
          </w:p>
        </w:tc>
        <w:tc>
          <w:tcPr>
            <w:tcW w:w="1807" w:type="dxa"/>
            <w:shd w:val="clear" w:color="auto" w:fill="auto"/>
          </w:tcPr>
          <w:p w14:paraId="62635B7A" w14:textId="29460124" w:rsidR="00B475A1" w:rsidRDefault="00B475A1" w:rsidP="00F51FA8">
            <w:pPr>
              <w:jc w:val="center"/>
            </w:pPr>
          </w:p>
        </w:tc>
        <w:tc>
          <w:tcPr>
            <w:tcW w:w="1805" w:type="dxa"/>
            <w:shd w:val="clear" w:color="auto" w:fill="auto"/>
          </w:tcPr>
          <w:p w14:paraId="18B948EA" w14:textId="7DA698D7" w:rsidR="00B475A1" w:rsidRDefault="00B475A1" w:rsidP="00F51FA8">
            <w:pPr>
              <w:jc w:val="center"/>
            </w:pP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BA66B58" w:rsidR="00B475A1" w:rsidRDefault="00640D10" w:rsidP="00F51FA8">
            <w:pPr>
              <w:jc w:val="center"/>
            </w:pPr>
            <w:r>
              <w:t>Parasoft Jtest</w:t>
            </w:r>
          </w:p>
        </w:tc>
        <w:tc>
          <w:tcPr>
            <w:tcW w:w="1341" w:type="dxa"/>
            <w:shd w:val="clear" w:color="auto" w:fill="auto"/>
          </w:tcPr>
          <w:p w14:paraId="348AB2BC" w14:textId="2F8A86C6" w:rsidR="00B475A1" w:rsidRDefault="00640D10" w:rsidP="00F51FA8">
            <w:pPr>
              <w:jc w:val="center"/>
            </w:pPr>
            <w:r>
              <w:t>2023.1</w:t>
            </w:r>
          </w:p>
        </w:tc>
        <w:tc>
          <w:tcPr>
            <w:tcW w:w="4021" w:type="dxa"/>
            <w:shd w:val="clear" w:color="auto" w:fill="auto"/>
          </w:tcPr>
          <w:p w14:paraId="47F79C0E" w14:textId="7B479CF4" w:rsidR="00B475A1" w:rsidRDefault="00640D10" w:rsidP="00F51FA8">
            <w:pPr>
              <w:jc w:val="center"/>
            </w:pPr>
            <w:r>
              <w:t>CERT.ERR51.NCE</w:t>
            </w:r>
          </w:p>
        </w:tc>
        <w:tc>
          <w:tcPr>
            <w:tcW w:w="3611" w:type="dxa"/>
            <w:shd w:val="clear" w:color="auto" w:fill="auto"/>
          </w:tcPr>
          <w:p w14:paraId="012AA30D" w14:textId="6DAE5129" w:rsidR="00B475A1" w:rsidRDefault="00640D10" w:rsidP="00F51FA8">
            <w:pPr>
              <w:jc w:val="center"/>
            </w:pPr>
            <w:r>
              <w:t>Do not catch exception types which are too general or unchecked exception</w:t>
            </w:r>
          </w:p>
        </w:tc>
      </w:tr>
      <w:tr w:rsidR="00B475A1" w14:paraId="415234C8" w14:textId="77777777" w:rsidTr="00001F14">
        <w:trPr>
          <w:trHeight w:val="460"/>
        </w:trPr>
        <w:tc>
          <w:tcPr>
            <w:tcW w:w="1807" w:type="dxa"/>
            <w:shd w:val="clear" w:color="auto" w:fill="auto"/>
          </w:tcPr>
          <w:p w14:paraId="1C940DF2" w14:textId="69424CFF" w:rsidR="00B475A1" w:rsidRDefault="005964AF" w:rsidP="00F51FA8">
            <w:pPr>
              <w:jc w:val="center"/>
            </w:pPr>
            <w:r>
              <w:t>SonarQube</w:t>
            </w:r>
          </w:p>
        </w:tc>
        <w:tc>
          <w:tcPr>
            <w:tcW w:w="1341" w:type="dxa"/>
            <w:shd w:val="clear" w:color="auto" w:fill="auto"/>
          </w:tcPr>
          <w:p w14:paraId="76E7C4D8" w14:textId="67958C1F" w:rsidR="00B475A1" w:rsidRDefault="005964AF" w:rsidP="00F51FA8">
            <w:pPr>
              <w:jc w:val="center"/>
            </w:pPr>
            <w:r>
              <w:t>9.9</w:t>
            </w:r>
          </w:p>
        </w:tc>
        <w:tc>
          <w:tcPr>
            <w:tcW w:w="4021" w:type="dxa"/>
            <w:shd w:val="clear" w:color="auto" w:fill="auto"/>
          </w:tcPr>
          <w:p w14:paraId="34777AB2" w14:textId="576B1437" w:rsidR="00B475A1" w:rsidRPr="005964AF" w:rsidRDefault="005964AF" w:rsidP="00F51FA8">
            <w:pPr>
              <w:jc w:val="center"/>
            </w:pPr>
            <w:r>
              <w:t>S1193</w:t>
            </w:r>
          </w:p>
        </w:tc>
        <w:tc>
          <w:tcPr>
            <w:tcW w:w="3611" w:type="dxa"/>
            <w:shd w:val="clear" w:color="auto" w:fill="auto"/>
          </w:tcPr>
          <w:p w14:paraId="66AACB9D" w14:textId="3B37B8AB"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597531F" w:rsidR="00B475A1" w:rsidRDefault="00973DF0" w:rsidP="00F51FA8">
            <w:pPr>
              <w:jc w:val="center"/>
            </w:pPr>
            <w:r>
              <w:t>Sensitive Information</w:t>
            </w:r>
          </w:p>
        </w:tc>
        <w:tc>
          <w:tcPr>
            <w:tcW w:w="1341" w:type="dxa"/>
            <w:tcMar>
              <w:top w:w="100" w:type="dxa"/>
              <w:left w:w="100" w:type="dxa"/>
              <w:bottom w:w="100" w:type="dxa"/>
              <w:right w:w="100" w:type="dxa"/>
            </w:tcMar>
          </w:tcPr>
          <w:p w14:paraId="5C9484A9" w14:textId="206DBC18" w:rsidR="00B475A1" w:rsidRDefault="00973DF0" w:rsidP="00F51FA8">
            <w:pPr>
              <w:jc w:val="center"/>
            </w:pPr>
            <w:r>
              <w:t>MSC03-J</w:t>
            </w:r>
          </w:p>
        </w:tc>
        <w:tc>
          <w:tcPr>
            <w:tcW w:w="7632" w:type="dxa"/>
            <w:tcMar>
              <w:top w:w="100" w:type="dxa"/>
              <w:left w:w="100" w:type="dxa"/>
              <w:bottom w:w="100" w:type="dxa"/>
              <w:right w:w="100" w:type="dxa"/>
            </w:tcMar>
          </w:tcPr>
          <w:p w14:paraId="48B2377D" w14:textId="497FCA69" w:rsidR="00B475A1" w:rsidRDefault="00973DF0" w:rsidP="00F51FA8">
            <w:r>
              <w:t>Never hard code sensitive information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6501AA9" w:rsidR="00F72634" w:rsidRDefault="00973DF0" w:rsidP="0015146B">
            <w:r>
              <w:t>This noncompliant code example includes a hard-coded server IP address in a constant string</w:t>
            </w:r>
            <w:r w:rsidR="003B5F3C">
              <w:t>. A malicious user can use the javap -c Ipaddress command to disassemble the class and discover the hard-coded server IP address.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6F3A2E99" w:rsidR="00F72634" w:rsidRDefault="00C261E1" w:rsidP="0015146B">
            <w:r w:rsidRPr="00C261E1">
              <w:rPr>
                <w:noProof/>
              </w:rPr>
              <w:drawing>
                <wp:inline distT="0" distB="0" distL="0" distR="0" wp14:anchorId="261A903B" wp14:editId="641BE998">
                  <wp:extent cx="3762900" cy="1362265"/>
                  <wp:effectExtent l="0" t="0" r="9525" b="9525"/>
                  <wp:docPr id="12075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23011" name=""/>
                          <pic:cNvPicPr/>
                        </pic:nvPicPr>
                        <pic:blipFill>
                          <a:blip r:embed="rId19"/>
                          <a:stretch>
                            <a:fillRect/>
                          </a:stretch>
                        </pic:blipFill>
                        <pic:spPr>
                          <a:xfrm>
                            <a:off x="0" y="0"/>
                            <a:ext cx="3762900" cy="1362265"/>
                          </a:xfrm>
                          <a:prstGeom prst="rect">
                            <a:avLst/>
                          </a:prstGeom>
                        </pic:spPr>
                      </pic:pic>
                    </a:graphicData>
                  </a:graphic>
                </wp:inline>
              </w:drawing>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A56A9D0" w:rsidR="00F72634" w:rsidRDefault="004652DB" w:rsidP="0015146B">
            <w:r>
              <w:t xml:space="preserve">This compliant </w:t>
            </w:r>
            <w:r w:rsidR="00C51D1D">
              <w:t>solution</w:t>
            </w:r>
            <w:r>
              <w:t xml:space="preserve"> retrieves the server IP address from an external file located in a secure directory, as recommended by FIO00-J</w:t>
            </w:r>
            <w:r w:rsidR="00872042">
              <w:t>. It reads the file in compliance with FIO10-J.  Exposure of the IP address is further limited by storing it in a char array rather than a java.lang.</w:t>
            </w:r>
            <w:r w:rsidR="00C51D1D">
              <w:t>String, and by clearing the server IP address from memory immediately after user.</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6C3F19B" w:rsidR="00F72634" w:rsidRDefault="00C51D1D" w:rsidP="0015146B">
            <w:r w:rsidRPr="00C51D1D">
              <w:rPr>
                <w:noProof/>
              </w:rPr>
              <w:lastRenderedPageBreak/>
              <w:drawing>
                <wp:inline distT="0" distB="0" distL="0" distR="0" wp14:anchorId="0618BCE0" wp14:editId="7E12909F">
                  <wp:extent cx="6411220" cy="4953691"/>
                  <wp:effectExtent l="0" t="0" r="8890" b="0"/>
                  <wp:docPr id="138789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2016" name=""/>
                          <pic:cNvPicPr/>
                        </pic:nvPicPr>
                        <pic:blipFill>
                          <a:blip r:embed="rId20"/>
                          <a:stretch>
                            <a:fillRect/>
                          </a:stretch>
                        </pic:blipFill>
                        <pic:spPr>
                          <a:xfrm>
                            <a:off x="0" y="0"/>
                            <a:ext cx="6411220" cy="4953691"/>
                          </a:xfrm>
                          <a:prstGeom prst="rect">
                            <a:avLst/>
                          </a:prstGeom>
                        </pic:spPr>
                      </pic:pic>
                    </a:graphicData>
                  </a:graphic>
                </wp:inline>
              </w:drawing>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7C49772" w:rsidR="00B475A1" w:rsidRDefault="00C732BC" w:rsidP="00F51FA8">
            <w:pPr>
              <w:pBdr>
                <w:top w:val="nil"/>
                <w:left w:val="nil"/>
                <w:bottom w:val="nil"/>
                <w:right w:val="nil"/>
                <w:between w:val="nil"/>
              </w:pBdr>
            </w:pPr>
            <w:r>
              <w:rPr>
                <w:b/>
              </w:rPr>
              <w:t>Data at rest: Data at rest should never be placed in the source code.  All data should be placed in the DB system and stored in physically protected locations.  It should also be stored on disks that are encrypted and preferably the data will never need to be decrypted.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65B883" w:rsidR="00B475A1" w:rsidRDefault="00F67DA2" w:rsidP="00F51FA8">
            <w:pPr>
              <w:jc w:val="center"/>
            </w:pPr>
            <w:r>
              <w:t>High</w:t>
            </w:r>
          </w:p>
        </w:tc>
        <w:tc>
          <w:tcPr>
            <w:tcW w:w="1341" w:type="dxa"/>
            <w:shd w:val="clear" w:color="auto" w:fill="auto"/>
          </w:tcPr>
          <w:p w14:paraId="6D7BD83E" w14:textId="182AD816" w:rsidR="00B475A1" w:rsidRDefault="00F67DA2" w:rsidP="00F51FA8">
            <w:pPr>
              <w:jc w:val="center"/>
            </w:pPr>
            <w:r>
              <w:t>Probably</w:t>
            </w:r>
          </w:p>
        </w:tc>
        <w:tc>
          <w:tcPr>
            <w:tcW w:w="4021" w:type="dxa"/>
            <w:shd w:val="clear" w:color="auto" w:fill="auto"/>
          </w:tcPr>
          <w:p w14:paraId="4323B829" w14:textId="71CD2A4F" w:rsidR="00B475A1" w:rsidRDefault="00F67DA2" w:rsidP="00F51FA8">
            <w:pPr>
              <w:jc w:val="center"/>
            </w:pPr>
            <w:r>
              <w:t>Medium</w:t>
            </w:r>
          </w:p>
        </w:tc>
        <w:tc>
          <w:tcPr>
            <w:tcW w:w="1807" w:type="dxa"/>
            <w:shd w:val="clear" w:color="auto" w:fill="auto"/>
          </w:tcPr>
          <w:p w14:paraId="4C5CDDA0" w14:textId="48D4B8C9" w:rsidR="00B475A1" w:rsidRDefault="00F67DA2" w:rsidP="00F51FA8">
            <w:pPr>
              <w:jc w:val="center"/>
            </w:pPr>
            <w:r>
              <w:t>P12</w:t>
            </w:r>
          </w:p>
        </w:tc>
        <w:tc>
          <w:tcPr>
            <w:tcW w:w="1805" w:type="dxa"/>
            <w:shd w:val="clear" w:color="auto" w:fill="auto"/>
          </w:tcPr>
          <w:p w14:paraId="21AF3013" w14:textId="4592E8C9" w:rsidR="00B475A1" w:rsidRDefault="00F67DA2"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1C3E66" w:rsidR="00B475A1" w:rsidRDefault="00F67DA2" w:rsidP="00F51FA8">
            <w:pPr>
              <w:jc w:val="center"/>
            </w:pPr>
            <w:r>
              <w:t>Codesonar</w:t>
            </w:r>
          </w:p>
        </w:tc>
        <w:tc>
          <w:tcPr>
            <w:tcW w:w="1341" w:type="dxa"/>
            <w:shd w:val="clear" w:color="auto" w:fill="auto"/>
          </w:tcPr>
          <w:p w14:paraId="3C6600F4" w14:textId="539E390E" w:rsidR="00B475A1" w:rsidRDefault="00F67DA2" w:rsidP="00F51FA8">
            <w:pPr>
              <w:jc w:val="center"/>
            </w:pPr>
            <w:r>
              <w:t>7.4p0</w:t>
            </w:r>
          </w:p>
        </w:tc>
        <w:tc>
          <w:tcPr>
            <w:tcW w:w="4021" w:type="dxa"/>
            <w:shd w:val="clear" w:color="auto" w:fill="auto"/>
          </w:tcPr>
          <w:p w14:paraId="481180AE" w14:textId="77777777" w:rsidR="00B475A1" w:rsidRDefault="00F67DA2" w:rsidP="00F51FA8">
            <w:pPr>
              <w:jc w:val="center"/>
            </w:pPr>
            <w:r>
              <w:t>JAVA.HARDCODED.PASSWD</w:t>
            </w:r>
          </w:p>
          <w:p w14:paraId="303F54C0" w14:textId="286AAEEF" w:rsidR="00F67DA2" w:rsidRDefault="00F67DA2" w:rsidP="00F51FA8">
            <w:pPr>
              <w:jc w:val="center"/>
            </w:pPr>
            <w:r>
              <w:t>JAVA.MISC.SD.EXT</w:t>
            </w:r>
          </w:p>
        </w:tc>
        <w:tc>
          <w:tcPr>
            <w:tcW w:w="3611" w:type="dxa"/>
            <w:shd w:val="clear" w:color="auto" w:fill="auto"/>
          </w:tcPr>
          <w:p w14:paraId="66B880E1" w14:textId="17AFD97C" w:rsidR="00B475A1" w:rsidRDefault="00721C65" w:rsidP="00F51FA8">
            <w:pPr>
              <w:jc w:val="center"/>
            </w:pPr>
            <w:r>
              <w:t>Hardcoded</w:t>
            </w:r>
            <w:r w:rsidR="00F67DA2">
              <w:t xml:space="preserve"> Password(java)</w:t>
            </w:r>
          </w:p>
          <w:p w14:paraId="08A327DD" w14:textId="3CE802AF" w:rsidR="00F67DA2" w:rsidRDefault="00721C65" w:rsidP="00F51FA8">
            <w:pPr>
              <w:jc w:val="center"/>
            </w:pPr>
            <w:r>
              <w:lastRenderedPageBreak/>
              <w:t>Sensitive Data Written to External Storage(java)</w:t>
            </w:r>
          </w:p>
        </w:tc>
      </w:tr>
      <w:tr w:rsidR="00B475A1" w14:paraId="50569B33" w14:textId="77777777" w:rsidTr="00001F14">
        <w:trPr>
          <w:trHeight w:val="460"/>
        </w:trPr>
        <w:tc>
          <w:tcPr>
            <w:tcW w:w="1807" w:type="dxa"/>
            <w:shd w:val="clear" w:color="auto" w:fill="auto"/>
          </w:tcPr>
          <w:p w14:paraId="1D888D34" w14:textId="17577D1C" w:rsidR="00B475A1" w:rsidRDefault="00721C65" w:rsidP="00F51FA8">
            <w:pPr>
              <w:jc w:val="center"/>
            </w:pPr>
            <w:r>
              <w:lastRenderedPageBreak/>
              <w:t>Coverity</w:t>
            </w:r>
          </w:p>
        </w:tc>
        <w:tc>
          <w:tcPr>
            <w:tcW w:w="1341" w:type="dxa"/>
            <w:shd w:val="clear" w:color="auto" w:fill="auto"/>
          </w:tcPr>
          <w:p w14:paraId="1A9DC142" w14:textId="59EB092C" w:rsidR="00B475A1" w:rsidRDefault="00721C65" w:rsidP="00F51FA8">
            <w:pPr>
              <w:jc w:val="center"/>
            </w:pPr>
            <w:r>
              <w:t>7.5</w:t>
            </w:r>
          </w:p>
        </w:tc>
        <w:tc>
          <w:tcPr>
            <w:tcW w:w="4021" w:type="dxa"/>
            <w:shd w:val="clear" w:color="auto" w:fill="auto"/>
          </w:tcPr>
          <w:p w14:paraId="15218007" w14:textId="77777777" w:rsidR="00B475A1" w:rsidRDefault="00721C65" w:rsidP="00F51FA8">
            <w:pPr>
              <w:jc w:val="center"/>
            </w:pPr>
            <w:r>
              <w:t>HARDCODED_CREDENTIALS</w:t>
            </w:r>
          </w:p>
          <w:p w14:paraId="11523171" w14:textId="77777777" w:rsidR="00721C65" w:rsidRDefault="00721C65" w:rsidP="00F51FA8">
            <w:pPr>
              <w:jc w:val="center"/>
            </w:pPr>
            <w:r>
              <w:t>CONFIG</w:t>
            </w:r>
          </w:p>
          <w:p w14:paraId="71D70EF4" w14:textId="77777777" w:rsidR="00721C65" w:rsidRDefault="00903C6F" w:rsidP="00F51FA8">
            <w:pPr>
              <w:jc w:val="center"/>
            </w:pPr>
            <w:r>
              <w:t>FB.DMI_CONSTANT_DB_PASSWORD</w:t>
            </w:r>
          </w:p>
          <w:p w14:paraId="310BD1C0" w14:textId="69F26664" w:rsidR="00903C6F" w:rsidRDefault="00903C6F" w:rsidP="00F51FA8">
            <w:pPr>
              <w:jc w:val="center"/>
              <w:rPr>
                <w:u w:val="single"/>
              </w:rPr>
            </w:pPr>
            <w:r>
              <w:t>FB.DMI_EMPTY_DB_PASSWORD</w:t>
            </w:r>
          </w:p>
        </w:tc>
        <w:tc>
          <w:tcPr>
            <w:tcW w:w="3611" w:type="dxa"/>
            <w:shd w:val="clear" w:color="auto" w:fill="auto"/>
          </w:tcPr>
          <w:p w14:paraId="2D7A853F" w14:textId="60A5FD62" w:rsidR="00B475A1" w:rsidRDefault="00903C6F" w:rsidP="00F51FA8">
            <w:pPr>
              <w:jc w:val="center"/>
            </w:pPr>
            <w:r>
              <w:t>Implemented</w:t>
            </w:r>
          </w:p>
        </w:tc>
      </w:tr>
      <w:tr w:rsidR="00B475A1" w14:paraId="6F86E3DA" w14:textId="77777777" w:rsidTr="00001F14">
        <w:trPr>
          <w:trHeight w:val="460"/>
        </w:trPr>
        <w:tc>
          <w:tcPr>
            <w:tcW w:w="1807" w:type="dxa"/>
            <w:shd w:val="clear" w:color="auto" w:fill="auto"/>
          </w:tcPr>
          <w:p w14:paraId="258CE126" w14:textId="5B37235E" w:rsidR="00B475A1" w:rsidRDefault="00903C6F" w:rsidP="00F51FA8">
            <w:pPr>
              <w:jc w:val="center"/>
            </w:pPr>
            <w:r>
              <w:t>Fortify</w:t>
            </w:r>
          </w:p>
        </w:tc>
        <w:tc>
          <w:tcPr>
            <w:tcW w:w="1341" w:type="dxa"/>
            <w:shd w:val="clear" w:color="auto" w:fill="auto"/>
          </w:tcPr>
          <w:p w14:paraId="28A63EAE" w14:textId="147EB5B2" w:rsidR="00B475A1" w:rsidRDefault="00903C6F" w:rsidP="00F51FA8">
            <w:pPr>
              <w:jc w:val="center"/>
            </w:pPr>
            <w:r>
              <w:t>1.0</w:t>
            </w:r>
          </w:p>
        </w:tc>
        <w:tc>
          <w:tcPr>
            <w:tcW w:w="4021" w:type="dxa"/>
            <w:shd w:val="clear" w:color="auto" w:fill="auto"/>
          </w:tcPr>
          <w:p w14:paraId="258CF1E0" w14:textId="77777777" w:rsidR="00B475A1" w:rsidRDefault="00903C6F" w:rsidP="00F51FA8">
            <w:pPr>
              <w:jc w:val="center"/>
            </w:pPr>
            <w:r>
              <w:t>Password_Managment</w:t>
            </w:r>
          </w:p>
          <w:p w14:paraId="0CBF64D1" w14:textId="77B613FB" w:rsidR="00903C6F" w:rsidRDefault="00903C6F" w:rsidP="00F51FA8">
            <w:pPr>
              <w:jc w:val="center"/>
              <w:rPr>
                <w:u w:val="single"/>
              </w:rPr>
            </w:pPr>
            <w:r>
              <w:t>Password_Managment_Hardcoded_Password</w:t>
            </w:r>
          </w:p>
        </w:tc>
        <w:tc>
          <w:tcPr>
            <w:tcW w:w="3611" w:type="dxa"/>
            <w:shd w:val="clear" w:color="auto" w:fill="auto"/>
          </w:tcPr>
          <w:p w14:paraId="258B63F8" w14:textId="29302BF0" w:rsidR="00B475A1" w:rsidRDefault="00903C6F"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0BEFED66" w:rsidR="00B475A1" w:rsidRDefault="00903C6F" w:rsidP="00F51FA8">
            <w:pPr>
              <w:jc w:val="center"/>
            </w:pPr>
            <w:r>
              <w:t>PMD</w:t>
            </w:r>
          </w:p>
        </w:tc>
        <w:tc>
          <w:tcPr>
            <w:tcW w:w="1341" w:type="dxa"/>
            <w:shd w:val="clear" w:color="auto" w:fill="auto"/>
          </w:tcPr>
          <w:p w14:paraId="44AB9F5A" w14:textId="321C7FAA" w:rsidR="00B475A1" w:rsidRDefault="00903C6F" w:rsidP="00F51FA8">
            <w:pPr>
              <w:jc w:val="center"/>
            </w:pPr>
            <w:r>
              <w:t>1.0</w:t>
            </w:r>
          </w:p>
        </w:tc>
        <w:tc>
          <w:tcPr>
            <w:tcW w:w="4021" w:type="dxa"/>
            <w:shd w:val="clear" w:color="auto" w:fill="auto"/>
          </w:tcPr>
          <w:p w14:paraId="070D1B90" w14:textId="356E648F" w:rsidR="00B475A1" w:rsidRDefault="00903C6F" w:rsidP="00F51FA8">
            <w:pPr>
              <w:jc w:val="center"/>
              <w:rPr>
                <w:u w:val="single"/>
              </w:rPr>
            </w:pPr>
            <w:r>
              <w:t>AvoidUsingHardCodedIP</w:t>
            </w:r>
          </w:p>
        </w:tc>
        <w:tc>
          <w:tcPr>
            <w:tcW w:w="3611" w:type="dxa"/>
            <w:shd w:val="clear" w:color="auto" w:fill="auto"/>
          </w:tcPr>
          <w:p w14:paraId="1CE70AF4" w14:textId="4532321E" w:rsidR="00B475A1" w:rsidRDefault="00903C6F"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D260D52" w:rsidR="00B475A1" w:rsidRDefault="00702BA9" w:rsidP="00F51FA8">
            <w:pPr>
              <w:jc w:val="center"/>
            </w:pPr>
            <w:r>
              <w:t>Accessing files</w:t>
            </w:r>
          </w:p>
        </w:tc>
        <w:tc>
          <w:tcPr>
            <w:tcW w:w="1341" w:type="dxa"/>
            <w:tcMar>
              <w:top w:w="100" w:type="dxa"/>
              <w:left w:w="100" w:type="dxa"/>
              <w:bottom w:w="100" w:type="dxa"/>
              <w:right w:w="100" w:type="dxa"/>
            </w:tcMar>
          </w:tcPr>
          <w:p w14:paraId="519E82BC" w14:textId="7F15232F" w:rsidR="00B475A1" w:rsidRDefault="00702BA9" w:rsidP="00F51FA8">
            <w:pPr>
              <w:jc w:val="center"/>
            </w:pPr>
            <w:r>
              <w:t>FIO51-CPP</w:t>
            </w:r>
          </w:p>
        </w:tc>
        <w:tc>
          <w:tcPr>
            <w:tcW w:w="7632" w:type="dxa"/>
            <w:tcMar>
              <w:top w:w="100" w:type="dxa"/>
              <w:left w:w="100" w:type="dxa"/>
              <w:bottom w:w="100" w:type="dxa"/>
              <w:right w:w="100" w:type="dxa"/>
            </w:tcMar>
          </w:tcPr>
          <w:p w14:paraId="490A5770" w14:textId="6B05F1B5" w:rsidR="00B475A1" w:rsidRDefault="00702BA9" w:rsidP="00F51FA8">
            <w:r>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19BACC" w:rsidR="00F72634" w:rsidRDefault="00702BA9" w:rsidP="0015146B">
            <w:r>
              <w:t xml:space="preserve">In this </w:t>
            </w:r>
            <w:r w:rsidR="00E156C6">
              <w:t>noncompliant</w:t>
            </w:r>
            <w:r>
              <w:t xml:space="preserve"> code example, a std::fstream object file is </w:t>
            </w:r>
            <w:r w:rsidR="00E156C6">
              <w:t>constructed</w:t>
            </w:r>
            <w:r>
              <w:t xml:space="preserve">. The </w:t>
            </w:r>
            <w:r w:rsidR="009F735E">
              <w:t>constructor for std::fstream calls the std::basic_filebuf&lt;T&gt;::open(), and the default std</w:t>
            </w:r>
            <w:r w:rsidR="00E156C6">
              <w:t>::</w:t>
            </w:r>
            <w:r w:rsidR="009F735E">
              <w:t>teminate_handler called by std::terminate() is std::abort(), which does not call destructors. Consequently, the underlying std::basic_filebuf&lt;T&gt;</w:t>
            </w:r>
            <w:r w:rsidR="00E156C6">
              <w:t xml:space="preserve">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0CBE092" w:rsidR="00F72634" w:rsidRDefault="00204075" w:rsidP="0015146B">
            <w:r w:rsidRPr="00204075">
              <w:rPr>
                <w:noProof/>
              </w:rPr>
              <w:drawing>
                <wp:inline distT="0" distB="0" distL="0" distR="0" wp14:anchorId="087338A1" wp14:editId="47502811">
                  <wp:extent cx="3562847" cy="2619741"/>
                  <wp:effectExtent l="0" t="0" r="0" b="9525"/>
                  <wp:docPr id="202317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74078" name=""/>
                          <pic:cNvPicPr/>
                        </pic:nvPicPr>
                        <pic:blipFill>
                          <a:blip r:embed="rId21"/>
                          <a:stretch>
                            <a:fillRect/>
                          </a:stretch>
                        </pic:blipFill>
                        <pic:spPr>
                          <a:xfrm>
                            <a:off x="0" y="0"/>
                            <a:ext cx="3562847" cy="2619741"/>
                          </a:xfrm>
                          <a:prstGeom prst="rect">
                            <a:avLst/>
                          </a:prstGeom>
                        </pic:spPr>
                      </pic:pic>
                    </a:graphicData>
                  </a:graphic>
                </wp:inline>
              </w:drawing>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348EF3" w:rsidR="00F72634" w:rsidRDefault="00204075" w:rsidP="0015146B">
            <w:r>
              <w:t>In this compliant solution, std::fstream::close() is called before std::terminate</w:t>
            </w:r>
            <w:r w:rsidR="008C6894">
              <w:t>()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221CF9AF" w:rsidR="00F72634" w:rsidRDefault="00204075" w:rsidP="0015146B">
            <w:r w:rsidRPr="00204075">
              <w:rPr>
                <w:noProof/>
              </w:rPr>
              <w:lastRenderedPageBreak/>
              <w:drawing>
                <wp:inline distT="0" distB="0" distL="0" distR="0" wp14:anchorId="4CA363FF" wp14:editId="33401B08">
                  <wp:extent cx="3372321" cy="3400900"/>
                  <wp:effectExtent l="0" t="0" r="0" b="9525"/>
                  <wp:docPr id="132765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9798" name=""/>
                          <pic:cNvPicPr/>
                        </pic:nvPicPr>
                        <pic:blipFill>
                          <a:blip r:embed="rId22"/>
                          <a:stretch>
                            <a:fillRect/>
                          </a:stretch>
                        </pic:blipFill>
                        <pic:spPr>
                          <a:xfrm>
                            <a:off x="0" y="0"/>
                            <a:ext cx="3372321" cy="3400900"/>
                          </a:xfrm>
                          <a:prstGeom prst="rect">
                            <a:avLst/>
                          </a:prstGeom>
                        </pic:spPr>
                      </pic:pic>
                    </a:graphicData>
                  </a:graphic>
                </wp:inline>
              </w:drawing>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98C73FD" w:rsidR="00B475A1" w:rsidRDefault="00C732BC" w:rsidP="00F51FA8">
            <w:pPr>
              <w:pBdr>
                <w:top w:val="nil"/>
                <w:left w:val="nil"/>
                <w:bottom w:val="nil"/>
                <w:right w:val="nil"/>
                <w:between w:val="nil"/>
              </w:pBdr>
            </w:pPr>
            <w:r>
              <w:rPr>
                <w:b/>
              </w:rPr>
              <w:t>Data in use: Once we are done using data it is important that the file is closed.  This is because data in use is often in memory and it is easier to access when being used.  Once done with the data it can be returned to the DB system and remain on an encrypted disk where access is more difficult.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BBFCA4F" w:rsidR="00B475A1" w:rsidRDefault="00146A90" w:rsidP="00F51FA8">
            <w:pPr>
              <w:jc w:val="center"/>
            </w:pPr>
            <w:r>
              <w:t>Medium</w:t>
            </w:r>
          </w:p>
        </w:tc>
        <w:tc>
          <w:tcPr>
            <w:tcW w:w="1341" w:type="dxa"/>
            <w:shd w:val="clear" w:color="auto" w:fill="auto"/>
          </w:tcPr>
          <w:p w14:paraId="72BD1BCD" w14:textId="0511078F" w:rsidR="00B475A1" w:rsidRDefault="00146A90" w:rsidP="00F51FA8">
            <w:pPr>
              <w:jc w:val="center"/>
            </w:pPr>
            <w:r>
              <w:t>Unlikely</w:t>
            </w:r>
          </w:p>
        </w:tc>
        <w:tc>
          <w:tcPr>
            <w:tcW w:w="4021" w:type="dxa"/>
            <w:shd w:val="clear" w:color="auto" w:fill="auto"/>
          </w:tcPr>
          <w:p w14:paraId="5BE08C9E" w14:textId="04170064" w:rsidR="00B475A1" w:rsidRDefault="00146A90" w:rsidP="00F51FA8">
            <w:pPr>
              <w:jc w:val="center"/>
            </w:pPr>
            <w:r>
              <w:t>Medium</w:t>
            </w:r>
          </w:p>
        </w:tc>
        <w:tc>
          <w:tcPr>
            <w:tcW w:w="1807" w:type="dxa"/>
            <w:shd w:val="clear" w:color="auto" w:fill="auto"/>
          </w:tcPr>
          <w:p w14:paraId="507F810F" w14:textId="7DA26B9A" w:rsidR="00B475A1" w:rsidRDefault="00146A90" w:rsidP="00F51FA8">
            <w:pPr>
              <w:jc w:val="center"/>
            </w:pPr>
            <w:r>
              <w:t>P4</w:t>
            </w:r>
          </w:p>
        </w:tc>
        <w:tc>
          <w:tcPr>
            <w:tcW w:w="1805" w:type="dxa"/>
            <w:shd w:val="clear" w:color="auto" w:fill="auto"/>
          </w:tcPr>
          <w:p w14:paraId="4686F95C" w14:textId="2369A7D8" w:rsidR="00B475A1" w:rsidRDefault="00146A90"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131F0E1" w:rsidR="00B475A1" w:rsidRDefault="00146A90" w:rsidP="00F51FA8">
            <w:pPr>
              <w:jc w:val="center"/>
            </w:pPr>
            <w:r>
              <w:t>CodeSonar</w:t>
            </w:r>
          </w:p>
        </w:tc>
        <w:tc>
          <w:tcPr>
            <w:tcW w:w="1341" w:type="dxa"/>
            <w:shd w:val="clear" w:color="auto" w:fill="auto"/>
          </w:tcPr>
          <w:p w14:paraId="5590A5CF" w14:textId="705335C8" w:rsidR="00B475A1" w:rsidRDefault="00146A90" w:rsidP="00F51FA8">
            <w:pPr>
              <w:jc w:val="center"/>
            </w:pPr>
            <w:r>
              <w:t>7.4p0</w:t>
            </w:r>
          </w:p>
        </w:tc>
        <w:tc>
          <w:tcPr>
            <w:tcW w:w="4021" w:type="dxa"/>
            <w:shd w:val="clear" w:color="auto" w:fill="auto"/>
          </w:tcPr>
          <w:p w14:paraId="2935D2F6" w14:textId="721FBE82" w:rsidR="00B475A1" w:rsidRDefault="00146A90" w:rsidP="00F51FA8">
            <w:pPr>
              <w:jc w:val="center"/>
            </w:pPr>
            <w:r>
              <w:t>ALLOC.LEAK</w:t>
            </w:r>
          </w:p>
        </w:tc>
        <w:tc>
          <w:tcPr>
            <w:tcW w:w="3611" w:type="dxa"/>
            <w:shd w:val="clear" w:color="auto" w:fill="auto"/>
          </w:tcPr>
          <w:p w14:paraId="10EAFC44" w14:textId="22BEB7D6" w:rsidR="00B475A1" w:rsidRDefault="00146A90" w:rsidP="00F51FA8">
            <w:pPr>
              <w:jc w:val="center"/>
            </w:pPr>
            <w:r>
              <w:t>Leak</w:t>
            </w:r>
          </w:p>
        </w:tc>
      </w:tr>
      <w:tr w:rsidR="00B475A1" w14:paraId="64F0AC3A" w14:textId="77777777" w:rsidTr="00001F14">
        <w:trPr>
          <w:trHeight w:val="460"/>
        </w:trPr>
        <w:tc>
          <w:tcPr>
            <w:tcW w:w="1807" w:type="dxa"/>
            <w:shd w:val="clear" w:color="auto" w:fill="auto"/>
          </w:tcPr>
          <w:p w14:paraId="1FA053B5" w14:textId="3C3BF95A" w:rsidR="00B475A1" w:rsidRDefault="00146A90" w:rsidP="00F51FA8">
            <w:pPr>
              <w:jc w:val="center"/>
            </w:pPr>
            <w:r>
              <w:t>Helix QAC</w:t>
            </w:r>
          </w:p>
        </w:tc>
        <w:tc>
          <w:tcPr>
            <w:tcW w:w="1341" w:type="dxa"/>
            <w:shd w:val="clear" w:color="auto" w:fill="auto"/>
          </w:tcPr>
          <w:p w14:paraId="64B7FC40" w14:textId="2004121D" w:rsidR="00B475A1" w:rsidRDefault="00146A90" w:rsidP="00F51FA8">
            <w:pPr>
              <w:jc w:val="center"/>
            </w:pPr>
            <w:r>
              <w:t>2023.3</w:t>
            </w:r>
          </w:p>
        </w:tc>
        <w:tc>
          <w:tcPr>
            <w:tcW w:w="4021" w:type="dxa"/>
            <w:shd w:val="clear" w:color="auto" w:fill="auto"/>
          </w:tcPr>
          <w:p w14:paraId="0155179E" w14:textId="487D2C54" w:rsidR="00B475A1" w:rsidRDefault="00146A90" w:rsidP="00F51FA8">
            <w:pPr>
              <w:jc w:val="center"/>
              <w:rPr>
                <w:u w:val="single"/>
              </w:rPr>
            </w:pPr>
            <w:r>
              <w:t>DF</w:t>
            </w:r>
            <w:r w:rsidR="004B7816">
              <w:t>4786, DF4787, DF4788</w:t>
            </w:r>
          </w:p>
        </w:tc>
        <w:tc>
          <w:tcPr>
            <w:tcW w:w="3611" w:type="dxa"/>
            <w:shd w:val="clear" w:color="auto" w:fill="auto"/>
          </w:tcPr>
          <w:p w14:paraId="3877BF3F" w14:textId="051A7D3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9B4FD6C" w:rsidR="00B475A1" w:rsidRDefault="004B7816" w:rsidP="00F51FA8">
            <w:pPr>
              <w:jc w:val="center"/>
            </w:pPr>
            <w:r>
              <w:t>Klocwork</w:t>
            </w:r>
          </w:p>
        </w:tc>
        <w:tc>
          <w:tcPr>
            <w:tcW w:w="1341" w:type="dxa"/>
            <w:shd w:val="clear" w:color="auto" w:fill="auto"/>
          </w:tcPr>
          <w:p w14:paraId="6B0CCC4F" w14:textId="71535708" w:rsidR="00B475A1" w:rsidRDefault="004B7816" w:rsidP="00F51FA8">
            <w:pPr>
              <w:jc w:val="center"/>
            </w:pPr>
            <w:r>
              <w:t>2023.3</w:t>
            </w:r>
          </w:p>
        </w:tc>
        <w:tc>
          <w:tcPr>
            <w:tcW w:w="4021" w:type="dxa"/>
            <w:shd w:val="clear" w:color="auto" w:fill="auto"/>
          </w:tcPr>
          <w:p w14:paraId="6506F573" w14:textId="4AC0A768" w:rsidR="00B475A1" w:rsidRDefault="004B7816" w:rsidP="00F51FA8">
            <w:pPr>
              <w:jc w:val="center"/>
              <w:rPr>
                <w:u w:val="single"/>
              </w:rPr>
            </w:pPr>
            <w:r>
              <w:t>RH.LEAK</w:t>
            </w:r>
          </w:p>
        </w:tc>
        <w:tc>
          <w:tcPr>
            <w:tcW w:w="3611" w:type="dxa"/>
            <w:shd w:val="clear" w:color="auto" w:fill="auto"/>
          </w:tcPr>
          <w:p w14:paraId="570322E7" w14:textId="5BE32C3A"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6B5E2056" w:rsidR="00B475A1" w:rsidRDefault="004B7816" w:rsidP="00F51FA8">
            <w:pPr>
              <w:jc w:val="center"/>
            </w:pPr>
            <w:r>
              <w:t>Parasoft C/C++ test</w:t>
            </w:r>
          </w:p>
        </w:tc>
        <w:tc>
          <w:tcPr>
            <w:tcW w:w="1341" w:type="dxa"/>
            <w:shd w:val="clear" w:color="auto" w:fill="auto"/>
          </w:tcPr>
          <w:p w14:paraId="1C057DF1" w14:textId="05B6F1EB" w:rsidR="00B475A1" w:rsidRDefault="004B7816" w:rsidP="00F51FA8">
            <w:pPr>
              <w:jc w:val="center"/>
            </w:pPr>
            <w:r>
              <w:t>2023.1</w:t>
            </w:r>
          </w:p>
        </w:tc>
        <w:tc>
          <w:tcPr>
            <w:tcW w:w="4021" w:type="dxa"/>
            <w:shd w:val="clear" w:color="auto" w:fill="auto"/>
          </w:tcPr>
          <w:p w14:paraId="19BD5035" w14:textId="28AF6B2A" w:rsidR="00B475A1" w:rsidRDefault="004B7816" w:rsidP="00F51FA8">
            <w:pPr>
              <w:jc w:val="center"/>
              <w:rPr>
                <w:u w:val="single"/>
              </w:rPr>
            </w:pPr>
            <w:r>
              <w:t>CERT_CPP-FIO51-a</w:t>
            </w:r>
          </w:p>
        </w:tc>
        <w:tc>
          <w:tcPr>
            <w:tcW w:w="3611" w:type="dxa"/>
            <w:shd w:val="clear" w:color="auto" w:fill="auto"/>
          </w:tcPr>
          <w:p w14:paraId="0EBAC9F0" w14:textId="2BA67127" w:rsidR="00B475A1" w:rsidRDefault="004B7816" w:rsidP="00F51FA8">
            <w:pPr>
              <w:jc w:val="center"/>
            </w:pPr>
            <w:r>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332EECB" w:rsidR="00381847" w:rsidRDefault="009957C2">
            <w:pPr>
              <w:jc w:val="center"/>
            </w:pPr>
            <w:r>
              <w:t>Error Handling</w:t>
            </w:r>
          </w:p>
        </w:tc>
        <w:tc>
          <w:tcPr>
            <w:tcW w:w="1341" w:type="dxa"/>
            <w:tcMar>
              <w:top w:w="100" w:type="dxa"/>
              <w:left w:w="100" w:type="dxa"/>
              <w:bottom w:w="100" w:type="dxa"/>
              <w:right w:w="100" w:type="dxa"/>
            </w:tcMar>
          </w:tcPr>
          <w:p w14:paraId="72961103" w14:textId="17DD663F" w:rsidR="00381847" w:rsidRDefault="009957C2">
            <w:pPr>
              <w:jc w:val="center"/>
            </w:pPr>
            <w:r>
              <w:t>ERR50-CPP</w:t>
            </w:r>
          </w:p>
        </w:tc>
        <w:tc>
          <w:tcPr>
            <w:tcW w:w="7632" w:type="dxa"/>
            <w:tcMar>
              <w:top w:w="100" w:type="dxa"/>
              <w:left w:w="100" w:type="dxa"/>
              <w:bottom w:w="100" w:type="dxa"/>
              <w:right w:w="100" w:type="dxa"/>
            </w:tcMar>
          </w:tcPr>
          <w:p w14:paraId="02179BF3" w14:textId="68B63C3D" w:rsidR="00381847" w:rsidRDefault="009957C2">
            <w:r>
              <w:t>Do not abruptly terminate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C5A5B5" w:rsidR="00F72634" w:rsidRDefault="009957C2" w:rsidP="0015146B">
            <w:r>
              <w:t>In this noncompliant code example, the call to f(), which was registered as an exit handler with std::at_exit(), may result in a call to std::terminate() because throwing_func() may throw an exception.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31E965BE" w:rsidR="00F72634" w:rsidRDefault="00D56CD3" w:rsidP="0015146B">
            <w:r w:rsidRPr="00D56CD3">
              <w:rPr>
                <w:noProof/>
              </w:rPr>
              <w:drawing>
                <wp:inline distT="0" distB="0" distL="0" distR="0" wp14:anchorId="61F10B34" wp14:editId="7747BA48">
                  <wp:extent cx="5182323" cy="2753109"/>
                  <wp:effectExtent l="0" t="0" r="0" b="9525"/>
                  <wp:docPr id="57501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1470" name=""/>
                          <pic:cNvPicPr/>
                        </pic:nvPicPr>
                        <pic:blipFill>
                          <a:blip r:embed="rId23"/>
                          <a:stretch>
                            <a:fillRect/>
                          </a:stretch>
                        </pic:blipFill>
                        <pic:spPr>
                          <a:xfrm>
                            <a:off x="0" y="0"/>
                            <a:ext cx="5182323" cy="2753109"/>
                          </a:xfrm>
                          <a:prstGeom prst="rect">
                            <a:avLst/>
                          </a:prstGeom>
                        </pic:spPr>
                      </pic:pic>
                    </a:graphicData>
                  </a:graphic>
                </wp:inline>
              </w:drawing>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68C8C9" w:rsidR="00F72634" w:rsidRDefault="00D56CD3" w:rsidP="0015146B">
            <w:r>
              <w:t>In this compliant solution, f() handles all exceptions thrown by throwing_func() and does no rethrow.</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38CA208B" w:rsidR="00F72634" w:rsidRDefault="00172BA6" w:rsidP="0015146B">
            <w:r w:rsidRPr="00172BA6">
              <w:rPr>
                <w:noProof/>
              </w:rPr>
              <w:lastRenderedPageBreak/>
              <w:drawing>
                <wp:inline distT="0" distB="0" distL="0" distR="0" wp14:anchorId="3D4F3503" wp14:editId="22B176A1">
                  <wp:extent cx="5220429" cy="3496163"/>
                  <wp:effectExtent l="0" t="0" r="0" b="9525"/>
                  <wp:docPr id="17531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9983" name=""/>
                          <pic:cNvPicPr/>
                        </pic:nvPicPr>
                        <pic:blipFill>
                          <a:blip r:embed="rId24"/>
                          <a:stretch>
                            <a:fillRect/>
                          </a:stretch>
                        </pic:blipFill>
                        <pic:spPr>
                          <a:xfrm>
                            <a:off x="0" y="0"/>
                            <a:ext cx="5220429" cy="3496163"/>
                          </a:xfrm>
                          <a:prstGeom prst="rect">
                            <a:avLst/>
                          </a:prstGeom>
                        </pic:spPr>
                      </pic:pic>
                    </a:graphicData>
                  </a:graphic>
                </wp:inline>
              </w:drawing>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6E71D58" w:rsidR="00381847" w:rsidRDefault="00C732BC">
            <w:pPr>
              <w:pBdr>
                <w:top w:val="nil"/>
                <w:left w:val="nil"/>
                <w:bottom w:val="nil"/>
                <w:right w:val="nil"/>
                <w:between w:val="nil"/>
              </w:pBdr>
            </w:pPr>
            <w:r>
              <w:rPr>
                <w:b/>
              </w:rPr>
              <w:t>Data in use:  When a program is terminated abruptly data in use can be lost or corrupted.  This is why it is important to not terminate abruptly, even in the event of a crash.  When the system is terminating or there is a crash, it needs to be detected and follow a proper shut down procedure that involves returning all data in use or in flight.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6BA398" w:rsidR="00381847" w:rsidRDefault="005A6D7C">
            <w:pPr>
              <w:jc w:val="center"/>
            </w:pPr>
            <w:r>
              <w:t>Low</w:t>
            </w:r>
          </w:p>
        </w:tc>
        <w:tc>
          <w:tcPr>
            <w:tcW w:w="1341" w:type="dxa"/>
            <w:shd w:val="clear" w:color="auto" w:fill="auto"/>
          </w:tcPr>
          <w:p w14:paraId="5BBCF7D7" w14:textId="64A96250" w:rsidR="00381847" w:rsidRDefault="005A6D7C">
            <w:pPr>
              <w:jc w:val="center"/>
            </w:pPr>
            <w:r>
              <w:t>Probable</w:t>
            </w:r>
          </w:p>
        </w:tc>
        <w:tc>
          <w:tcPr>
            <w:tcW w:w="4021" w:type="dxa"/>
            <w:shd w:val="clear" w:color="auto" w:fill="auto"/>
          </w:tcPr>
          <w:p w14:paraId="7B7CD542" w14:textId="6A2F81D6" w:rsidR="00381847" w:rsidRDefault="005A6D7C">
            <w:pPr>
              <w:jc w:val="center"/>
            </w:pPr>
            <w:r>
              <w:t>Medium</w:t>
            </w:r>
          </w:p>
        </w:tc>
        <w:tc>
          <w:tcPr>
            <w:tcW w:w="1807" w:type="dxa"/>
            <w:shd w:val="clear" w:color="auto" w:fill="auto"/>
          </w:tcPr>
          <w:p w14:paraId="7F0E433A" w14:textId="0D2543CD" w:rsidR="00381847" w:rsidRDefault="005A6D7C">
            <w:pPr>
              <w:jc w:val="center"/>
            </w:pPr>
            <w:r>
              <w:t>P4</w:t>
            </w:r>
          </w:p>
        </w:tc>
        <w:tc>
          <w:tcPr>
            <w:tcW w:w="1805" w:type="dxa"/>
            <w:shd w:val="clear" w:color="auto" w:fill="auto"/>
          </w:tcPr>
          <w:p w14:paraId="61360AD2" w14:textId="344C9990" w:rsidR="00381847" w:rsidRDefault="005A6D7C">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1EAF643" w:rsidR="00381847" w:rsidRDefault="005A6D7C">
            <w:pPr>
              <w:jc w:val="center"/>
            </w:pPr>
            <w:r>
              <w:t>Astree</w:t>
            </w:r>
          </w:p>
        </w:tc>
        <w:tc>
          <w:tcPr>
            <w:tcW w:w="1341" w:type="dxa"/>
            <w:shd w:val="clear" w:color="auto" w:fill="auto"/>
          </w:tcPr>
          <w:p w14:paraId="62B1460B" w14:textId="0DA60FAA" w:rsidR="00381847" w:rsidRDefault="005A6D7C">
            <w:pPr>
              <w:jc w:val="center"/>
            </w:pPr>
            <w:r>
              <w:t>22.10</w:t>
            </w:r>
          </w:p>
        </w:tc>
        <w:tc>
          <w:tcPr>
            <w:tcW w:w="4021" w:type="dxa"/>
            <w:shd w:val="clear" w:color="auto" w:fill="auto"/>
          </w:tcPr>
          <w:p w14:paraId="45D8FD92" w14:textId="1460915F" w:rsidR="00381847" w:rsidRDefault="005A6D7C">
            <w:pPr>
              <w:jc w:val="center"/>
            </w:pPr>
            <w:r>
              <w:t>Stdlib-use</w:t>
            </w:r>
          </w:p>
        </w:tc>
        <w:tc>
          <w:tcPr>
            <w:tcW w:w="3611" w:type="dxa"/>
            <w:shd w:val="clear" w:color="auto" w:fill="auto"/>
          </w:tcPr>
          <w:p w14:paraId="3084A142" w14:textId="2D4B47FC" w:rsidR="00381847" w:rsidRDefault="005A6D7C">
            <w:pPr>
              <w:jc w:val="center"/>
            </w:pPr>
            <w:r>
              <w:t>Partially checked</w:t>
            </w:r>
          </w:p>
        </w:tc>
      </w:tr>
      <w:tr w:rsidR="00381847" w14:paraId="3EDB9E1C" w14:textId="77777777" w:rsidTr="00001F14">
        <w:trPr>
          <w:trHeight w:val="460"/>
        </w:trPr>
        <w:tc>
          <w:tcPr>
            <w:tcW w:w="1807" w:type="dxa"/>
            <w:shd w:val="clear" w:color="auto" w:fill="auto"/>
          </w:tcPr>
          <w:p w14:paraId="7134DB5C" w14:textId="05158EBE" w:rsidR="00381847" w:rsidRDefault="005A6D7C">
            <w:pPr>
              <w:jc w:val="center"/>
            </w:pPr>
            <w:r>
              <w:t>CodeSonar</w:t>
            </w:r>
          </w:p>
        </w:tc>
        <w:tc>
          <w:tcPr>
            <w:tcW w:w="1341" w:type="dxa"/>
            <w:shd w:val="clear" w:color="auto" w:fill="auto"/>
          </w:tcPr>
          <w:p w14:paraId="13D0400D" w14:textId="4CC2518E" w:rsidR="00381847" w:rsidRDefault="005A6D7C">
            <w:pPr>
              <w:jc w:val="center"/>
            </w:pPr>
            <w:r>
              <w:t>7.4p0</w:t>
            </w:r>
          </w:p>
        </w:tc>
        <w:tc>
          <w:tcPr>
            <w:tcW w:w="4021" w:type="dxa"/>
            <w:shd w:val="clear" w:color="auto" w:fill="auto"/>
          </w:tcPr>
          <w:p w14:paraId="085665E5" w14:textId="77777777" w:rsidR="00381847" w:rsidRDefault="005A6D7C">
            <w:pPr>
              <w:jc w:val="center"/>
            </w:pPr>
            <w:r>
              <w:t>BADFUNC.ABORT</w:t>
            </w:r>
          </w:p>
          <w:p w14:paraId="3735EE4B" w14:textId="0A99BA27" w:rsidR="005A6D7C" w:rsidRDefault="005A6D7C">
            <w:pPr>
              <w:jc w:val="center"/>
              <w:rPr>
                <w:u w:val="single"/>
              </w:rPr>
            </w:pPr>
            <w:r>
              <w:t>BADFUNC.EXIT</w:t>
            </w:r>
          </w:p>
        </w:tc>
        <w:tc>
          <w:tcPr>
            <w:tcW w:w="3611" w:type="dxa"/>
            <w:shd w:val="clear" w:color="auto" w:fill="auto"/>
          </w:tcPr>
          <w:p w14:paraId="0C629B77" w14:textId="77777777" w:rsidR="00381847" w:rsidRDefault="005A6D7C">
            <w:pPr>
              <w:jc w:val="center"/>
            </w:pPr>
            <w:r>
              <w:t>Use of abort</w:t>
            </w:r>
          </w:p>
          <w:p w14:paraId="2B03763C" w14:textId="667DF561" w:rsidR="005A6D7C" w:rsidRDefault="005A6D7C">
            <w:pPr>
              <w:jc w:val="center"/>
            </w:pPr>
            <w:r>
              <w:t>Use of exit</w:t>
            </w:r>
          </w:p>
        </w:tc>
      </w:tr>
      <w:tr w:rsidR="00381847" w14:paraId="7282C048" w14:textId="77777777" w:rsidTr="00001F14">
        <w:trPr>
          <w:trHeight w:val="460"/>
        </w:trPr>
        <w:tc>
          <w:tcPr>
            <w:tcW w:w="1807" w:type="dxa"/>
            <w:shd w:val="clear" w:color="auto" w:fill="auto"/>
          </w:tcPr>
          <w:p w14:paraId="0A4D6880" w14:textId="1A3D96B2" w:rsidR="00381847" w:rsidRDefault="005A6D7C">
            <w:pPr>
              <w:jc w:val="center"/>
            </w:pPr>
            <w:r>
              <w:t>Helix QAC</w:t>
            </w:r>
          </w:p>
        </w:tc>
        <w:tc>
          <w:tcPr>
            <w:tcW w:w="1341" w:type="dxa"/>
            <w:shd w:val="clear" w:color="auto" w:fill="auto"/>
          </w:tcPr>
          <w:p w14:paraId="56AE9F2F" w14:textId="219B59D0" w:rsidR="00381847" w:rsidRDefault="005A6D7C">
            <w:pPr>
              <w:jc w:val="center"/>
            </w:pPr>
            <w:r>
              <w:t>2023.3</w:t>
            </w:r>
          </w:p>
        </w:tc>
        <w:tc>
          <w:tcPr>
            <w:tcW w:w="4021" w:type="dxa"/>
            <w:shd w:val="clear" w:color="auto" w:fill="auto"/>
          </w:tcPr>
          <w:p w14:paraId="041DC01E" w14:textId="31E66815" w:rsidR="00381847" w:rsidRDefault="005A6D7C">
            <w:pPr>
              <w:jc w:val="center"/>
              <w:rPr>
                <w:u w:val="single"/>
              </w:rPr>
            </w:pPr>
            <w:r>
              <w:t>C++5014</w:t>
            </w:r>
          </w:p>
        </w:tc>
        <w:tc>
          <w:tcPr>
            <w:tcW w:w="3611" w:type="dxa"/>
            <w:shd w:val="clear" w:color="auto" w:fill="auto"/>
          </w:tcPr>
          <w:p w14:paraId="046003E9" w14:textId="6F33C3DE" w:rsidR="005A6D7C" w:rsidRDefault="005A6D7C" w:rsidP="005A6D7C"/>
        </w:tc>
      </w:tr>
      <w:tr w:rsidR="00381847" w14:paraId="7E43A7F6" w14:textId="77777777" w:rsidTr="00001F14">
        <w:trPr>
          <w:trHeight w:val="460"/>
        </w:trPr>
        <w:tc>
          <w:tcPr>
            <w:tcW w:w="1807" w:type="dxa"/>
            <w:shd w:val="clear" w:color="auto" w:fill="auto"/>
          </w:tcPr>
          <w:p w14:paraId="1D1784AB" w14:textId="0FC1483D" w:rsidR="00381847" w:rsidRDefault="005A6D7C">
            <w:pPr>
              <w:jc w:val="center"/>
            </w:pPr>
            <w:r>
              <w:t>LDRA tool suite</w:t>
            </w:r>
          </w:p>
        </w:tc>
        <w:tc>
          <w:tcPr>
            <w:tcW w:w="1341" w:type="dxa"/>
            <w:shd w:val="clear" w:color="auto" w:fill="auto"/>
          </w:tcPr>
          <w:p w14:paraId="2A494700" w14:textId="26FB2B5C" w:rsidR="00381847" w:rsidRDefault="005A6D7C">
            <w:pPr>
              <w:jc w:val="center"/>
            </w:pPr>
            <w:r>
              <w:t>9.7.1</w:t>
            </w:r>
          </w:p>
        </w:tc>
        <w:tc>
          <w:tcPr>
            <w:tcW w:w="4021" w:type="dxa"/>
            <w:shd w:val="clear" w:color="auto" w:fill="auto"/>
          </w:tcPr>
          <w:p w14:paraId="58358B4A" w14:textId="4B8C2CCE" w:rsidR="00381847" w:rsidRDefault="005A6D7C">
            <w:pPr>
              <w:jc w:val="center"/>
              <w:rPr>
                <w:u w:val="single"/>
              </w:rPr>
            </w:pPr>
            <w:r>
              <w:t>122 S</w:t>
            </w:r>
          </w:p>
        </w:tc>
        <w:tc>
          <w:tcPr>
            <w:tcW w:w="3611" w:type="dxa"/>
            <w:shd w:val="clear" w:color="auto" w:fill="auto"/>
          </w:tcPr>
          <w:p w14:paraId="192D69E1" w14:textId="2DE04F06" w:rsidR="00381847" w:rsidRDefault="005A6D7C">
            <w:pPr>
              <w:jc w:val="center"/>
            </w:pPr>
            <w: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D4D9C69" w:rsidR="00381847" w:rsidRDefault="002B3785">
      <w:pPr>
        <w:ind w:left="720"/>
      </w:pPr>
      <w:r>
        <w:t xml:space="preserve">Automation should be in place for pre-production and production environments.  When writing pre-production code, automation should be placed in the code throughout the development process </w:t>
      </w:r>
      <w:r w:rsidR="002D7F2E">
        <w:t>to ensure that the testing phase runs smoothly.  Placing the automation in early will also help catch simple mistakes made throughout development.  It is worth noting that the automated checks for asserts should not be placed in Pre-production code.</w:t>
      </w:r>
    </w:p>
    <w:p w14:paraId="503C46DB" w14:textId="77777777" w:rsidR="002D7F2E" w:rsidRDefault="002D7F2E">
      <w:pPr>
        <w:ind w:left="720"/>
      </w:pPr>
    </w:p>
    <w:p w14:paraId="796CC2DD" w14:textId="34CF8E5A" w:rsidR="002D7F2E" w:rsidRDefault="002D7F2E">
      <w:pPr>
        <w:ind w:left="720"/>
      </w:pPr>
      <w:r>
        <w:t>In production environments, most of the automated checks should already be implemented from the pre-production environment.  However, some new checks will need to be added, this should happen immediately to ensure that the code base is ready for a production release.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8E71054" w:rsidR="00381847" w:rsidRDefault="007260D9">
            <w:r>
              <w:t>STR51-CPP</w:t>
            </w:r>
          </w:p>
        </w:tc>
        <w:tc>
          <w:tcPr>
            <w:tcW w:w="1434" w:type="dxa"/>
          </w:tcPr>
          <w:p w14:paraId="3CF590EB" w14:textId="43D5076A" w:rsidR="00381847" w:rsidRDefault="007260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86EEF54" w:rsidR="00381847" w:rsidRDefault="007260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C7E06F7" w:rsidR="00381847" w:rsidRDefault="007260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D53A262" w:rsidR="00381847" w:rsidRDefault="007260D9">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39324BD7" w:rsidR="00381847" w:rsidRDefault="007260D9">
            <w:pPr>
              <w:cnfStyle w:val="000000100000" w:firstRow="0" w:lastRow="0" w:firstColumn="0" w:lastColumn="0" w:oddVBand="0" w:evenVBand="0" w:oddHBand="1" w:evenHBand="0" w:firstRowFirstColumn="0" w:firstRowLastColumn="0" w:lastRowFirstColumn="0" w:lastRowLastColumn="0"/>
            </w:pPr>
            <w:r>
              <w:t>L2</w:t>
            </w:r>
          </w:p>
        </w:tc>
      </w:tr>
      <w:tr w:rsidR="007260D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3087B9B" w:rsidR="007260D9" w:rsidRDefault="007260D9" w:rsidP="007260D9">
            <w:r>
              <w:t>STR51-CPP</w:t>
            </w:r>
          </w:p>
        </w:tc>
        <w:tc>
          <w:tcPr>
            <w:tcW w:w="1434" w:type="dxa"/>
          </w:tcPr>
          <w:p w14:paraId="61027C5A" w14:textId="677AC3E5" w:rsidR="007260D9" w:rsidRDefault="007260D9" w:rsidP="007260D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BBA192E" w:rsidR="007260D9" w:rsidRDefault="007260D9" w:rsidP="007260D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D64F69D" w:rsidR="007260D9" w:rsidRDefault="007260D9" w:rsidP="007260D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555DD73" w:rsidR="007260D9" w:rsidRDefault="007260D9" w:rsidP="007260D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4A1D3448" w:rsidR="007260D9" w:rsidRDefault="007260D9" w:rsidP="007260D9">
            <w:pPr>
              <w:cnfStyle w:val="000000000000" w:firstRow="0" w:lastRow="0" w:firstColumn="0" w:lastColumn="0" w:oddVBand="0" w:evenVBand="0" w:oddHBand="0" w:evenHBand="0" w:firstRowFirstColumn="0" w:firstRowLastColumn="0" w:lastRowFirstColumn="0" w:lastRowLastColumn="0"/>
            </w:pPr>
            <w:r>
              <w:t>L1</w:t>
            </w:r>
          </w:p>
        </w:tc>
      </w:tr>
      <w:tr w:rsidR="007260D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D6B8E23" w:rsidR="007260D9" w:rsidRDefault="007260D9" w:rsidP="007260D9">
            <w:r>
              <w:t>INT31-C</w:t>
            </w:r>
          </w:p>
        </w:tc>
        <w:tc>
          <w:tcPr>
            <w:tcW w:w="1434" w:type="dxa"/>
          </w:tcPr>
          <w:p w14:paraId="752BE477" w14:textId="0238C8B5" w:rsidR="007260D9" w:rsidRDefault="007260D9" w:rsidP="007260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778821F" w:rsidR="007260D9" w:rsidRDefault="007260D9" w:rsidP="007260D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4524CC36" w:rsidR="007260D9" w:rsidRDefault="007260D9" w:rsidP="007260D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2FBB0225" w:rsidR="007260D9" w:rsidRDefault="007260D9" w:rsidP="007260D9">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344E06B4" w:rsidR="007260D9" w:rsidRDefault="007260D9" w:rsidP="007260D9">
            <w:pPr>
              <w:cnfStyle w:val="000000100000" w:firstRow="0" w:lastRow="0" w:firstColumn="0" w:lastColumn="0" w:oddVBand="0" w:evenVBand="0" w:oddHBand="1" w:evenHBand="0" w:firstRowFirstColumn="0" w:firstRowLastColumn="0" w:lastRowFirstColumn="0" w:lastRowLastColumn="0"/>
            </w:pPr>
            <w:r>
              <w:t>L2</w:t>
            </w:r>
          </w:p>
        </w:tc>
      </w:tr>
      <w:tr w:rsidR="007260D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0640940" w:rsidR="007260D9" w:rsidRDefault="007260D9" w:rsidP="007260D9">
            <w:r>
              <w:t>STR32-C</w:t>
            </w:r>
          </w:p>
        </w:tc>
        <w:tc>
          <w:tcPr>
            <w:tcW w:w="1434" w:type="dxa"/>
          </w:tcPr>
          <w:p w14:paraId="308B96BF" w14:textId="08C39845" w:rsidR="007260D9" w:rsidRDefault="007260D9" w:rsidP="007260D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2B55580" w:rsidR="007260D9" w:rsidRDefault="007260D9" w:rsidP="007260D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19DDF74" w:rsidR="007260D9" w:rsidRDefault="007260D9" w:rsidP="007260D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0921158" w:rsidR="007260D9" w:rsidRDefault="007260D9" w:rsidP="007260D9">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2EB0639E" w:rsidR="007260D9" w:rsidRDefault="007260D9" w:rsidP="007260D9">
            <w:pPr>
              <w:cnfStyle w:val="000000000000" w:firstRow="0" w:lastRow="0" w:firstColumn="0" w:lastColumn="0" w:oddVBand="0" w:evenVBand="0" w:oddHBand="0" w:evenHBand="0" w:firstRowFirstColumn="0" w:firstRowLastColumn="0" w:lastRowFirstColumn="0" w:lastRowLastColumn="0"/>
            </w:pPr>
            <w:r>
              <w:t>L1</w:t>
            </w:r>
          </w:p>
        </w:tc>
      </w:tr>
      <w:tr w:rsidR="007260D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FEA679C" w:rsidR="007260D9" w:rsidRDefault="007260D9" w:rsidP="007260D9">
            <w:r>
              <w:t>IDS00-J</w:t>
            </w:r>
          </w:p>
        </w:tc>
        <w:tc>
          <w:tcPr>
            <w:tcW w:w="1434" w:type="dxa"/>
          </w:tcPr>
          <w:p w14:paraId="6864030F" w14:textId="1E95A2E4" w:rsidR="007260D9" w:rsidRDefault="007260D9" w:rsidP="007260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D96C8C9" w:rsidR="007260D9" w:rsidRDefault="007260D9" w:rsidP="007260D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CA1BD8E" w:rsidR="007260D9" w:rsidRDefault="007260D9" w:rsidP="007260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3F1D835" w:rsidR="007260D9" w:rsidRDefault="007260D9" w:rsidP="007260D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000717A" w:rsidR="007260D9" w:rsidRDefault="007260D9" w:rsidP="007260D9">
            <w:pPr>
              <w:cnfStyle w:val="000000100000" w:firstRow="0" w:lastRow="0" w:firstColumn="0" w:lastColumn="0" w:oddVBand="0" w:evenVBand="0" w:oddHBand="1" w:evenHBand="0" w:firstRowFirstColumn="0" w:firstRowLastColumn="0" w:lastRowFirstColumn="0" w:lastRowLastColumn="0"/>
            </w:pPr>
            <w:r>
              <w:t>L1</w:t>
            </w:r>
          </w:p>
        </w:tc>
      </w:tr>
      <w:tr w:rsidR="007260D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C0E117D" w:rsidR="007260D9" w:rsidRDefault="007260D9" w:rsidP="007260D9">
            <w:r>
              <w:t>EXP33-C</w:t>
            </w:r>
          </w:p>
        </w:tc>
        <w:tc>
          <w:tcPr>
            <w:tcW w:w="1434" w:type="dxa"/>
          </w:tcPr>
          <w:p w14:paraId="2DCA5B40" w14:textId="52C1BCC7" w:rsidR="007260D9" w:rsidRDefault="007260D9" w:rsidP="007260D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6D740C5C" w:rsidR="007260D9" w:rsidRDefault="007260D9" w:rsidP="007260D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180B1F1C" w:rsidR="007260D9" w:rsidRDefault="007260D9" w:rsidP="007260D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DB5280B" w:rsidR="007260D9" w:rsidRDefault="007260D9" w:rsidP="007260D9">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FE2E491" w14:textId="29CE3B03" w:rsidR="007260D9" w:rsidRDefault="007260D9" w:rsidP="007260D9">
            <w:pPr>
              <w:cnfStyle w:val="000000000000" w:firstRow="0" w:lastRow="0" w:firstColumn="0" w:lastColumn="0" w:oddVBand="0" w:evenVBand="0" w:oddHBand="0" w:evenHBand="0" w:firstRowFirstColumn="0" w:firstRowLastColumn="0" w:lastRowFirstColumn="0" w:lastRowLastColumn="0"/>
            </w:pPr>
            <w:r>
              <w:t>L1</w:t>
            </w:r>
          </w:p>
        </w:tc>
      </w:tr>
      <w:tr w:rsidR="007260D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7BAB63B" w:rsidR="007260D9" w:rsidRDefault="007260D9" w:rsidP="007260D9">
            <w:r>
              <w:t>N/A</w:t>
            </w:r>
          </w:p>
        </w:tc>
        <w:tc>
          <w:tcPr>
            <w:tcW w:w="1434" w:type="dxa"/>
          </w:tcPr>
          <w:p w14:paraId="7CFBEC18" w14:textId="4975B36C" w:rsidR="007260D9" w:rsidRDefault="007260D9" w:rsidP="007260D9">
            <w:pPr>
              <w:cnfStyle w:val="000000100000" w:firstRow="0" w:lastRow="0" w:firstColumn="0" w:lastColumn="0" w:oddVBand="0" w:evenVBand="0" w:oddHBand="1" w:evenHBand="0" w:firstRowFirstColumn="0" w:firstRowLastColumn="0" w:lastRowFirstColumn="0" w:lastRowLastColumn="0"/>
            </w:pPr>
          </w:p>
        </w:tc>
        <w:tc>
          <w:tcPr>
            <w:tcW w:w="1349" w:type="dxa"/>
          </w:tcPr>
          <w:p w14:paraId="679D4A94" w14:textId="43710BCD" w:rsidR="007260D9" w:rsidRDefault="007260D9" w:rsidP="007260D9">
            <w:pPr>
              <w:cnfStyle w:val="000000100000" w:firstRow="0" w:lastRow="0" w:firstColumn="0" w:lastColumn="0" w:oddVBand="0" w:evenVBand="0" w:oddHBand="1" w:evenHBand="0" w:firstRowFirstColumn="0" w:firstRowLastColumn="0" w:lastRowFirstColumn="0" w:lastRowLastColumn="0"/>
            </w:pPr>
          </w:p>
        </w:tc>
        <w:tc>
          <w:tcPr>
            <w:tcW w:w="1856" w:type="dxa"/>
          </w:tcPr>
          <w:p w14:paraId="18430555" w14:textId="62DEA1F2" w:rsidR="007260D9" w:rsidRDefault="007260D9" w:rsidP="007260D9">
            <w:pPr>
              <w:cnfStyle w:val="000000100000" w:firstRow="0" w:lastRow="0" w:firstColumn="0" w:lastColumn="0" w:oddVBand="0" w:evenVBand="0" w:oddHBand="1" w:evenHBand="0" w:firstRowFirstColumn="0" w:firstRowLastColumn="0" w:lastRowFirstColumn="0" w:lastRowLastColumn="0"/>
            </w:pPr>
          </w:p>
        </w:tc>
        <w:tc>
          <w:tcPr>
            <w:tcW w:w="2041" w:type="dxa"/>
          </w:tcPr>
          <w:p w14:paraId="5E304121" w14:textId="11F79F07" w:rsidR="007260D9" w:rsidRDefault="007260D9" w:rsidP="007260D9">
            <w:pPr>
              <w:cnfStyle w:val="000000100000" w:firstRow="0" w:lastRow="0" w:firstColumn="0" w:lastColumn="0" w:oddVBand="0" w:evenVBand="0" w:oddHBand="1" w:evenHBand="0" w:firstRowFirstColumn="0" w:firstRowLastColumn="0" w:lastRowFirstColumn="0" w:lastRowLastColumn="0"/>
            </w:pPr>
          </w:p>
        </w:tc>
        <w:tc>
          <w:tcPr>
            <w:tcW w:w="2680" w:type="dxa"/>
          </w:tcPr>
          <w:p w14:paraId="7C3F721D" w14:textId="639C8869" w:rsidR="007260D9" w:rsidRDefault="007260D9" w:rsidP="007260D9">
            <w:pPr>
              <w:cnfStyle w:val="000000100000" w:firstRow="0" w:lastRow="0" w:firstColumn="0" w:lastColumn="0" w:oddVBand="0" w:evenVBand="0" w:oddHBand="1" w:evenHBand="0" w:firstRowFirstColumn="0" w:firstRowLastColumn="0" w:lastRowFirstColumn="0" w:lastRowLastColumn="0"/>
            </w:pPr>
          </w:p>
        </w:tc>
      </w:tr>
      <w:tr w:rsidR="007260D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0EDF4F7" w:rsidR="007260D9" w:rsidRDefault="007260D9" w:rsidP="007260D9">
            <w:r>
              <w:t>N/A</w:t>
            </w:r>
          </w:p>
        </w:tc>
        <w:tc>
          <w:tcPr>
            <w:tcW w:w="1434" w:type="dxa"/>
          </w:tcPr>
          <w:p w14:paraId="3D0880A0" w14:textId="39BC9ABC" w:rsidR="007260D9" w:rsidRDefault="007260D9" w:rsidP="007260D9">
            <w:pPr>
              <w:cnfStyle w:val="000000000000" w:firstRow="0" w:lastRow="0" w:firstColumn="0" w:lastColumn="0" w:oddVBand="0" w:evenVBand="0" w:oddHBand="0" w:evenHBand="0" w:firstRowFirstColumn="0" w:firstRowLastColumn="0" w:lastRowFirstColumn="0" w:lastRowLastColumn="0"/>
            </w:pPr>
          </w:p>
        </w:tc>
        <w:tc>
          <w:tcPr>
            <w:tcW w:w="1349" w:type="dxa"/>
          </w:tcPr>
          <w:p w14:paraId="0A3B5577" w14:textId="57678741" w:rsidR="007260D9" w:rsidRDefault="007260D9" w:rsidP="007260D9">
            <w:pPr>
              <w:cnfStyle w:val="000000000000" w:firstRow="0" w:lastRow="0" w:firstColumn="0" w:lastColumn="0" w:oddVBand="0" w:evenVBand="0" w:oddHBand="0" w:evenHBand="0" w:firstRowFirstColumn="0" w:firstRowLastColumn="0" w:lastRowFirstColumn="0" w:lastRowLastColumn="0"/>
            </w:pPr>
          </w:p>
        </w:tc>
        <w:tc>
          <w:tcPr>
            <w:tcW w:w="1856" w:type="dxa"/>
          </w:tcPr>
          <w:p w14:paraId="214A79D1" w14:textId="25A21E0C" w:rsidR="007260D9" w:rsidRDefault="007260D9" w:rsidP="007260D9">
            <w:pPr>
              <w:cnfStyle w:val="000000000000" w:firstRow="0" w:lastRow="0" w:firstColumn="0" w:lastColumn="0" w:oddVBand="0" w:evenVBand="0" w:oddHBand="0" w:evenHBand="0" w:firstRowFirstColumn="0" w:firstRowLastColumn="0" w:lastRowFirstColumn="0" w:lastRowLastColumn="0"/>
            </w:pPr>
          </w:p>
        </w:tc>
        <w:tc>
          <w:tcPr>
            <w:tcW w:w="2041" w:type="dxa"/>
          </w:tcPr>
          <w:p w14:paraId="41301A9F" w14:textId="065C7FDE" w:rsidR="007260D9" w:rsidRDefault="007260D9" w:rsidP="007260D9">
            <w:pPr>
              <w:cnfStyle w:val="000000000000" w:firstRow="0" w:lastRow="0" w:firstColumn="0" w:lastColumn="0" w:oddVBand="0" w:evenVBand="0" w:oddHBand="0" w:evenHBand="0" w:firstRowFirstColumn="0" w:firstRowLastColumn="0" w:lastRowFirstColumn="0" w:lastRowLastColumn="0"/>
            </w:pPr>
          </w:p>
        </w:tc>
        <w:tc>
          <w:tcPr>
            <w:tcW w:w="2680" w:type="dxa"/>
          </w:tcPr>
          <w:p w14:paraId="6D7A1B7A" w14:textId="27125BE7" w:rsidR="007260D9" w:rsidRDefault="007260D9" w:rsidP="007260D9">
            <w:pPr>
              <w:cnfStyle w:val="000000000000" w:firstRow="0" w:lastRow="0" w:firstColumn="0" w:lastColumn="0" w:oddVBand="0" w:evenVBand="0" w:oddHBand="0" w:evenHBand="0" w:firstRowFirstColumn="0" w:firstRowLastColumn="0" w:lastRowFirstColumn="0" w:lastRowLastColumn="0"/>
            </w:pPr>
          </w:p>
        </w:tc>
      </w:tr>
      <w:tr w:rsidR="007260D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3DB610D" w:rsidR="007260D9" w:rsidRDefault="007260D9" w:rsidP="007260D9">
            <w:r>
              <w:t>MSC03-J</w:t>
            </w:r>
          </w:p>
        </w:tc>
        <w:tc>
          <w:tcPr>
            <w:tcW w:w="1434" w:type="dxa"/>
          </w:tcPr>
          <w:p w14:paraId="70CBCE53" w14:textId="522707D7" w:rsidR="007260D9" w:rsidRDefault="007260D9" w:rsidP="007260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E64996C" w:rsidR="007260D9" w:rsidRDefault="007260D9" w:rsidP="007260D9">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72580B49" w14:textId="345EA7AA" w:rsidR="007260D9" w:rsidRDefault="007260D9" w:rsidP="007260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E530006" w:rsidR="007260D9" w:rsidRDefault="007260D9" w:rsidP="007260D9">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4134A2CC" w:rsidR="007260D9" w:rsidRDefault="007260D9" w:rsidP="007260D9">
            <w:pPr>
              <w:cnfStyle w:val="000000100000" w:firstRow="0" w:lastRow="0" w:firstColumn="0" w:lastColumn="0" w:oddVBand="0" w:evenVBand="0" w:oddHBand="1" w:evenHBand="0" w:firstRowFirstColumn="0" w:firstRowLastColumn="0" w:lastRowFirstColumn="0" w:lastRowLastColumn="0"/>
            </w:pPr>
            <w:r>
              <w:t>L1</w:t>
            </w:r>
          </w:p>
        </w:tc>
      </w:tr>
      <w:tr w:rsidR="007260D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B5643EE" w:rsidR="007260D9" w:rsidRDefault="007260D9" w:rsidP="007260D9">
            <w:r>
              <w:t>FIO51-CPP</w:t>
            </w:r>
          </w:p>
        </w:tc>
        <w:tc>
          <w:tcPr>
            <w:tcW w:w="1434" w:type="dxa"/>
          </w:tcPr>
          <w:p w14:paraId="5C4FF30D" w14:textId="5778B071" w:rsidR="007260D9" w:rsidRDefault="007260D9" w:rsidP="007260D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C15B49E" w:rsidR="007260D9" w:rsidRDefault="007260D9" w:rsidP="007260D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7BEFBDE" w:rsidR="007260D9" w:rsidRDefault="007260D9" w:rsidP="007260D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4D1781E" w:rsidR="007260D9" w:rsidRDefault="007260D9" w:rsidP="007260D9">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22FA1C7F" w:rsidR="007260D9" w:rsidRDefault="007260D9" w:rsidP="007260D9">
            <w:pPr>
              <w:cnfStyle w:val="000000000000" w:firstRow="0" w:lastRow="0" w:firstColumn="0" w:lastColumn="0" w:oddVBand="0" w:evenVBand="0" w:oddHBand="0" w:evenHBand="0" w:firstRowFirstColumn="0" w:firstRowLastColumn="0" w:lastRowFirstColumn="0" w:lastRowLastColumn="0"/>
            </w:pPr>
            <w:r>
              <w:t>L3</w:t>
            </w:r>
          </w:p>
        </w:tc>
      </w:tr>
      <w:tr w:rsidR="007260D9"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1758A4A" w:rsidR="007260D9" w:rsidRDefault="007260D9" w:rsidP="007260D9">
            <w:r>
              <w:t>ERR50-CPP</w:t>
            </w:r>
          </w:p>
        </w:tc>
        <w:tc>
          <w:tcPr>
            <w:tcW w:w="1434" w:type="dxa"/>
            <w:shd w:val="clear" w:color="auto" w:fill="D9D9D9"/>
          </w:tcPr>
          <w:p w14:paraId="30718AF9" w14:textId="0E9B4371" w:rsidR="007260D9" w:rsidRDefault="007260D9" w:rsidP="007260D9">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6E5B5837" w:rsidR="007260D9" w:rsidRDefault="007260D9" w:rsidP="007260D9">
            <w:pPr>
              <w:cnfStyle w:val="000000100000" w:firstRow="0" w:lastRow="0" w:firstColumn="0" w:lastColumn="0" w:oddVBand="0" w:evenVBand="0" w:oddHBand="1" w:evenHBand="0" w:firstRowFirstColumn="0" w:firstRowLastColumn="0" w:lastRowFirstColumn="0" w:lastRowLastColumn="0"/>
            </w:pPr>
            <w:r>
              <w:t>Probably</w:t>
            </w:r>
          </w:p>
        </w:tc>
        <w:tc>
          <w:tcPr>
            <w:tcW w:w="1856" w:type="dxa"/>
            <w:shd w:val="clear" w:color="auto" w:fill="D9D9D9"/>
          </w:tcPr>
          <w:p w14:paraId="3DE2F052" w14:textId="54D81008" w:rsidR="007260D9" w:rsidRDefault="007260D9" w:rsidP="007260D9">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15470B28" w:rsidR="007260D9" w:rsidRDefault="007260D9" w:rsidP="007260D9">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182F7D1A" w:rsidR="007260D9" w:rsidRDefault="007260D9" w:rsidP="007260D9">
            <w:pPr>
              <w:cnfStyle w:val="000000100000" w:firstRow="0" w:lastRow="0" w:firstColumn="0" w:lastColumn="0" w:oddVBand="0" w:evenVBand="0" w:oddHBand="1" w:evenHBand="0" w:firstRowFirstColumn="0" w:firstRowLastColumn="0" w:lastRowFirstColumn="0" w:lastRowLastColumn="0"/>
            </w:pPr>
            <w:r>
              <w:t>L3</w:t>
            </w:r>
          </w:p>
        </w:tc>
      </w:tr>
      <w:tr w:rsidR="007260D9"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7260D9" w:rsidRDefault="007260D9" w:rsidP="007260D9">
            <w:r>
              <w:t>[Insert text.]</w:t>
            </w:r>
          </w:p>
        </w:tc>
        <w:tc>
          <w:tcPr>
            <w:tcW w:w="1434" w:type="dxa"/>
          </w:tcPr>
          <w:p w14:paraId="3F051699"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r>
      <w:tr w:rsidR="007260D9"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7260D9" w:rsidRDefault="007260D9" w:rsidP="007260D9">
            <w:r>
              <w:t>[Insert text.]</w:t>
            </w:r>
          </w:p>
        </w:tc>
        <w:tc>
          <w:tcPr>
            <w:tcW w:w="1434" w:type="dxa"/>
          </w:tcPr>
          <w:p w14:paraId="26FD7197" w14:textId="77777777" w:rsidR="007260D9" w:rsidRDefault="007260D9" w:rsidP="007260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7260D9" w:rsidRDefault="007260D9" w:rsidP="007260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7260D9" w:rsidRDefault="007260D9" w:rsidP="007260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7260D9" w:rsidRDefault="007260D9" w:rsidP="007260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7260D9" w:rsidRDefault="007260D9" w:rsidP="007260D9">
            <w:pPr>
              <w:cnfStyle w:val="000000100000" w:firstRow="0" w:lastRow="0" w:firstColumn="0" w:lastColumn="0" w:oddVBand="0" w:evenVBand="0" w:oddHBand="1" w:evenHBand="0" w:firstRowFirstColumn="0" w:firstRowLastColumn="0" w:lastRowFirstColumn="0" w:lastRowLastColumn="0"/>
            </w:pPr>
            <w:r>
              <w:t>[Insert text.]</w:t>
            </w:r>
          </w:p>
        </w:tc>
      </w:tr>
      <w:tr w:rsidR="007260D9"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7260D9" w:rsidRDefault="007260D9" w:rsidP="007260D9">
            <w:r>
              <w:t>[Insert text.]</w:t>
            </w:r>
          </w:p>
        </w:tc>
        <w:tc>
          <w:tcPr>
            <w:tcW w:w="1434" w:type="dxa"/>
          </w:tcPr>
          <w:p w14:paraId="1A52A4BE"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7260D9" w:rsidRDefault="007260D9" w:rsidP="007260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6F229F6" w:rsidR="00381847" w:rsidRDefault="00201415">
            <w:r>
              <w:t xml:space="preserve">Encryption at rest </w:t>
            </w:r>
            <w:r w:rsidR="00C36491">
              <w:t xml:space="preserve">is for data that is stored in a physical or digital medium, such as a hard drive or file cabinet.  </w:t>
            </w:r>
            <w:r w:rsidR="000F6240">
              <w:t xml:space="preserve">The goal is to prevent an attacker from being able to access the data in the event it is stolen.  Some </w:t>
            </w:r>
            <w:r w:rsidR="00E53F55">
              <w:t>examples</w:t>
            </w:r>
            <w:r w:rsidR="000F6240">
              <w:t xml:space="preserve"> are full disk encryption, </w:t>
            </w:r>
            <w:r w:rsidR="00655C4F">
              <w:t>file-level encryption, and database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3408941" w:rsidR="00381847" w:rsidRDefault="00655C4F">
            <w:r>
              <w:t xml:space="preserve">Encryption at flight is for data that is currently being </w:t>
            </w:r>
            <w:r w:rsidR="00E53F55">
              <w:t>transferred (</w:t>
            </w:r>
            <w:r>
              <w:t xml:space="preserve">in flight).  </w:t>
            </w:r>
            <w:r w:rsidR="006858C2">
              <w:t xml:space="preserve">This can be in </w:t>
            </w:r>
            <w:r w:rsidR="00E53F55">
              <w:t xml:space="preserve"> network</w:t>
            </w:r>
            <w:r w:rsidR="006858C2">
              <w:t xml:space="preserve">, or out of network.  In network is not as large of a security risk as out of network.  </w:t>
            </w:r>
            <w:r w:rsidR="00124968">
              <w:t>Some security layers that should be implemented to protect this data are SSL and 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F4FDB43" w:rsidR="00381847" w:rsidRDefault="00E77AE4">
            <w:r>
              <w:t xml:space="preserve">Encryption in use is for protecting data that is currently being used by the application, this is </w:t>
            </w:r>
            <w:r w:rsidR="00E53F55">
              <w:t>often</w:t>
            </w:r>
            <w:r>
              <w:t xml:space="preserve"> data that is stored in memory.  </w:t>
            </w:r>
            <w:r w:rsidR="007A0520">
              <w:t xml:space="preserve">The goal is for data to remain confidential while processing, this makes the application more secure when third parties are </w:t>
            </w:r>
            <w:r w:rsidR="003E05CB">
              <w:t xml:space="preserve">handling the data.  </w:t>
            </w:r>
            <w:r w:rsidR="00E53F55">
              <w:t>One example of how to accomplish this is to use homomorphic encryption, a type of encryption that allows for computations to be performed without the need for decryption first.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5756084" w:rsidR="00381847" w:rsidRDefault="004C50D6">
            <w:r>
              <w:t xml:space="preserve">Authentication is verifying that the user attempting to access the service is who they say they are.  </w:t>
            </w:r>
            <w:r w:rsidR="00FD2CC7">
              <w:t xml:space="preserve">To implement this several methods should be involved, examples </w:t>
            </w:r>
            <w:r w:rsidR="003E2E8D">
              <w:t>include</w:t>
            </w:r>
            <w:r w:rsidR="00FD2CC7">
              <w:t xml:space="preserve"> biometrics, passwords, </w:t>
            </w:r>
            <w:r w:rsidR="006D34AB">
              <w:t xml:space="preserve">and smart cards (for physical access).  Multi-factor authentication should always be used for </w:t>
            </w:r>
            <w:r w:rsidR="001B0BEA">
              <w:t>secure authentication. Note: SMS as a second factor of authentication is not very secure, email is always preferred.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EA99207" w:rsidR="00381847" w:rsidRDefault="00C90BCB">
            <w:r>
              <w:t xml:space="preserve">Authorization can also be referred to as access control, it is the practice of limiting what each user is able to access.  </w:t>
            </w:r>
            <w:r w:rsidR="00802994">
              <w:t xml:space="preserve">It is best to follow a policy of no access, meaning that each user by default has access to nothing.  </w:t>
            </w:r>
            <w:r w:rsidR="003E2E8D">
              <w:t>A common form of access control is role-based access where an administrator can define a set of roles and permissions for each role.  Individual users are then assigned a role that defines the access they are allowed to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4C14424" w:rsidR="00381847" w:rsidRDefault="003E2E8D">
            <w:r>
              <w:t xml:space="preserve">Accounting is the process of </w:t>
            </w:r>
            <w:r w:rsidR="00B22E65">
              <w:t xml:space="preserve">tracking and recording activities that occur on the system.  This can be logins, data transfers, requests, etc. </w:t>
            </w:r>
            <w:r w:rsidR="00A2077E">
              <w:t xml:space="preserve"> To implement an accounting system, logs will need to be created that will automatically store </w:t>
            </w:r>
            <w:r w:rsidR="004A6CE1">
              <w:t>information.  It may be a good idea to have separate logs for different locations, types of actions, etc.</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1545D9" w:rsidR="00381847" w:rsidRDefault="007017B3">
            <w:r>
              <w:t>1.1</w:t>
            </w:r>
          </w:p>
        </w:tc>
        <w:tc>
          <w:tcPr>
            <w:tcW w:w="1530" w:type="dxa"/>
          </w:tcPr>
          <w:p w14:paraId="1DC436A6" w14:textId="47BEE39D" w:rsidR="00381847" w:rsidRDefault="007017B3">
            <w:pPr>
              <w:cnfStyle w:val="000000000000" w:firstRow="0" w:lastRow="0" w:firstColumn="0" w:lastColumn="0" w:oddVBand="0" w:evenVBand="0" w:oddHBand="0" w:evenHBand="0" w:firstRowFirstColumn="0" w:firstRowLastColumn="0" w:lastRowFirstColumn="0" w:lastRowLastColumn="0"/>
            </w:pPr>
            <w:r>
              <w:t>11/2023</w:t>
            </w:r>
          </w:p>
        </w:tc>
        <w:tc>
          <w:tcPr>
            <w:tcW w:w="3510" w:type="dxa"/>
          </w:tcPr>
          <w:p w14:paraId="0B713D2C" w14:textId="2852115C" w:rsidR="00381847" w:rsidRDefault="007017B3">
            <w:pPr>
              <w:cnfStyle w:val="000000000000" w:firstRow="0" w:lastRow="0" w:firstColumn="0" w:lastColumn="0" w:oddVBand="0" w:evenVBand="0" w:oddHBand="0" w:evenHBand="0" w:firstRowFirstColumn="0" w:firstRowLastColumn="0" w:lastRowFirstColumn="0" w:lastRowLastColumn="0"/>
            </w:pPr>
            <w:r>
              <w:t>Partially Implemented</w:t>
            </w:r>
          </w:p>
        </w:tc>
        <w:tc>
          <w:tcPr>
            <w:tcW w:w="1923" w:type="dxa"/>
          </w:tcPr>
          <w:p w14:paraId="124483AC" w14:textId="4C1CD1D4" w:rsidR="00381847" w:rsidRDefault="007017B3">
            <w:pPr>
              <w:cnfStyle w:val="000000000000" w:firstRow="0" w:lastRow="0" w:firstColumn="0" w:lastColumn="0" w:oddVBand="0" w:evenVBand="0" w:oddHBand="0" w:evenHBand="0" w:firstRowFirstColumn="0" w:firstRowLastColumn="0" w:lastRowFirstColumn="0" w:lastRowLastColumn="0"/>
            </w:pPr>
            <w:r>
              <w:t>Hatcher Blair</w:t>
            </w:r>
          </w:p>
        </w:tc>
        <w:tc>
          <w:tcPr>
            <w:tcW w:w="2077" w:type="dxa"/>
          </w:tcPr>
          <w:p w14:paraId="697C2A49" w14:textId="08AA851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AC7B780" w:rsidR="00381847" w:rsidRDefault="007017B3">
            <w:r>
              <w:t>2.0</w:t>
            </w:r>
          </w:p>
        </w:tc>
        <w:tc>
          <w:tcPr>
            <w:tcW w:w="1530" w:type="dxa"/>
          </w:tcPr>
          <w:p w14:paraId="305DA4F1" w14:textId="1872F0D1" w:rsidR="00381847" w:rsidRDefault="007017B3">
            <w:pPr>
              <w:cnfStyle w:val="000000100000" w:firstRow="0" w:lastRow="0" w:firstColumn="0" w:lastColumn="0" w:oddVBand="0" w:evenVBand="0" w:oddHBand="1" w:evenHBand="0" w:firstRowFirstColumn="0" w:firstRowLastColumn="0" w:lastRowFirstColumn="0" w:lastRowLastColumn="0"/>
            </w:pPr>
            <w:r>
              <w:t>12/2/2023</w:t>
            </w:r>
          </w:p>
        </w:tc>
        <w:tc>
          <w:tcPr>
            <w:tcW w:w="3510" w:type="dxa"/>
          </w:tcPr>
          <w:p w14:paraId="138D7C42" w14:textId="6C653A7C" w:rsidR="00381847" w:rsidRDefault="007017B3">
            <w:pPr>
              <w:cnfStyle w:val="000000100000" w:firstRow="0" w:lastRow="0" w:firstColumn="0" w:lastColumn="0" w:oddVBand="0" w:evenVBand="0" w:oddHBand="1" w:evenHBand="0" w:firstRowFirstColumn="0" w:firstRowLastColumn="0" w:lastRowFirstColumn="0" w:lastRowLastColumn="0"/>
            </w:pPr>
            <w:r>
              <w:t>Fully Implemented</w:t>
            </w:r>
          </w:p>
        </w:tc>
        <w:tc>
          <w:tcPr>
            <w:tcW w:w="1923" w:type="dxa"/>
          </w:tcPr>
          <w:p w14:paraId="35E4A720" w14:textId="4E71413D" w:rsidR="00381847" w:rsidRDefault="007017B3">
            <w:pPr>
              <w:cnfStyle w:val="000000100000" w:firstRow="0" w:lastRow="0" w:firstColumn="0" w:lastColumn="0" w:oddVBand="0" w:evenVBand="0" w:oddHBand="1" w:evenHBand="0" w:firstRowFirstColumn="0" w:firstRowLastColumn="0" w:lastRowFirstColumn="0" w:lastRowLastColumn="0"/>
            </w:pPr>
            <w:r>
              <w:t>Hatcher Blair</w:t>
            </w:r>
          </w:p>
        </w:tc>
        <w:tc>
          <w:tcPr>
            <w:tcW w:w="2077" w:type="dxa"/>
          </w:tcPr>
          <w:p w14:paraId="1FEC447A" w14:textId="69E0AB1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6024BA08" w:rsidR="00381847" w:rsidRDefault="007017B3">
            <w:pPr>
              <w:cnfStyle w:val="000000000000" w:firstRow="0" w:lastRow="0" w:firstColumn="0" w:lastColumn="0" w:oddVBand="0" w:evenVBand="0" w:oddHBand="0" w:evenHBand="0" w:firstRowFirstColumn="0" w:firstRowLastColumn="0" w:lastRowFirstColumn="0" w:lastRowLastColumn="0"/>
            </w:pPr>
            <w:r>
              <w:t>C</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0BC02E5F" w:rsidR="00381847" w:rsidRDefault="007017B3">
            <w:pPr>
              <w:cnfStyle w:val="000000100000" w:firstRow="0" w:lastRow="0" w:firstColumn="0" w:lastColumn="0" w:oddVBand="0" w:evenVBand="0" w:oddHBand="1" w:evenHBand="0" w:firstRowFirstColumn="0" w:firstRowLastColumn="0" w:lastRowFirstColumn="0" w:lastRowLastColumn="0"/>
            </w:pPr>
            <w:r>
              <w:t>J</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09CB" w14:textId="77777777" w:rsidR="006E4214" w:rsidRDefault="006E4214">
      <w:r>
        <w:separator/>
      </w:r>
    </w:p>
  </w:endnote>
  <w:endnote w:type="continuationSeparator" w:id="0">
    <w:p w14:paraId="0AB0DBF3" w14:textId="77777777" w:rsidR="006E4214" w:rsidRDefault="006E4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4DA3" w14:textId="77777777" w:rsidR="006E4214" w:rsidRDefault="006E4214">
      <w:r>
        <w:separator/>
      </w:r>
    </w:p>
  </w:footnote>
  <w:footnote w:type="continuationSeparator" w:id="0">
    <w:p w14:paraId="3FA32AB4" w14:textId="77777777" w:rsidR="006E4214" w:rsidRDefault="006E4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8662911">
    <w:abstractNumId w:val="15"/>
  </w:num>
  <w:num w:numId="2" w16cid:durableId="2024355334">
    <w:abstractNumId w:val="12"/>
  </w:num>
  <w:num w:numId="3" w16cid:durableId="2083793070">
    <w:abstractNumId w:val="16"/>
  </w:num>
  <w:num w:numId="4" w16cid:durableId="1091773985">
    <w:abstractNumId w:val="11"/>
  </w:num>
  <w:num w:numId="5" w16cid:durableId="1006786728">
    <w:abstractNumId w:val="10"/>
  </w:num>
  <w:num w:numId="6" w16cid:durableId="745148794">
    <w:abstractNumId w:val="14"/>
  </w:num>
  <w:num w:numId="7" w16cid:durableId="521823707">
    <w:abstractNumId w:val="13"/>
  </w:num>
  <w:num w:numId="8" w16cid:durableId="1584337984">
    <w:abstractNumId w:val="9"/>
  </w:num>
  <w:num w:numId="9" w16cid:durableId="1581325311">
    <w:abstractNumId w:val="7"/>
  </w:num>
  <w:num w:numId="10" w16cid:durableId="1576551303">
    <w:abstractNumId w:val="6"/>
  </w:num>
  <w:num w:numId="11" w16cid:durableId="1524827274">
    <w:abstractNumId w:val="5"/>
  </w:num>
  <w:num w:numId="12" w16cid:durableId="1632326943">
    <w:abstractNumId w:val="4"/>
  </w:num>
  <w:num w:numId="13" w16cid:durableId="1603142425">
    <w:abstractNumId w:val="8"/>
  </w:num>
  <w:num w:numId="14" w16cid:durableId="1425764919">
    <w:abstractNumId w:val="3"/>
  </w:num>
  <w:num w:numId="15" w16cid:durableId="953900979">
    <w:abstractNumId w:val="2"/>
  </w:num>
  <w:num w:numId="16" w16cid:durableId="2042629605">
    <w:abstractNumId w:val="1"/>
  </w:num>
  <w:num w:numId="17" w16cid:durableId="185113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64C3"/>
    <w:rsid w:val="0008274A"/>
    <w:rsid w:val="000C3348"/>
    <w:rsid w:val="000D6324"/>
    <w:rsid w:val="000F6240"/>
    <w:rsid w:val="00124968"/>
    <w:rsid w:val="00125ECF"/>
    <w:rsid w:val="00146A90"/>
    <w:rsid w:val="001646BD"/>
    <w:rsid w:val="00171556"/>
    <w:rsid w:val="00172BA6"/>
    <w:rsid w:val="00192176"/>
    <w:rsid w:val="001B0BEA"/>
    <w:rsid w:val="001B469A"/>
    <w:rsid w:val="001D4766"/>
    <w:rsid w:val="00201415"/>
    <w:rsid w:val="00204075"/>
    <w:rsid w:val="002474B4"/>
    <w:rsid w:val="0025752C"/>
    <w:rsid w:val="002A2D84"/>
    <w:rsid w:val="002B23D7"/>
    <w:rsid w:val="002B3785"/>
    <w:rsid w:val="002B5B28"/>
    <w:rsid w:val="002D7F2E"/>
    <w:rsid w:val="0031104C"/>
    <w:rsid w:val="00332392"/>
    <w:rsid w:val="003349C2"/>
    <w:rsid w:val="00356679"/>
    <w:rsid w:val="00364F44"/>
    <w:rsid w:val="00381847"/>
    <w:rsid w:val="003A1360"/>
    <w:rsid w:val="003B0A5C"/>
    <w:rsid w:val="003B5F3C"/>
    <w:rsid w:val="003C2366"/>
    <w:rsid w:val="003C5FBD"/>
    <w:rsid w:val="003D0F75"/>
    <w:rsid w:val="003D6F4A"/>
    <w:rsid w:val="003E05CB"/>
    <w:rsid w:val="003E2E8D"/>
    <w:rsid w:val="004652DB"/>
    <w:rsid w:val="004932B7"/>
    <w:rsid w:val="004A6CE1"/>
    <w:rsid w:val="004B7816"/>
    <w:rsid w:val="004C50D6"/>
    <w:rsid w:val="004E12CE"/>
    <w:rsid w:val="004F6BA4"/>
    <w:rsid w:val="00503F7A"/>
    <w:rsid w:val="00525F55"/>
    <w:rsid w:val="0054097E"/>
    <w:rsid w:val="0054139D"/>
    <w:rsid w:val="00594F0E"/>
    <w:rsid w:val="0059536C"/>
    <w:rsid w:val="005964AF"/>
    <w:rsid w:val="005A3503"/>
    <w:rsid w:val="005A6D7C"/>
    <w:rsid w:val="005B4FCE"/>
    <w:rsid w:val="005B7417"/>
    <w:rsid w:val="005C0C1A"/>
    <w:rsid w:val="005C7567"/>
    <w:rsid w:val="00640D10"/>
    <w:rsid w:val="00655C4F"/>
    <w:rsid w:val="00665ECB"/>
    <w:rsid w:val="006858C2"/>
    <w:rsid w:val="006B1055"/>
    <w:rsid w:val="006D34AB"/>
    <w:rsid w:val="006D38A7"/>
    <w:rsid w:val="006E4214"/>
    <w:rsid w:val="006F5898"/>
    <w:rsid w:val="007017B3"/>
    <w:rsid w:val="00702BA9"/>
    <w:rsid w:val="00721C65"/>
    <w:rsid w:val="007260D9"/>
    <w:rsid w:val="007678D1"/>
    <w:rsid w:val="007A0376"/>
    <w:rsid w:val="007A0520"/>
    <w:rsid w:val="007B38FE"/>
    <w:rsid w:val="007E7A3A"/>
    <w:rsid w:val="00802994"/>
    <w:rsid w:val="00872042"/>
    <w:rsid w:val="00895AA1"/>
    <w:rsid w:val="008C3FC6"/>
    <w:rsid w:val="008C6894"/>
    <w:rsid w:val="008D53EB"/>
    <w:rsid w:val="008D5A8D"/>
    <w:rsid w:val="00903C6F"/>
    <w:rsid w:val="00973DF0"/>
    <w:rsid w:val="009957C2"/>
    <w:rsid w:val="00997AD7"/>
    <w:rsid w:val="009B710E"/>
    <w:rsid w:val="009F1B64"/>
    <w:rsid w:val="009F7011"/>
    <w:rsid w:val="009F735E"/>
    <w:rsid w:val="00A04F5E"/>
    <w:rsid w:val="00A2077E"/>
    <w:rsid w:val="00A3710F"/>
    <w:rsid w:val="00A64600"/>
    <w:rsid w:val="00AC7641"/>
    <w:rsid w:val="00B040B1"/>
    <w:rsid w:val="00B21AEC"/>
    <w:rsid w:val="00B22E65"/>
    <w:rsid w:val="00B2409B"/>
    <w:rsid w:val="00B475A1"/>
    <w:rsid w:val="00B83D35"/>
    <w:rsid w:val="00B909A8"/>
    <w:rsid w:val="00B92A44"/>
    <w:rsid w:val="00BA1A3E"/>
    <w:rsid w:val="00BB6FD7"/>
    <w:rsid w:val="00BB7F36"/>
    <w:rsid w:val="00BC2B54"/>
    <w:rsid w:val="00C03410"/>
    <w:rsid w:val="00C20321"/>
    <w:rsid w:val="00C261E1"/>
    <w:rsid w:val="00C36491"/>
    <w:rsid w:val="00C512A5"/>
    <w:rsid w:val="00C51D1D"/>
    <w:rsid w:val="00C7093F"/>
    <w:rsid w:val="00C73007"/>
    <w:rsid w:val="00C732BC"/>
    <w:rsid w:val="00C73D5A"/>
    <w:rsid w:val="00C90BCB"/>
    <w:rsid w:val="00CB2327"/>
    <w:rsid w:val="00CB5FFC"/>
    <w:rsid w:val="00D01279"/>
    <w:rsid w:val="00D0630F"/>
    <w:rsid w:val="00D066EF"/>
    <w:rsid w:val="00D211BA"/>
    <w:rsid w:val="00D26069"/>
    <w:rsid w:val="00D30268"/>
    <w:rsid w:val="00D51B18"/>
    <w:rsid w:val="00D5412B"/>
    <w:rsid w:val="00D56CD3"/>
    <w:rsid w:val="00DC5088"/>
    <w:rsid w:val="00E145F8"/>
    <w:rsid w:val="00E156C6"/>
    <w:rsid w:val="00E170F5"/>
    <w:rsid w:val="00E31CA4"/>
    <w:rsid w:val="00E53F55"/>
    <w:rsid w:val="00E54E9E"/>
    <w:rsid w:val="00E67BD9"/>
    <w:rsid w:val="00E769D9"/>
    <w:rsid w:val="00E77AE4"/>
    <w:rsid w:val="00E910C0"/>
    <w:rsid w:val="00F403E5"/>
    <w:rsid w:val="00F43E41"/>
    <w:rsid w:val="00F51FA8"/>
    <w:rsid w:val="00F67DA2"/>
    <w:rsid w:val="00F72634"/>
    <w:rsid w:val="00FC4B9D"/>
    <w:rsid w:val="00FD047E"/>
    <w:rsid w:val="00FD2CC7"/>
    <w:rsid w:val="00FE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34</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hatcher Blair</cp:lastModifiedBy>
  <cp:revision>103</cp:revision>
  <dcterms:created xsi:type="dcterms:W3CDTF">2023-11-12T20:12:00Z</dcterms:created>
  <dcterms:modified xsi:type="dcterms:W3CDTF">2023-12-02T19:40:00Z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