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5AF0F1" w14:textId="729B312A" w:rsidR="00D80CA7" w:rsidRDefault="00D80CA7" w:rsidP="00302672">
      <w:pPr>
        <w:rPr>
          <w:rFonts w:ascii="Cochin" w:hAnsi="Cochin"/>
        </w:rPr>
      </w:pPr>
    </w:p>
    <w:p w14:paraId="632B49C7" w14:textId="77777777" w:rsidR="00C0685C" w:rsidRDefault="00C0685C" w:rsidP="00D52D28">
      <w:pPr>
        <w:rPr>
          <w:rFonts w:ascii="Cochin" w:hAnsi="Cochin"/>
        </w:rPr>
      </w:pPr>
    </w:p>
    <w:p w14:paraId="5BE806A8" w14:textId="50919310" w:rsidR="004D47DD" w:rsidRPr="004D47DD" w:rsidRDefault="000902A5" w:rsidP="000902A5">
      <w:pPr>
        <w:bidi/>
        <w:spacing w:line="480" w:lineRule="auto"/>
        <w:jc w:val="center"/>
        <w:rPr>
          <w:rFonts w:ascii="Cochin" w:hAnsi="Cochin" w:hint="cs"/>
          <w:b/>
          <w:bCs/>
          <w:rtl/>
          <w:lang w:bidi="ar-AE"/>
        </w:rPr>
      </w:pPr>
      <w:r w:rsidRPr="004D47DD">
        <w:rPr>
          <w:rFonts w:ascii="Cochin" w:hAnsi="Cochin" w:hint="cs"/>
          <w:b/>
          <w:bCs/>
          <w:rtl/>
          <w:lang w:bidi="ar-EG"/>
        </w:rPr>
        <w:t>رحلة بقارب داو</w:t>
      </w:r>
      <w:r>
        <w:rPr>
          <w:rFonts w:ascii="Cochin" w:hAnsi="Cochin"/>
          <w:b/>
          <w:bCs/>
          <w:lang w:bidi="ar-EG"/>
        </w:rPr>
        <w:t>:</w:t>
      </w:r>
      <w:r>
        <w:rPr>
          <w:rFonts w:ascii="Cochin" w:hAnsi="Cochin" w:hint="cs"/>
          <w:b/>
          <w:bCs/>
          <w:rtl/>
          <w:lang w:bidi="ar-EG"/>
        </w:rPr>
        <w:t>البحارة والقديسين عبر البحر الهندي</w:t>
      </w:r>
      <w:bookmarkStart w:id="0" w:name="_GoBack"/>
      <w:bookmarkEnd w:id="0"/>
      <w:r w:rsidR="004D47DD" w:rsidRPr="004D47DD">
        <w:rPr>
          <w:rFonts w:ascii="Cochin" w:hAnsi="Cochin" w:hint="cs"/>
          <w:b/>
          <w:bCs/>
          <w:rtl/>
          <w:lang w:bidi="ar-EG"/>
        </w:rPr>
        <w:t xml:space="preserve"> </w:t>
      </w:r>
    </w:p>
    <w:p w14:paraId="1114CBCB" w14:textId="4CA43890" w:rsidR="004D47DD" w:rsidRPr="004D47DD" w:rsidRDefault="004D47DD" w:rsidP="004D47DD">
      <w:pPr>
        <w:bidi/>
        <w:spacing w:line="480" w:lineRule="auto"/>
        <w:jc w:val="center"/>
        <w:rPr>
          <w:rFonts w:ascii="Cochin" w:hAnsi="Cochin"/>
          <w:rtl/>
          <w:lang w:bidi="ar-EG"/>
        </w:rPr>
      </w:pPr>
      <w:r w:rsidRPr="004D47DD">
        <w:rPr>
          <w:rFonts w:ascii="Cochin" w:hAnsi="Cochin" w:hint="cs"/>
          <w:rtl/>
          <w:lang w:bidi="ar-EG"/>
        </w:rPr>
        <w:t>نيدهي ماهاجان</w:t>
      </w:r>
    </w:p>
    <w:p w14:paraId="1D9002FE" w14:textId="77777777" w:rsidR="00A655E0" w:rsidRDefault="0084723B" w:rsidP="004D47DD">
      <w:pPr>
        <w:bidi/>
        <w:spacing w:line="480" w:lineRule="auto"/>
        <w:rPr>
          <w:rFonts w:ascii="Cochin" w:hAnsi="Cochin"/>
          <w:rtl/>
          <w:lang w:bidi="ar-EG"/>
        </w:rPr>
      </w:pPr>
      <w:r>
        <w:rPr>
          <w:rFonts w:ascii="Cochin" w:hAnsi="Cochin" w:hint="cs"/>
          <w:rtl/>
          <w:lang w:bidi="ar-EG"/>
        </w:rPr>
        <w:t>كان عرفان، القبطان، يعرف أنه عمل كل ما باستطاعته في مواجهة الإعصار الآتي. كان قد أرسى الزورق الخشبي، أو "الداو</w:t>
      </w:r>
      <w:r w:rsidR="00A655E0">
        <w:rPr>
          <w:rFonts w:ascii="Cochin" w:hAnsi="Cochin" w:hint="cs"/>
          <w:rtl/>
          <w:lang w:bidi="ar-EG"/>
        </w:rPr>
        <w:t>"</w:t>
      </w:r>
      <w:r>
        <w:rPr>
          <w:rFonts w:ascii="Cochin" w:hAnsi="Cochin" w:hint="cs"/>
          <w:rtl/>
          <w:lang w:bidi="ar-EG"/>
        </w:rPr>
        <w:t xml:space="preserve"> عند الرصيف في ميناء صلالة، في عمان، خلال الأسبوع الماضي، فيما كان يتابع عن كثب تقارير حالة الطقس التي كانت تشير إلى </w:t>
      </w:r>
      <w:r w:rsidR="00A655E0">
        <w:rPr>
          <w:rFonts w:ascii="Cochin" w:hAnsi="Cochin" w:hint="cs"/>
          <w:rtl/>
          <w:lang w:bidi="ar-EG"/>
        </w:rPr>
        <w:t>إ</w:t>
      </w:r>
      <w:r>
        <w:rPr>
          <w:rFonts w:ascii="Cochin" w:hAnsi="Cochin" w:hint="cs"/>
          <w:rtl/>
          <w:lang w:bidi="ar-EG"/>
        </w:rPr>
        <w:t xml:space="preserve">قتراب عاصفة. وكانوا قد سمعوا قبل يومين فقط، في 23 مايو/أيار 2018، بالدمار الذي أحدثه الإعصار ميكونو في جزيرة سقطرى، الواقعة قبالة ساحل اليمن؛ </w:t>
      </w:r>
      <w:r w:rsidR="00A655E0">
        <w:rPr>
          <w:rFonts w:ascii="Cochin" w:hAnsi="Cochin" w:hint="cs"/>
          <w:rtl/>
          <w:lang w:bidi="ar-EG"/>
        </w:rPr>
        <w:t>إ</w:t>
      </w:r>
      <w:r>
        <w:rPr>
          <w:rFonts w:ascii="Cochin" w:hAnsi="Cochin" w:hint="cs"/>
          <w:rtl/>
          <w:lang w:bidi="ar-EG"/>
        </w:rPr>
        <w:t xml:space="preserve">نقلاب أكثر من 120 من قوارب الصيد وقوارب الداو. كان الإعصار الآن في طريقه إليهم، ويزداد قوة. ظلت الشحنة محملة للحفاظ على سلامتها ولمنع انقلاب القارب. كان الداو راسيا بطريقة مؤمنة وعلى متنه جميع أفراد طاقمه. ومع </w:t>
      </w:r>
      <w:r w:rsidR="00A655E0">
        <w:rPr>
          <w:rFonts w:ascii="Cochin" w:hAnsi="Cochin" w:hint="cs"/>
          <w:rtl/>
          <w:lang w:bidi="ar-EG"/>
        </w:rPr>
        <w:t>إ</w:t>
      </w:r>
      <w:r>
        <w:rPr>
          <w:rFonts w:ascii="Cochin" w:hAnsi="Cochin" w:hint="cs"/>
          <w:rtl/>
          <w:lang w:bidi="ar-EG"/>
        </w:rPr>
        <w:t>قتراب العاصفة، اضطربت السماء و</w:t>
      </w:r>
      <w:r w:rsidR="00FE7506">
        <w:rPr>
          <w:rFonts w:ascii="Cochin" w:hAnsi="Cochin" w:hint="cs"/>
          <w:rtl/>
          <w:lang w:bidi="ar-EG"/>
        </w:rPr>
        <w:t>كانت الريح تزأر بسرعة تصل إلى 185 كيلومترا</w:t>
      </w:r>
      <w:r w:rsidR="00A655E0">
        <w:rPr>
          <w:rFonts w:ascii="Cochin" w:hAnsi="Cochin" w:hint="cs"/>
          <w:rtl/>
          <w:lang w:bidi="ar-EG"/>
        </w:rPr>
        <w:t>ً</w:t>
      </w:r>
      <w:r w:rsidR="00FE7506">
        <w:rPr>
          <w:rFonts w:ascii="Cochin" w:hAnsi="Cochin" w:hint="cs"/>
          <w:rtl/>
          <w:lang w:bidi="ar-EG"/>
        </w:rPr>
        <w:t xml:space="preserve"> في الساعة.</w:t>
      </w:r>
    </w:p>
    <w:p w14:paraId="23833886" w14:textId="38CF8997" w:rsidR="005C66FB" w:rsidRDefault="00FE7506" w:rsidP="00A655E0">
      <w:pPr>
        <w:bidi/>
        <w:spacing w:line="480" w:lineRule="auto"/>
        <w:rPr>
          <w:rFonts w:ascii="Cochin" w:hAnsi="Cochin"/>
          <w:rtl/>
          <w:lang w:bidi="ar-EG"/>
        </w:rPr>
      </w:pPr>
      <w:r>
        <w:rPr>
          <w:rFonts w:ascii="Cochin" w:hAnsi="Cochin" w:hint="cs"/>
          <w:rtl/>
          <w:lang w:bidi="ar-EG"/>
        </w:rPr>
        <w:t xml:space="preserve"> أخذ عرفان، وهو مطمئن على متن الحاوية، راية خضراء صغيرة وثبتها إلى عمود درابزين قرب المقصورة، فيما كان يهتف مع جميع الطاقم، "يا غوث". كانوا يتضرعون طلبا</w:t>
      </w:r>
      <w:r w:rsidR="00A655E0">
        <w:rPr>
          <w:rFonts w:ascii="Cochin" w:hAnsi="Cochin" w:hint="cs"/>
          <w:rtl/>
          <w:lang w:bidi="ar-EG"/>
        </w:rPr>
        <w:t>ً</w:t>
      </w:r>
      <w:r>
        <w:rPr>
          <w:rFonts w:ascii="Cochin" w:hAnsi="Cochin" w:hint="cs"/>
          <w:rtl/>
          <w:lang w:bidi="ar-EG"/>
        </w:rPr>
        <w:t xml:space="preserve"> لحماية ولي صوفي، هو عبد القادر الجيلاني، مؤسس ما يسمى بالطريقة القادرية الصوفية. كانت الراية الخضراء تستدعي كذلك صوفيا آخر، هو شاه مراد بخاري، الذي يرقد حاليا في  موندرا بالهند، على مسافة ليست ببعيدة عن بلدتي </w:t>
      </w:r>
      <w:r w:rsidR="00801C68">
        <w:rPr>
          <w:rFonts w:ascii="Cochin" w:hAnsi="Cochin" w:hint="cs"/>
          <w:rtl/>
          <w:lang w:bidi="ar-EG"/>
        </w:rPr>
        <w:t xml:space="preserve">ماندفي وسالايا التي يصفهما البحارة وطنهم. </w:t>
      </w:r>
    </w:p>
    <w:p w14:paraId="62A4FB2D" w14:textId="77291432" w:rsidR="005C66FB" w:rsidRDefault="00801C68" w:rsidP="00801C68">
      <w:pPr>
        <w:bidi/>
        <w:spacing w:line="480" w:lineRule="auto"/>
        <w:rPr>
          <w:rFonts w:ascii="Cochin" w:hAnsi="Cochin"/>
          <w:rtl/>
          <w:lang w:bidi="ar-EG"/>
        </w:rPr>
      </w:pPr>
      <w:r>
        <w:rPr>
          <w:rFonts w:ascii="Cochin" w:hAnsi="Cochin" w:hint="cs"/>
          <w:rtl/>
          <w:lang w:bidi="ar-EG"/>
        </w:rPr>
        <w:t xml:space="preserve">كانت القماش الأخضر قطعة من كسوة كانت تغطي ضريح شاه مراد بخاري، القديس الراعي للبحارة من غرب الهند. وكانت الراية محملة ببركاته. </w:t>
      </w:r>
    </w:p>
    <w:p w14:paraId="7DF8CBCE" w14:textId="4AAE9649" w:rsidR="00801C68" w:rsidRDefault="00801C68" w:rsidP="00801C68">
      <w:pPr>
        <w:bidi/>
        <w:spacing w:line="480" w:lineRule="auto"/>
        <w:rPr>
          <w:rFonts w:ascii="Cochin" w:hAnsi="Cochin"/>
          <w:rtl/>
          <w:lang w:bidi="ar-EG"/>
        </w:rPr>
      </w:pPr>
      <w:r>
        <w:rPr>
          <w:rFonts w:ascii="Cochin" w:hAnsi="Cochin" w:hint="cs"/>
          <w:rtl/>
          <w:lang w:bidi="ar-EG"/>
        </w:rPr>
        <w:t xml:space="preserve">وفيما كان البحارة يترقبون وصول العاصفة، هرول أقاربهم وأحباؤهم إلى الأضرحة الصوفية المحلية، يتضرعون من أجل سلامتهم. امتدت آثار الإعصار موكونو، أشد إعصار استوائي يضرب شبه الجزيرة العربية، من اليمن إلى عمان والهند. وعندما انحسرت قوة الإعصار، وجد عرفان وطاقمه أنفسهم سالمين، حتى رغم أن سبعة من قوارب الداو الهندية الأخرى كانت قد غاصت في المياه على مشارف ميناء صلالة مباشرة. </w:t>
      </w:r>
    </w:p>
    <w:p w14:paraId="6C33BE1A" w14:textId="3AD23063" w:rsidR="00801C68" w:rsidRDefault="00801C68" w:rsidP="00801C68">
      <w:pPr>
        <w:bidi/>
        <w:spacing w:line="480" w:lineRule="auto"/>
        <w:rPr>
          <w:rFonts w:ascii="Cochin" w:hAnsi="Cochin"/>
          <w:lang w:bidi="ar-EG"/>
        </w:rPr>
      </w:pPr>
      <w:r>
        <w:rPr>
          <w:rFonts w:ascii="Cochin" w:hAnsi="Cochin" w:hint="cs"/>
          <w:rtl/>
          <w:lang w:bidi="ar-EG"/>
        </w:rPr>
        <w:t>وما إن استعاد البحر هدوئه، حتى استأنف عرفان وطاقمه رحلتهم، حيث ينقلون سيارات مستعملة من الشارقة في الإمارات العربية المتحدة إلى نشطون في اليمن. وبعد إتمام الرحلة، عاد عرفان إلى جام سالايا، جاعلا</w:t>
      </w:r>
      <w:r w:rsidR="00A655E0">
        <w:rPr>
          <w:rFonts w:ascii="Cochin" w:hAnsi="Cochin" w:hint="cs"/>
          <w:rtl/>
          <w:lang w:bidi="ar-EG"/>
        </w:rPr>
        <w:t>ً</w:t>
      </w:r>
      <w:r>
        <w:rPr>
          <w:rFonts w:ascii="Cochin" w:hAnsi="Cochin" w:hint="cs"/>
          <w:rtl/>
          <w:lang w:bidi="ar-EG"/>
        </w:rPr>
        <w:t xml:space="preserve"> منها نقطة </w:t>
      </w:r>
      <w:r w:rsidR="00A655E0">
        <w:rPr>
          <w:rFonts w:ascii="Cochin" w:hAnsi="Cochin" w:hint="cs"/>
          <w:rtl/>
          <w:lang w:bidi="ar-EG"/>
        </w:rPr>
        <w:t>إ</w:t>
      </w:r>
      <w:r>
        <w:rPr>
          <w:rFonts w:ascii="Cochin" w:hAnsi="Cochin" w:hint="cs"/>
          <w:rtl/>
          <w:lang w:bidi="ar-EG"/>
        </w:rPr>
        <w:t xml:space="preserve">نطلاق لزيارة ضريح شاه مراد بخاري ليشكره على سلامته وسلامة طاقمه أثناء الرحلة. </w:t>
      </w:r>
    </w:p>
    <w:p w14:paraId="29244B66" w14:textId="6687E407" w:rsidR="00EB62CB" w:rsidRDefault="00C26A48" w:rsidP="00C26A48">
      <w:pPr>
        <w:bidi/>
        <w:spacing w:line="480" w:lineRule="auto"/>
        <w:rPr>
          <w:rFonts w:ascii="Cochin" w:eastAsia="Times New Roman" w:hAnsi="Cochin" w:cs="Times New Roman"/>
          <w:color w:val="000000"/>
          <w:shd w:val="clear" w:color="auto" w:fill="FFFFFF"/>
          <w:rtl/>
        </w:rPr>
      </w:pPr>
      <w:r>
        <w:rPr>
          <w:rFonts w:ascii="Cochin" w:eastAsia="Times New Roman" w:hAnsi="Cochin" w:cs="Times New Roman" w:hint="cs"/>
          <w:color w:val="000000"/>
          <w:shd w:val="clear" w:color="auto" w:fill="FFFFFF"/>
          <w:rtl/>
        </w:rPr>
        <w:lastRenderedPageBreak/>
        <w:t xml:space="preserve">ولطالما عبرت قوارب الداو المحيط الهندي. كانت أشرعتها المثلثة المميزة تسخر الرياح الموسمية لمساعدتها في نقل البضائع والناس والأفكار عبر الميحط الهندي قبل أن يظهر الأوروبيون على شواطئه. </w:t>
      </w:r>
    </w:p>
    <w:p w14:paraId="74A495F8" w14:textId="2C9724C0" w:rsidR="00C26A48" w:rsidRDefault="00C26A48" w:rsidP="000B0DE3">
      <w:pPr>
        <w:bidi/>
        <w:spacing w:line="480" w:lineRule="auto"/>
        <w:rPr>
          <w:rFonts w:ascii="Cochin" w:eastAsia="Times New Roman" w:hAnsi="Cochin" w:cs="Times New Roman"/>
          <w:color w:val="000000"/>
          <w:shd w:val="clear" w:color="auto" w:fill="FFFFFF"/>
          <w:rtl/>
        </w:rPr>
      </w:pPr>
      <w:r>
        <w:rPr>
          <w:rFonts w:ascii="Cochin" w:eastAsia="Times New Roman" w:hAnsi="Cochin" w:cs="Times New Roman" w:hint="cs"/>
          <w:color w:val="000000"/>
          <w:shd w:val="clear" w:color="auto" w:fill="FFFFFF"/>
          <w:rtl/>
        </w:rPr>
        <w:t xml:space="preserve">واليوم لا تزال قوارب الداو من كتشه في غرب الهند تواصل تجارته، وتعمل في الفجوات داخل خطوط الملاحة العالمية. لم تعد تلك القوارب المعروفة بـ"الكاتشي </w:t>
      </w:r>
      <w:r w:rsidR="000B0DE3">
        <w:rPr>
          <w:rFonts w:ascii="Cochin" w:eastAsia="Times New Roman" w:hAnsi="Cochin" w:cs="Times New Roman" w:hint="cs"/>
          <w:color w:val="000000"/>
          <w:shd w:val="clear" w:color="auto" w:fill="FFFFFF"/>
          <w:rtl/>
        </w:rPr>
        <w:t>فاهان</w:t>
      </w:r>
      <w:r>
        <w:rPr>
          <w:rFonts w:ascii="Cochin" w:eastAsia="Times New Roman" w:hAnsi="Cochin" w:cs="Times New Roman" w:hint="cs"/>
          <w:color w:val="000000"/>
          <w:shd w:val="clear" w:color="auto" w:fill="FFFFFF"/>
          <w:rtl/>
        </w:rPr>
        <w:t>" تعول على الرياح، وإنما تأتي مجهزة بمحركات ديزل. الآن بمقدور قوارب الكاتشي فا</w:t>
      </w:r>
      <w:r w:rsidR="000B0DE3">
        <w:rPr>
          <w:rFonts w:ascii="Cochin" w:eastAsia="Times New Roman" w:hAnsi="Cochin" w:cs="Times New Roman" w:hint="cs"/>
          <w:color w:val="000000"/>
          <w:shd w:val="clear" w:color="auto" w:fill="FFFFFF"/>
          <w:rtl/>
        </w:rPr>
        <w:t>ها</w:t>
      </w:r>
      <w:r>
        <w:rPr>
          <w:rFonts w:ascii="Cochin" w:eastAsia="Times New Roman" w:hAnsi="Cochin" w:cs="Times New Roman" w:hint="cs"/>
          <w:color w:val="000000"/>
          <w:shd w:val="clear" w:color="auto" w:fill="FFFFFF"/>
          <w:rtl/>
        </w:rPr>
        <w:t xml:space="preserve">ن الميكانيكية أن تصل إلى حيث تعجز سفن الحاويات عن الوصول أو لا تجرؤ على دخوله، فتنقل المواد الغذائية ووقود الديزل والفحم والأسماك المجففة والماشية وحتى السيارات </w:t>
      </w:r>
      <w:r w:rsidR="000B0DE3">
        <w:rPr>
          <w:rFonts w:ascii="Cochin" w:eastAsia="Times New Roman" w:hAnsi="Cochin" w:cs="Times New Roman" w:hint="cs"/>
          <w:color w:val="000000"/>
          <w:shd w:val="clear" w:color="auto" w:fill="FFFFFF"/>
          <w:rtl/>
        </w:rPr>
        <w:t>عبر موانئ المحيط الهندي. تتأقلم قوارب الداو، التي تعمل كاقتصاد مراجحة، سريعا</w:t>
      </w:r>
      <w:r w:rsidR="00A655E0">
        <w:rPr>
          <w:rFonts w:ascii="Cochin" w:eastAsia="Times New Roman" w:hAnsi="Cochin" w:cs="Times New Roman" w:hint="cs"/>
          <w:color w:val="000000"/>
          <w:shd w:val="clear" w:color="auto" w:fill="FFFFFF"/>
          <w:rtl/>
        </w:rPr>
        <w:t>ً</w:t>
      </w:r>
      <w:r w:rsidR="000B0DE3">
        <w:rPr>
          <w:rFonts w:ascii="Cochin" w:eastAsia="Times New Roman" w:hAnsi="Cochin" w:cs="Times New Roman" w:hint="cs"/>
          <w:color w:val="000000"/>
          <w:shd w:val="clear" w:color="auto" w:fill="FFFFFF"/>
          <w:rtl/>
        </w:rPr>
        <w:t xml:space="preserve"> مع الاتجاهات والسياسات المتغيرة للحكومات. وبالتحديد، فإن هذه القوارب قد وجدت لنفسها حيزا من خلال خدمة الموانئ الصغيرة في فترات الصراع، والرسو في أماكن لا يمكن لسفن الحاويات أن تصل إليها. وعلى سبيل المثال، مع انهيار الحكومة المركزية في الصومال في 1991، خدمت قوارب الداو الموانئ الصغيرة في الصومال، مثل كسمايو. والآن وبعد أن استؤنف عمل الشحن بالحاويات في كثير من أنحاء الصومال، تتجه الداو الآن لموانئ اليمن الذي مزقته الحرب، بما في ذلك الشحر ونشطون. ومن خلال إبحارها عبر طرق ملاحية لا يمكن لسفن الحاويات أن تتخذها، لا تكتفي قوارب الفاهان بنقل البضائع عبر المحيط الهندي اليوم، وإنما تمثل كذلك فهما بديلا للزمن والمكان والمخاطرة والحماية. وفي عالم الشحن، توفر قوارب الداو وضعا مميزا لرؤية الدين والمجتمع والاقتصاد، وكذلك الكائنات الحية وغير الحية، باعتبارها جميعا متداخلة بشدة فيما بينها، لتغير </w:t>
      </w:r>
      <w:r w:rsidR="00EC2D9F">
        <w:rPr>
          <w:rFonts w:ascii="Cochin" w:eastAsia="Times New Roman" w:hAnsi="Cochin" w:cs="Times New Roman" w:hint="cs"/>
          <w:color w:val="000000"/>
          <w:shd w:val="clear" w:color="auto" w:fill="FFFFFF"/>
          <w:rtl/>
        </w:rPr>
        <w:t xml:space="preserve">فهمنا العام لأعمال الرأسمالية. ورغم أنها تبدو قديمة المظهر، إلا أنها حاسمة بالنسبة إلى أعمال الشحن العالمي، ومن ثم الرأسمالية اليوم. </w:t>
      </w:r>
    </w:p>
    <w:p w14:paraId="14C33616" w14:textId="7E707801" w:rsidR="00EC2D9F" w:rsidRDefault="00EC2D9F" w:rsidP="00EC2D9F">
      <w:pPr>
        <w:bidi/>
        <w:spacing w:line="480" w:lineRule="auto"/>
        <w:rPr>
          <w:rFonts w:ascii="Cochin" w:eastAsia="Times New Roman" w:hAnsi="Cochin" w:cs="Times New Roman"/>
          <w:color w:val="000000"/>
          <w:shd w:val="clear" w:color="auto" w:fill="FFFFFF"/>
          <w:rtl/>
        </w:rPr>
      </w:pPr>
      <w:r>
        <w:rPr>
          <w:rFonts w:ascii="Cochin" w:eastAsia="Times New Roman" w:hAnsi="Cochin" w:cs="Times New Roman" w:hint="cs"/>
          <w:color w:val="000000"/>
          <w:shd w:val="clear" w:color="auto" w:fill="FFFFFF"/>
          <w:rtl/>
        </w:rPr>
        <w:t>وقارب الفاهان هو  حيز متغاير الوضع؛ فهو شيء دائم الحركة، يصل أماكن وموانئ مختلفة، فيما هو عالم قائم بحد ذاته. وبالنسبة للبحارة الذين يعيشون على متن مثل تلك القوارب لأكثر من تسعة أشهر في السنة، فإنه مكان عمل، يكون اليوم فيه م</w:t>
      </w:r>
      <w:r w:rsidR="00A655E0">
        <w:rPr>
          <w:rFonts w:ascii="Cochin" w:eastAsia="Times New Roman" w:hAnsi="Cochin" w:cs="Times New Roman" w:hint="cs"/>
          <w:color w:val="000000"/>
          <w:shd w:val="clear" w:color="auto" w:fill="FFFFFF"/>
          <w:rtl/>
        </w:rPr>
        <w:t>ق</w:t>
      </w:r>
      <w:r>
        <w:rPr>
          <w:rFonts w:ascii="Cochin" w:eastAsia="Times New Roman" w:hAnsi="Cochin" w:cs="Times New Roman" w:hint="cs"/>
          <w:color w:val="000000"/>
          <w:shd w:val="clear" w:color="auto" w:fill="FFFFFF"/>
          <w:rtl/>
        </w:rPr>
        <w:t>سما</w:t>
      </w:r>
      <w:r w:rsidR="00A655E0">
        <w:rPr>
          <w:rFonts w:ascii="Cochin" w:eastAsia="Times New Roman" w:hAnsi="Cochin" w:cs="Times New Roman" w:hint="cs"/>
          <w:color w:val="000000"/>
          <w:shd w:val="clear" w:color="auto" w:fill="FFFFFF"/>
          <w:rtl/>
        </w:rPr>
        <w:t>ً</w:t>
      </w:r>
      <w:r>
        <w:rPr>
          <w:rFonts w:ascii="Cochin" w:eastAsia="Times New Roman" w:hAnsi="Cochin" w:cs="Times New Roman" w:hint="cs"/>
          <w:color w:val="000000"/>
          <w:shd w:val="clear" w:color="auto" w:fill="FFFFFF"/>
          <w:rtl/>
        </w:rPr>
        <w:t xml:space="preserve"> إلى فترات دوام رتيبة مدتها ست ساعات. ومع هذا، فإنه يمثل فضاء منزليا كذلك؛ فالبحارة غالبا لا يغادرون الفاهان أبدا، حتى عند رسوهم في الموانئ. كما وأن قوارب الداو متغايرة التوقيت، تجمع ما بين الماضي والحاضر والمستقبل. يشير بحارة اليوم وهم يخططون للرحلات الجديدة،  إلى أسلافهم والأولياء من الصوفية الذين سبق وأن جابوا أنحاء المنطقة. </w:t>
      </w:r>
    </w:p>
    <w:p w14:paraId="28F1A679" w14:textId="1AC0F949" w:rsidR="00EC2D9F" w:rsidRDefault="00EC2D9F" w:rsidP="00EC2D9F">
      <w:pPr>
        <w:bidi/>
        <w:spacing w:line="480" w:lineRule="auto"/>
        <w:rPr>
          <w:rFonts w:ascii="Cochin" w:eastAsia="Times New Roman" w:hAnsi="Cochin" w:cs="Times New Roman"/>
          <w:color w:val="000000"/>
          <w:shd w:val="clear" w:color="auto" w:fill="FFFFFF"/>
        </w:rPr>
      </w:pPr>
      <w:r>
        <w:rPr>
          <w:rFonts w:ascii="Cochin" w:eastAsia="Times New Roman" w:hAnsi="Cochin" w:cs="Times New Roman" w:hint="cs"/>
          <w:color w:val="000000"/>
          <w:shd w:val="clear" w:color="auto" w:fill="FFFFFF"/>
          <w:rtl/>
        </w:rPr>
        <w:t>بالنسبة إلى بحارة قوارب ال</w:t>
      </w:r>
      <w:r w:rsidR="00827BFF">
        <w:rPr>
          <w:rFonts w:ascii="Cochin" w:eastAsia="Times New Roman" w:hAnsi="Cochin" w:cs="Times New Roman" w:hint="cs"/>
          <w:color w:val="000000"/>
          <w:shd w:val="clear" w:color="auto" w:fill="FFFFFF"/>
          <w:rtl/>
        </w:rPr>
        <w:t xml:space="preserve">كاتشي داو، يكون الإحساس بالزمان والمكان، والعيش فيهما وحسابهما والمضي عبرهما وتحويلهما إلى نقد باستخدام وحدة واحدة: الرحلة البحرية؛ أو كما يطلق عليها في كاتشي، الغوث. تشير الغوث إلى حركة من نقطة واحدة إلى أخرى، لربط مواقع منفصلة. وكما تبحر قوارب الداو من الهند إلى الشرق الأوسط وشرق أفريقيا، فإنها تربط الموانئ، مثل </w:t>
      </w:r>
      <w:r w:rsidR="00827BFF">
        <w:rPr>
          <w:rFonts w:ascii="Cochin" w:eastAsia="Times New Roman" w:hAnsi="Cochin" w:cs="Times New Roman" w:hint="cs"/>
          <w:color w:val="000000"/>
          <w:shd w:val="clear" w:color="auto" w:fill="FFFFFF"/>
          <w:rtl/>
        </w:rPr>
        <w:lastRenderedPageBreak/>
        <w:t xml:space="preserve">موندرا، في الهند، ودبي والشارقة في الإمارات العربية المتحدة، وكسمايو وبربيرا في الصومال، ومومباسا في كينيا. وهم يجعلون هذه المواقع في علاقة مع بعضهم البعض، فيخلقون حركة عابرة للأقاليم لا تعترف بالحدود القومية المرسومة على البر. ومع هذا، فتجارة الداو تعتمد على أوجه عدم التوازن التي أوجدتها تلك الحدود الوطنية. فرغم كل شيء، تعمل قوارب الداو كاقتصاد مراجحة، فتنقل البضائع الموجودة بوفرة في أحد الأقاليم إلى إقليم آخر يفتقر إليها. وفارق السعر بين البضائع في تلك الأسواق البعيدة هو ما يخلق قيمة للتجارة. ولهذا فإن الغوث هو النقطة التي يتم عندها مراجحة الاختلاف؛ هي اللحظة والحركة التي يتم تحقيق الربح من خلالها (لأن كل رحلة هي صفقة). </w:t>
      </w:r>
    </w:p>
    <w:p w14:paraId="5A69F4F6" w14:textId="0BD80C08" w:rsidR="00A960BC" w:rsidRDefault="00354A1D" w:rsidP="00827BFF">
      <w:pPr>
        <w:bidi/>
        <w:spacing w:line="480" w:lineRule="auto"/>
        <w:rPr>
          <w:rFonts w:ascii="Cochin" w:hAnsi="Cochin"/>
        </w:rPr>
      </w:pPr>
      <w:r>
        <w:rPr>
          <w:rFonts w:ascii="Cochin" w:hAnsi="Cochin" w:hint="cs"/>
          <w:rtl/>
        </w:rPr>
        <w:t>يعيش البحارة الحياة على الخط المرسوم على مخططات وخرائط بحرية تمثل الغوس. وكما بين المؤرخ جوهان ماثيو، ففي الخرائط التي وضعها بحارة قوارب الداو، لم يكن البر والبحر ممثلان بشكل شبكة؛ وإنما أطلت الخريطة من متن السفينة.</w:t>
      </w:r>
      <w:r>
        <w:rPr>
          <w:rStyle w:val="FootnoteReference"/>
          <w:rFonts w:ascii="Cochin" w:hAnsi="Cochin"/>
          <w:rtl/>
        </w:rPr>
        <w:footnoteReference w:id="1"/>
      </w:r>
    </w:p>
    <w:p w14:paraId="44D9F859" w14:textId="3700EE9E" w:rsidR="003345A0" w:rsidRDefault="00354A1D" w:rsidP="003345A0">
      <w:pPr>
        <w:bidi/>
        <w:spacing w:line="480" w:lineRule="auto"/>
        <w:rPr>
          <w:rFonts w:ascii="Cochin" w:hAnsi="Cochin"/>
          <w:rtl/>
        </w:rPr>
      </w:pPr>
      <w:r>
        <w:rPr>
          <w:rFonts w:ascii="Cochin" w:hAnsi="Cochin" w:hint="cs"/>
          <w:rtl/>
        </w:rPr>
        <w:t>كان الساحل مرسوما</w:t>
      </w:r>
      <w:r w:rsidR="00A655E0">
        <w:rPr>
          <w:rFonts w:ascii="Cochin" w:hAnsi="Cochin" w:hint="cs"/>
          <w:rtl/>
        </w:rPr>
        <w:t>ً</w:t>
      </w:r>
      <w:r>
        <w:rPr>
          <w:rFonts w:ascii="Cochin" w:hAnsi="Cochin" w:hint="cs"/>
          <w:rtl/>
        </w:rPr>
        <w:t xml:space="preserve"> بتفصيل يسمح للبحارة بالخوض عبر منحدرات صخرية غير متوقعة، ومناطق الركام الرملي المفاجئة، والدوامات الخطيرة. وعلى خلاف الخرائط الأوروبية، لم يكن يتم حساب المسافات وإظهارها بدقة، لكن ظلت الغوس تمثل خطا يمضي عبر الطبوغرافيا المائية. </w:t>
      </w:r>
      <w:r w:rsidR="00393D9E">
        <w:rPr>
          <w:rFonts w:ascii="Cochin" w:hAnsi="Cochin" w:hint="cs"/>
          <w:rtl/>
        </w:rPr>
        <w:t>صار نظام التموضع العالمي (جي. بي. إس) الأداة المفضلة الآن في التجارة المعاصرة، للملاحة حتى بالنسبة للملاح "المعلم"، أي الملاح الأمهر. ومن ثم أصبحت أسماء الأماكن نقطا</w:t>
      </w:r>
      <w:r w:rsidR="00A655E0">
        <w:rPr>
          <w:rFonts w:ascii="Cochin" w:hAnsi="Cochin" w:hint="cs"/>
          <w:rtl/>
        </w:rPr>
        <w:t>ً</w:t>
      </w:r>
      <w:r w:rsidR="00393D9E">
        <w:rPr>
          <w:rFonts w:ascii="Cochin" w:hAnsi="Cochin" w:hint="cs"/>
          <w:rtl/>
        </w:rPr>
        <w:t xml:space="preserve"> على شاشة، ويوجه الرحلة خط متحرك. يبدو سجل البحارة عبارة عن قائمة بالرحلات. عبدول، قبطان أحد قوارب الداو من ماندفي، شاركني مؤخرا سجلا قديما. والسجل المكتوب بالغوجاراتية، يُقرأ كقائمة الأماكن التي وصل إليها عبدول وغادرها. </w:t>
      </w:r>
      <w:r w:rsidR="00E21987">
        <w:rPr>
          <w:rFonts w:ascii="Cochin" w:hAnsi="Cochin" w:hint="cs"/>
          <w:rtl/>
        </w:rPr>
        <w:t xml:space="preserve">على سبيل المثال، أحد المدخلات يذكر أنه في 26 مارس/آذار 1998، وصل عبدول إلى إيران. ومع هذا، فكثير مما ورد بالسجل مكتوب بالشفرات. ونحن نطالع المدخلات في الصفحة، ابتسم عبدول، وقال، "حتى رغم أنني سجلت كل رحلة غوث، فإن أماكن الأسماء ليست دقيقة. عندما كتبت ’إيران‘ ربما كنت في العراق فعليا." حقق عبدول ربحا لرئيسه، مالك الداو، من خلال تهريب البضائع عبر الموانئ التي كانت تحت عقوبات تجارية دولية. </w:t>
      </w:r>
      <w:r w:rsidR="003345A0">
        <w:rPr>
          <w:rFonts w:ascii="Cochin" w:hAnsi="Cochin" w:hint="cs"/>
          <w:rtl/>
        </w:rPr>
        <w:t xml:space="preserve">قال لي عبدول إنه، </w:t>
      </w:r>
      <w:r w:rsidR="00E21987">
        <w:rPr>
          <w:rFonts w:ascii="Cochin" w:hAnsi="Cochin" w:hint="cs"/>
          <w:rtl/>
        </w:rPr>
        <w:t xml:space="preserve">"بالنسبة لبحار مثلي، ما يهم في مثل تلك السجلات المشفرة ليس أسماء الأماكن </w:t>
      </w:r>
      <w:r w:rsidR="00E21987">
        <w:rPr>
          <w:rFonts w:ascii="Cochin" w:hAnsi="Cochin"/>
          <w:rtl/>
        </w:rPr>
        <w:t>–</w:t>
      </w:r>
      <w:r w:rsidR="00E21987">
        <w:rPr>
          <w:rFonts w:ascii="Cochin" w:hAnsi="Cochin" w:hint="cs"/>
          <w:rtl/>
        </w:rPr>
        <w:t xml:space="preserve"> فلا أحد بحاجة لأن يعرف ذلك </w:t>
      </w:r>
      <w:r w:rsidR="00E21987">
        <w:rPr>
          <w:rFonts w:ascii="Cochin" w:hAnsi="Cochin"/>
          <w:rtl/>
        </w:rPr>
        <w:t>–</w:t>
      </w:r>
      <w:r w:rsidR="00E21987">
        <w:rPr>
          <w:rFonts w:ascii="Cochin" w:hAnsi="Cochin" w:hint="cs"/>
          <w:rtl/>
        </w:rPr>
        <w:t xml:space="preserve"> وإنما الاحتفاظ بحساب عدد نقاط الغوث التي </w:t>
      </w:r>
      <w:r w:rsidR="003345A0">
        <w:rPr>
          <w:rFonts w:ascii="Cochin" w:hAnsi="Cochin" w:hint="cs"/>
          <w:rtl/>
        </w:rPr>
        <w:t xml:space="preserve">قمت بها في أحد المواسم." يمكن للمهربين استخدام الأسماء التي تتخذ شكل أسماء أماكن ليغطوا عن عمد ما يكمن وراءها. وأسماء الأماكن مكتوبة كأداة تساعد على التذكر، بهدف استدعاء ذكرى  رحلات بعينها. </w:t>
      </w:r>
    </w:p>
    <w:p w14:paraId="73A7B09B" w14:textId="027B0F35" w:rsidR="00A960BC" w:rsidRDefault="003345A0" w:rsidP="003345A0">
      <w:pPr>
        <w:bidi/>
        <w:spacing w:line="480" w:lineRule="auto"/>
        <w:rPr>
          <w:rFonts w:ascii="Cochin" w:hAnsi="Cochin"/>
        </w:rPr>
      </w:pPr>
      <w:r>
        <w:rPr>
          <w:rFonts w:ascii="Cochin" w:hAnsi="Cochin" w:hint="cs"/>
          <w:rtl/>
        </w:rPr>
        <w:lastRenderedPageBreak/>
        <w:t xml:space="preserve">ويمثل الموسم الملاحي سلسلة من رحلات الغوث. ويأمل البحار أن يحقق أكبر عدد ممكن من رحلات الغوث في الموسم، لأنه عيشه يعتمد عليها. </w:t>
      </w:r>
    </w:p>
    <w:p w14:paraId="7ED4DC90" w14:textId="77777777" w:rsidR="003345A0" w:rsidRDefault="003345A0" w:rsidP="00624243">
      <w:pPr>
        <w:spacing w:line="480" w:lineRule="auto"/>
        <w:rPr>
          <w:rFonts w:ascii="Cochin" w:hAnsi="Cochin"/>
          <w:rtl/>
        </w:rPr>
      </w:pPr>
    </w:p>
    <w:p w14:paraId="471E7B1F" w14:textId="3362BF09" w:rsidR="003345A0" w:rsidRDefault="003345A0" w:rsidP="004B6EA8">
      <w:pPr>
        <w:bidi/>
        <w:spacing w:line="480" w:lineRule="auto"/>
        <w:rPr>
          <w:rFonts w:ascii="Cochin" w:hAnsi="Cochin"/>
          <w:i/>
          <w:rtl/>
        </w:rPr>
      </w:pPr>
      <w:r>
        <w:rPr>
          <w:rFonts w:ascii="Cochin" w:hAnsi="Cochin" w:hint="cs"/>
          <w:rtl/>
        </w:rPr>
        <w:t xml:space="preserve">يتم حساب عائد صاحب القارب وأجور البحارة </w:t>
      </w:r>
      <w:r w:rsidR="004B6EA8">
        <w:rPr>
          <w:rFonts w:ascii="Cochin" w:hAnsi="Cochin" w:hint="cs"/>
          <w:rtl/>
        </w:rPr>
        <w:t>بناء على عدد رحلات الغوث التي نُفذت في الموسم. في كل موسم ملاحي، يأمل البحارة بالقيام بما لا يقل عن سبعة رحلات غوث مختلفة. و</w:t>
      </w:r>
      <w:r w:rsidR="00AB5A24">
        <w:rPr>
          <w:rFonts w:ascii="Cochin" w:hAnsi="Cochin" w:hint="cs"/>
          <w:rtl/>
        </w:rPr>
        <w:t xml:space="preserve">رغم كل شيء، فإن تلك الرحلات كانت فيما مضى معتمدة بالكامل على الفترات الفصلية، بما في ذلك الـ"موسم" (بالغوجاراتية) أو موسم هبوب الريح. وفيما مضى كانت قوارب الداو الشراعية تسير مع الريح فتمضي باتجاه جنوب الشرق خلال موسم الأمطار، من يونيو/حزيران إلى سبتمبر/أيلول، وباتجاه الشمال الشرقي من أكتوبر/تشرين الأول فما يليه. وبالنسبة لبحارة قوارب الكاتشي، كان العام مقسما إلى "آكار" </w:t>
      </w:r>
      <w:proofErr w:type="spellStart"/>
      <w:r w:rsidR="00AB5A24" w:rsidRPr="002247BB">
        <w:rPr>
          <w:rFonts w:ascii="Cochin" w:hAnsi="Cochin"/>
          <w:i/>
        </w:rPr>
        <w:t>Aakhar</w:t>
      </w:r>
      <w:proofErr w:type="spellEnd"/>
      <w:r w:rsidR="00AB5A24">
        <w:rPr>
          <w:rFonts w:ascii="Cochin" w:hAnsi="Cochin" w:hint="cs"/>
          <w:i/>
          <w:rtl/>
        </w:rPr>
        <w:t xml:space="preserve">، عندما يبدأ موسم الإبحار باتجاه الجنوب الغربي، والمواسم، عندما تتغير الريح.كانت الآكار فترات هطول للأمطار كان البحارة يعودون في أغلبها لبلادهم، فيما كانت المواسم تشير إلى الشهور التسعة التي كان البحارة يعملون خلالها في البحر. في تلك الأيام، كانت قوارب الداو تعمل بمحركات الديزل، لكن البحارة استمروا في العمل بتلك الطريقة الموسمية. </w:t>
      </w:r>
    </w:p>
    <w:p w14:paraId="6E479AD4" w14:textId="1DF641F8" w:rsidR="00AB5A24" w:rsidRDefault="00AB5A24" w:rsidP="00AB5A24">
      <w:pPr>
        <w:bidi/>
        <w:spacing w:line="480" w:lineRule="auto"/>
        <w:rPr>
          <w:rFonts w:ascii="Cochin" w:hAnsi="Cochin"/>
          <w:i/>
          <w:rtl/>
        </w:rPr>
      </w:pPr>
      <w:r>
        <w:rPr>
          <w:rFonts w:ascii="Cochin" w:hAnsi="Cochin" w:hint="cs"/>
          <w:i/>
          <w:rtl/>
        </w:rPr>
        <w:t>وما برحت كل رحلة غوث تمضي في مواجهة حالة الطقس والبحر التي لا يمكن التنبؤ بها: فالأمواج والرياح والتيارات تفتأ تتغير، خاصة</w:t>
      </w:r>
      <w:r w:rsidR="009B15A9">
        <w:rPr>
          <w:rFonts w:ascii="Cochin" w:hAnsi="Cochin" w:hint="cs"/>
          <w:i/>
          <w:rtl/>
        </w:rPr>
        <w:t xml:space="preserve"> فيما يواجه المحيط الهندي آثار تغير المناخ. باتت إمكانية التنبؤ بالريح أقل الآن، والعواصف والأعاصير الموسمية تجتاح المنطقة. وهو الخطر الذي يجعل من رحلة الغوث في حد ذاتها، هي وحدة القيمة والربح. ومع هذا، فالغوث ليست  وحدة اقتصادية فحسب. إنما هي متشابكة أيما تشابك مع أفكار الزمن والمعتقدات الدينية، إذ تتداخل الكائنات الحية وغير الحية عند لحظات مختلفة. </w:t>
      </w:r>
    </w:p>
    <w:p w14:paraId="39945FFC" w14:textId="20821F9F" w:rsidR="009B15A9" w:rsidRDefault="009B15A9" w:rsidP="009B15A9">
      <w:pPr>
        <w:bidi/>
        <w:spacing w:line="480" w:lineRule="auto"/>
        <w:rPr>
          <w:rFonts w:ascii="Cochin" w:hAnsi="Cochin"/>
          <w:i/>
          <w:rtl/>
        </w:rPr>
      </w:pPr>
      <w:r>
        <w:rPr>
          <w:rFonts w:ascii="Cochin" w:hAnsi="Cochin" w:hint="cs"/>
          <w:i/>
          <w:rtl/>
        </w:rPr>
        <w:t xml:space="preserve">ولا يعتمد نجاح الرحلة فقط على مهارة القبطان وقدرة الملاح، وعمل المعدات،  وكفاءة الطاقم، والحالة الجيدة للطقس، وربحية الشحنة، وإنما يعتمد كذلك بركات قديسي البحر. </w:t>
      </w:r>
    </w:p>
    <w:p w14:paraId="2B23F4C7" w14:textId="0DA7A16B" w:rsidR="00240FF6" w:rsidRPr="00240FF6" w:rsidRDefault="009B15A9" w:rsidP="00F67514">
      <w:pPr>
        <w:bidi/>
        <w:spacing w:line="480" w:lineRule="auto"/>
        <w:rPr>
          <w:rFonts w:ascii="Cochin" w:hAnsi="Cochin"/>
          <w:i/>
          <w:rtl/>
        </w:rPr>
      </w:pPr>
      <w:r>
        <w:rPr>
          <w:rFonts w:ascii="Cochin" w:hAnsi="Cochin" w:hint="cs"/>
          <w:i/>
          <w:rtl/>
        </w:rPr>
        <w:t>وفي منطقة تعاني من حالة الطقس الذي لا يمكن التنبؤ به، يعمل تدخل القديسين كشكل من أشكال الطمأنة، وهي وسيلة لبث الطمأنينة في مواجهة أخطار البحر. هنا تصير الولاية البشرية محدودة: ففي قلب عاصفة أو ريح ع</w:t>
      </w:r>
      <w:r w:rsidR="00240FF6">
        <w:rPr>
          <w:rFonts w:ascii="Cochin" w:hAnsi="Cochin" w:hint="cs"/>
          <w:i/>
          <w:rtl/>
        </w:rPr>
        <w:t>اتية مفاجئة، يتضاءل كثيرا</w:t>
      </w:r>
      <w:r w:rsidR="006A4B9C">
        <w:rPr>
          <w:rFonts w:ascii="Cochin" w:hAnsi="Cochin" w:hint="cs"/>
          <w:i/>
          <w:rtl/>
        </w:rPr>
        <w:t>ً</w:t>
      </w:r>
      <w:r w:rsidR="00240FF6">
        <w:rPr>
          <w:rFonts w:ascii="Cochin" w:hAnsi="Cochin" w:hint="cs"/>
          <w:i/>
          <w:rtl/>
        </w:rPr>
        <w:t xml:space="preserve"> ما يمكن للمرء أن يفعله. بيد أنه حيثما أخفق عمل هؤلاء الأحياء، يرى أولئك الذين هم على متن القارب كرامات الأولياء الصوفيين قادرة على التدخل من أجل سلامتهم. والبحر لهذا عامر بالأرواح. وبالنسبة لبحارة الكاتشي، فإن قديسا حيا اسمه "درايا بير" (قديس البحر) هو صاحب السلطان الأعلى. في بداية مكل موسم ملاحي، يتم إبداء الكثير من الاحتفاء </w:t>
      </w:r>
      <w:r w:rsidR="00240FF6">
        <w:rPr>
          <w:rFonts w:ascii="Cochin" w:hAnsi="Cochin" w:hint="cs"/>
          <w:i/>
          <w:rtl/>
        </w:rPr>
        <w:lastRenderedPageBreak/>
        <w:t xml:space="preserve">والاحترام تجاه درايا بير على البر. يحمل البحارة رايته ويجوبون بها أنحاء البلدات، ويضعونها على متن قواربهم وهم يستعدون للموسم القادم في البحر. راية درايا بير والكوكبة من أولياء البحر الآخرين هي ما يوجه قارب الغوث، فيبث السكينة ليس فقط في قلوب أولئك الذين في البحر، وإنما أيضا أحباؤهم في الديار. </w:t>
      </w:r>
      <w:r w:rsidR="00F67514">
        <w:rPr>
          <w:rFonts w:ascii="Cochin" w:hAnsi="Cochin" w:hint="cs"/>
          <w:i/>
          <w:rtl/>
        </w:rPr>
        <w:t>تتحول أضرحة الأولياء الصوفيين في الهند إلى بقاع وفضاءات محلية يمكن فيها طلب شفاعة أولئك الأولياء لحماية الحاويات في البحر. تشير الراية الخضراء أعلى قارب الداو لبركات القديسين. على أن البحارة يجب أن يقوموا بزيارة الأضرحة  قبل الشروع في الرحلة (وأحباؤهم أثناء الرحلة) لتظل الحاوية في نطاق تأثير الأولياء. يُعرف شاه مراد بخاري، وهو القديس الذي تضرع إليه عرفان، كذلك بـ"قديس البحر الثاني". وكان وصل إلى موندرا قادما من بخارى حوالي العام 1660، ومكث جزءا</w:t>
      </w:r>
      <w:r w:rsidR="006A4B9C">
        <w:rPr>
          <w:rFonts w:ascii="Cochin" w:hAnsi="Cochin" w:hint="cs"/>
          <w:i/>
          <w:rtl/>
        </w:rPr>
        <w:t>ً</w:t>
      </w:r>
      <w:r w:rsidR="00F67514">
        <w:rPr>
          <w:rFonts w:ascii="Cochin" w:hAnsi="Cochin" w:hint="cs"/>
          <w:i/>
          <w:rtl/>
        </w:rPr>
        <w:t xml:space="preserve"> من رحلته على قارب فاهان، كما لا يزال البحارة يذكرون. وبعد ريحل القديس، اعتاد النساء والرجل والأطفال أن يقصدوا هذا الضريح، من وازع القلق على سلامة أولئك الذين يعملون في البحر. وهم يدخلون أحد معالم الضريح، ويعرف بـ"نافذة إلى البحر"، وهي غرفة صغيرة حيث كان شاه بخاري، قديس البحر الراحل الآن، يوعز إلى قلوبهم بما إذا كان أحباؤهم آمنين. وأما اليوم، فالنافذة مغطاة والقديس </w:t>
      </w:r>
      <w:r w:rsidR="004D47DD">
        <w:rPr>
          <w:rFonts w:ascii="Cochin" w:hAnsi="Cochin" w:hint="cs"/>
          <w:i/>
          <w:rtl/>
        </w:rPr>
        <w:t xml:space="preserve">أقلع عن الكلام، بينما يحمل تطبيق واتساب الرسائل عبر البحر. في هذه الأيام، يتم ترك نماذج لقوارب الفاهان في الضريح، من قبيل الهبة للقديس ليحمي الرحلات البحرية إلى الصومال واليمن وعمان والإمارات العربية المتحدة. تحمل قوارب الفاهان البركات معها لدى إبحارها. في كل رحلة غوث يمنح أولئك القديسين الصامتين القدرة على الحركة. وإذا كان البحر تاريخا، كما كتب ديريك والكوت، إذن فإن هذا تاريخ لرحلات الغوث، حيث الماضي هو دائما حاضر، وترشد الأشباح غير المرئية الحاويات عبر المياه المضطربة. </w:t>
      </w:r>
    </w:p>
    <w:p w14:paraId="5834EE75" w14:textId="77777777" w:rsidR="000428A8" w:rsidRPr="000428A8" w:rsidRDefault="000428A8">
      <w:pPr>
        <w:rPr>
          <w:rFonts w:ascii="Cochin" w:hAnsi="Cochin"/>
        </w:rPr>
      </w:pPr>
    </w:p>
    <w:sectPr w:rsidR="000428A8" w:rsidRPr="000428A8" w:rsidSect="000B340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9BB95C" w14:textId="77777777" w:rsidR="00785B71" w:rsidRDefault="00785B71" w:rsidP="00302672">
      <w:r>
        <w:separator/>
      </w:r>
    </w:p>
  </w:endnote>
  <w:endnote w:type="continuationSeparator" w:id="0">
    <w:p w14:paraId="7A64F8CB" w14:textId="77777777" w:rsidR="00785B71" w:rsidRDefault="00785B71" w:rsidP="00302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chin">
    <w:altName w:val="Trebuchet MS"/>
    <w:charset w:val="00"/>
    <w:family w:val="auto"/>
    <w:pitch w:val="variable"/>
    <w:sig w:usb0="00000001" w:usb1="4000004A" w:usb2="00000000" w:usb3="00000000" w:csb0="0000000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76BB0" w14:textId="77777777" w:rsidR="00302672" w:rsidRDefault="00302672" w:rsidP="000D4BA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96701A" w14:textId="77777777" w:rsidR="00302672" w:rsidRDefault="00302672" w:rsidP="00302672">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AF664B" w14:textId="4BCC63AD" w:rsidR="00302672" w:rsidRPr="00302672" w:rsidRDefault="00302672" w:rsidP="000D4BA9">
    <w:pPr>
      <w:pStyle w:val="Footer"/>
      <w:framePr w:wrap="none" w:vAnchor="text" w:hAnchor="margin" w:xAlign="right" w:y="1"/>
      <w:rPr>
        <w:rStyle w:val="PageNumber"/>
        <w:rFonts w:ascii="Cochin" w:hAnsi="Cochin"/>
      </w:rPr>
    </w:pPr>
    <w:r w:rsidRPr="00302672">
      <w:rPr>
        <w:rStyle w:val="PageNumber"/>
        <w:rFonts w:ascii="Cochin" w:hAnsi="Cochin"/>
      </w:rPr>
      <w:fldChar w:fldCharType="begin"/>
    </w:r>
    <w:r w:rsidRPr="00302672">
      <w:rPr>
        <w:rStyle w:val="PageNumber"/>
        <w:rFonts w:ascii="Cochin" w:hAnsi="Cochin"/>
      </w:rPr>
      <w:instrText xml:space="preserve">PAGE  </w:instrText>
    </w:r>
    <w:r w:rsidRPr="00302672">
      <w:rPr>
        <w:rStyle w:val="PageNumber"/>
        <w:rFonts w:ascii="Cochin" w:hAnsi="Cochin"/>
      </w:rPr>
      <w:fldChar w:fldCharType="separate"/>
    </w:r>
    <w:r w:rsidR="000902A5">
      <w:rPr>
        <w:rStyle w:val="PageNumber"/>
        <w:rFonts w:ascii="Cochin" w:hAnsi="Cochin"/>
        <w:noProof/>
      </w:rPr>
      <w:t>5</w:t>
    </w:r>
    <w:r w:rsidRPr="00302672">
      <w:rPr>
        <w:rStyle w:val="PageNumber"/>
        <w:rFonts w:ascii="Cochin" w:hAnsi="Cochin"/>
      </w:rPr>
      <w:fldChar w:fldCharType="end"/>
    </w:r>
  </w:p>
  <w:p w14:paraId="63E6F770" w14:textId="77777777" w:rsidR="00302672" w:rsidRDefault="00302672" w:rsidP="00302672">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1F6950" w14:textId="77777777" w:rsidR="00785B71" w:rsidRDefault="00785B71" w:rsidP="00302672">
      <w:r>
        <w:separator/>
      </w:r>
    </w:p>
  </w:footnote>
  <w:footnote w:type="continuationSeparator" w:id="0">
    <w:p w14:paraId="4A559C85" w14:textId="77777777" w:rsidR="00785B71" w:rsidRDefault="00785B71" w:rsidP="00302672">
      <w:r>
        <w:continuationSeparator/>
      </w:r>
    </w:p>
  </w:footnote>
  <w:footnote w:id="1">
    <w:p w14:paraId="7A523604" w14:textId="5253F12E" w:rsidR="00354A1D" w:rsidRPr="00354A1D" w:rsidRDefault="00354A1D" w:rsidP="00354A1D">
      <w:pPr>
        <w:pStyle w:val="FootnoteText"/>
        <w:bidi/>
        <w:rPr>
          <w:rtl/>
          <w:lang w:bidi="ar-EG"/>
        </w:rPr>
      </w:pPr>
      <w:r>
        <w:rPr>
          <w:rStyle w:val="FootnoteReference"/>
        </w:rPr>
        <w:footnoteRef/>
      </w:r>
      <w:r>
        <w:t xml:space="preserve"> </w:t>
      </w:r>
      <w:r>
        <w:rPr>
          <w:rFonts w:hint="cs"/>
          <w:rtl/>
          <w:lang w:bidi="ar-EG"/>
        </w:rPr>
        <w:t xml:space="preserve"> جوهان ماثيو،"هوامش السوق: الإتجار والرأسمالية عبر بحر العرب" (أوكلاند، 2016)، صفحة 28.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8A8"/>
    <w:rsid w:val="00000F03"/>
    <w:rsid w:val="00007D32"/>
    <w:rsid w:val="00033D45"/>
    <w:rsid w:val="0004205A"/>
    <w:rsid w:val="000428A8"/>
    <w:rsid w:val="00047917"/>
    <w:rsid w:val="0007524A"/>
    <w:rsid w:val="000902A5"/>
    <w:rsid w:val="000925B2"/>
    <w:rsid w:val="000A06E8"/>
    <w:rsid w:val="000A24EF"/>
    <w:rsid w:val="000B0DE3"/>
    <w:rsid w:val="000B3408"/>
    <w:rsid w:val="00102908"/>
    <w:rsid w:val="00103855"/>
    <w:rsid w:val="0011051F"/>
    <w:rsid w:val="00131212"/>
    <w:rsid w:val="00172343"/>
    <w:rsid w:val="001A387A"/>
    <w:rsid w:val="001A6799"/>
    <w:rsid w:val="001B69E8"/>
    <w:rsid w:val="001C548E"/>
    <w:rsid w:val="002247BB"/>
    <w:rsid w:val="00240FF6"/>
    <w:rsid w:val="0025357E"/>
    <w:rsid w:val="00254E18"/>
    <w:rsid w:val="0027617C"/>
    <w:rsid w:val="00285F42"/>
    <w:rsid w:val="002A268A"/>
    <w:rsid w:val="002C52FC"/>
    <w:rsid w:val="002E17DD"/>
    <w:rsid w:val="002E650A"/>
    <w:rsid w:val="00302672"/>
    <w:rsid w:val="003345A0"/>
    <w:rsid w:val="00343BB6"/>
    <w:rsid w:val="00345537"/>
    <w:rsid w:val="00354A1D"/>
    <w:rsid w:val="00380793"/>
    <w:rsid w:val="00393811"/>
    <w:rsid w:val="00393D9E"/>
    <w:rsid w:val="003A076B"/>
    <w:rsid w:val="003B1D27"/>
    <w:rsid w:val="003B3A1B"/>
    <w:rsid w:val="003D160D"/>
    <w:rsid w:val="003F79C4"/>
    <w:rsid w:val="004150BE"/>
    <w:rsid w:val="00424248"/>
    <w:rsid w:val="00454E24"/>
    <w:rsid w:val="00475996"/>
    <w:rsid w:val="00485DBA"/>
    <w:rsid w:val="004A26CD"/>
    <w:rsid w:val="004B3696"/>
    <w:rsid w:val="004B6EA8"/>
    <w:rsid w:val="004D47DD"/>
    <w:rsid w:val="004D513E"/>
    <w:rsid w:val="005013CE"/>
    <w:rsid w:val="00510041"/>
    <w:rsid w:val="0057096A"/>
    <w:rsid w:val="00570FCC"/>
    <w:rsid w:val="005A04FF"/>
    <w:rsid w:val="005A4075"/>
    <w:rsid w:val="005C6115"/>
    <w:rsid w:val="005C66FB"/>
    <w:rsid w:val="005E369E"/>
    <w:rsid w:val="00604376"/>
    <w:rsid w:val="00624243"/>
    <w:rsid w:val="006476D9"/>
    <w:rsid w:val="006631BC"/>
    <w:rsid w:val="00680F1E"/>
    <w:rsid w:val="006A11D2"/>
    <w:rsid w:val="006A3B55"/>
    <w:rsid w:val="006A4B9C"/>
    <w:rsid w:val="006A7E03"/>
    <w:rsid w:val="006B052D"/>
    <w:rsid w:val="006E4B95"/>
    <w:rsid w:val="006E6250"/>
    <w:rsid w:val="006F74AC"/>
    <w:rsid w:val="007254B2"/>
    <w:rsid w:val="007439FA"/>
    <w:rsid w:val="00764D88"/>
    <w:rsid w:val="00766D4C"/>
    <w:rsid w:val="00767FCE"/>
    <w:rsid w:val="007756F6"/>
    <w:rsid w:val="00781841"/>
    <w:rsid w:val="00785B71"/>
    <w:rsid w:val="007872D1"/>
    <w:rsid w:val="007A6E8F"/>
    <w:rsid w:val="007D12C2"/>
    <w:rsid w:val="007D2924"/>
    <w:rsid w:val="007D47F7"/>
    <w:rsid w:val="007D774E"/>
    <w:rsid w:val="007F3A40"/>
    <w:rsid w:val="007F4C69"/>
    <w:rsid w:val="007F7EF0"/>
    <w:rsid w:val="00801C68"/>
    <w:rsid w:val="00802435"/>
    <w:rsid w:val="00816358"/>
    <w:rsid w:val="008237BE"/>
    <w:rsid w:val="008279DD"/>
    <w:rsid w:val="00827BFF"/>
    <w:rsid w:val="00833742"/>
    <w:rsid w:val="0084723B"/>
    <w:rsid w:val="00847571"/>
    <w:rsid w:val="0086573F"/>
    <w:rsid w:val="008774A8"/>
    <w:rsid w:val="008835B7"/>
    <w:rsid w:val="00885EBD"/>
    <w:rsid w:val="00896F19"/>
    <w:rsid w:val="00897A74"/>
    <w:rsid w:val="008A219C"/>
    <w:rsid w:val="008A5564"/>
    <w:rsid w:val="008B7351"/>
    <w:rsid w:val="008E51E6"/>
    <w:rsid w:val="008E7BF7"/>
    <w:rsid w:val="009019B6"/>
    <w:rsid w:val="009173F8"/>
    <w:rsid w:val="00930C14"/>
    <w:rsid w:val="0097405C"/>
    <w:rsid w:val="009753D4"/>
    <w:rsid w:val="0098608E"/>
    <w:rsid w:val="009955E0"/>
    <w:rsid w:val="009A362A"/>
    <w:rsid w:val="009A7BB2"/>
    <w:rsid w:val="009B15A9"/>
    <w:rsid w:val="009C1AE5"/>
    <w:rsid w:val="009E3966"/>
    <w:rsid w:val="009E4E61"/>
    <w:rsid w:val="009E7013"/>
    <w:rsid w:val="00A655E0"/>
    <w:rsid w:val="00A87E88"/>
    <w:rsid w:val="00A960BC"/>
    <w:rsid w:val="00AA4357"/>
    <w:rsid w:val="00AB58F5"/>
    <w:rsid w:val="00AB5A24"/>
    <w:rsid w:val="00AC31CF"/>
    <w:rsid w:val="00AC439B"/>
    <w:rsid w:val="00AF303A"/>
    <w:rsid w:val="00AF3185"/>
    <w:rsid w:val="00AF51AF"/>
    <w:rsid w:val="00AF7C3D"/>
    <w:rsid w:val="00B4045A"/>
    <w:rsid w:val="00B6045C"/>
    <w:rsid w:val="00B95124"/>
    <w:rsid w:val="00BF1D9C"/>
    <w:rsid w:val="00BF2A58"/>
    <w:rsid w:val="00C01B7B"/>
    <w:rsid w:val="00C0685C"/>
    <w:rsid w:val="00C07A41"/>
    <w:rsid w:val="00C15D1A"/>
    <w:rsid w:val="00C2472C"/>
    <w:rsid w:val="00C26A48"/>
    <w:rsid w:val="00C271DD"/>
    <w:rsid w:val="00C33F54"/>
    <w:rsid w:val="00C44AF8"/>
    <w:rsid w:val="00C45F01"/>
    <w:rsid w:val="00C615E1"/>
    <w:rsid w:val="00C67E8C"/>
    <w:rsid w:val="00C85317"/>
    <w:rsid w:val="00CB2096"/>
    <w:rsid w:val="00D15131"/>
    <w:rsid w:val="00D25960"/>
    <w:rsid w:val="00D52D28"/>
    <w:rsid w:val="00D54892"/>
    <w:rsid w:val="00D67B66"/>
    <w:rsid w:val="00D80CA7"/>
    <w:rsid w:val="00D8674F"/>
    <w:rsid w:val="00D956EE"/>
    <w:rsid w:val="00DA1530"/>
    <w:rsid w:val="00DC49BB"/>
    <w:rsid w:val="00E0005D"/>
    <w:rsid w:val="00E21987"/>
    <w:rsid w:val="00E450D8"/>
    <w:rsid w:val="00E5221D"/>
    <w:rsid w:val="00E52628"/>
    <w:rsid w:val="00E54D90"/>
    <w:rsid w:val="00E63D25"/>
    <w:rsid w:val="00E72F3B"/>
    <w:rsid w:val="00E902DB"/>
    <w:rsid w:val="00E945F6"/>
    <w:rsid w:val="00E96C6C"/>
    <w:rsid w:val="00E971DA"/>
    <w:rsid w:val="00EB2965"/>
    <w:rsid w:val="00EB62CB"/>
    <w:rsid w:val="00EC2D9F"/>
    <w:rsid w:val="00F00882"/>
    <w:rsid w:val="00F145D2"/>
    <w:rsid w:val="00F4162C"/>
    <w:rsid w:val="00F5337E"/>
    <w:rsid w:val="00F53724"/>
    <w:rsid w:val="00F66D5F"/>
    <w:rsid w:val="00F67514"/>
    <w:rsid w:val="00F83B52"/>
    <w:rsid w:val="00FA42DD"/>
    <w:rsid w:val="00FC2C87"/>
    <w:rsid w:val="00FC501E"/>
    <w:rsid w:val="00FE03B2"/>
    <w:rsid w:val="00FE06A8"/>
    <w:rsid w:val="00FE75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E8904"/>
  <w14:defaultImageDpi w14:val="32767"/>
  <w15:docId w15:val="{106CDB30-B26F-46D5-9FDF-E0F2148B6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951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0FC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70FCC"/>
    <w:rPr>
      <w:rFonts w:ascii="Times New Roman" w:hAnsi="Times New Roman" w:cs="Times New Roman"/>
      <w:sz w:val="18"/>
      <w:szCs w:val="18"/>
    </w:rPr>
  </w:style>
  <w:style w:type="paragraph" w:styleId="CommentText">
    <w:name w:val="annotation text"/>
    <w:basedOn w:val="Normal"/>
    <w:link w:val="CommentTextChar"/>
    <w:uiPriority w:val="99"/>
    <w:semiHidden/>
    <w:unhideWhenUsed/>
    <w:rsid w:val="006A3B55"/>
    <w:rPr>
      <w:rFonts w:ascii="Arial" w:eastAsia="Arial" w:hAnsi="Arial" w:cs="Arial"/>
      <w:sz w:val="20"/>
      <w:szCs w:val="20"/>
      <w:lang w:val="en"/>
    </w:rPr>
  </w:style>
  <w:style w:type="character" w:customStyle="1" w:styleId="CommentTextChar">
    <w:name w:val="Comment Text Char"/>
    <w:basedOn w:val="DefaultParagraphFont"/>
    <w:link w:val="CommentText"/>
    <w:uiPriority w:val="99"/>
    <w:semiHidden/>
    <w:rsid w:val="006A3B55"/>
    <w:rPr>
      <w:rFonts w:ascii="Arial" w:eastAsia="Arial" w:hAnsi="Arial" w:cs="Arial"/>
      <w:sz w:val="20"/>
      <w:szCs w:val="20"/>
      <w:lang w:val="en"/>
    </w:rPr>
  </w:style>
  <w:style w:type="character" w:styleId="CommentReference">
    <w:name w:val="annotation reference"/>
    <w:basedOn w:val="DefaultParagraphFont"/>
    <w:uiPriority w:val="99"/>
    <w:semiHidden/>
    <w:unhideWhenUsed/>
    <w:rsid w:val="006A3B55"/>
    <w:rPr>
      <w:sz w:val="16"/>
      <w:szCs w:val="16"/>
    </w:rPr>
  </w:style>
  <w:style w:type="paragraph" w:customStyle="1" w:styleId="p1">
    <w:name w:val="p1"/>
    <w:basedOn w:val="Normal"/>
    <w:rsid w:val="001A387A"/>
    <w:rPr>
      <w:rFonts w:ascii="Helvetica" w:hAnsi="Helvetica" w:cs="Times New Roman"/>
      <w:color w:val="323333"/>
      <w:sz w:val="18"/>
      <w:szCs w:val="18"/>
    </w:rPr>
  </w:style>
  <w:style w:type="paragraph" w:styleId="Footer">
    <w:name w:val="footer"/>
    <w:basedOn w:val="Normal"/>
    <w:link w:val="FooterChar"/>
    <w:uiPriority w:val="99"/>
    <w:unhideWhenUsed/>
    <w:rsid w:val="00302672"/>
    <w:pPr>
      <w:tabs>
        <w:tab w:val="center" w:pos="4680"/>
        <w:tab w:val="right" w:pos="9360"/>
      </w:tabs>
    </w:pPr>
  </w:style>
  <w:style w:type="character" w:customStyle="1" w:styleId="FooterChar">
    <w:name w:val="Footer Char"/>
    <w:basedOn w:val="DefaultParagraphFont"/>
    <w:link w:val="Footer"/>
    <w:uiPriority w:val="99"/>
    <w:rsid w:val="00302672"/>
  </w:style>
  <w:style w:type="character" w:styleId="PageNumber">
    <w:name w:val="page number"/>
    <w:basedOn w:val="DefaultParagraphFont"/>
    <w:uiPriority w:val="99"/>
    <w:semiHidden/>
    <w:unhideWhenUsed/>
    <w:rsid w:val="00302672"/>
  </w:style>
  <w:style w:type="paragraph" w:styleId="Header">
    <w:name w:val="header"/>
    <w:basedOn w:val="Normal"/>
    <w:link w:val="HeaderChar"/>
    <w:uiPriority w:val="99"/>
    <w:unhideWhenUsed/>
    <w:rsid w:val="00302672"/>
    <w:pPr>
      <w:tabs>
        <w:tab w:val="center" w:pos="4680"/>
        <w:tab w:val="right" w:pos="9360"/>
      </w:tabs>
    </w:pPr>
  </w:style>
  <w:style w:type="character" w:customStyle="1" w:styleId="HeaderChar">
    <w:name w:val="Header Char"/>
    <w:basedOn w:val="DefaultParagraphFont"/>
    <w:link w:val="Header"/>
    <w:uiPriority w:val="99"/>
    <w:rsid w:val="00302672"/>
  </w:style>
  <w:style w:type="paragraph" w:styleId="Revision">
    <w:name w:val="Revision"/>
    <w:hidden/>
    <w:uiPriority w:val="99"/>
    <w:semiHidden/>
    <w:rsid w:val="00FE06A8"/>
  </w:style>
  <w:style w:type="paragraph" w:styleId="FootnoteText">
    <w:name w:val="footnote text"/>
    <w:basedOn w:val="Normal"/>
    <w:link w:val="FootnoteTextChar"/>
    <w:uiPriority w:val="99"/>
    <w:semiHidden/>
    <w:unhideWhenUsed/>
    <w:rsid w:val="00EB62CB"/>
    <w:rPr>
      <w:sz w:val="20"/>
      <w:szCs w:val="20"/>
    </w:rPr>
  </w:style>
  <w:style w:type="character" w:customStyle="1" w:styleId="FootnoteTextChar">
    <w:name w:val="Footnote Text Char"/>
    <w:basedOn w:val="DefaultParagraphFont"/>
    <w:link w:val="FootnoteText"/>
    <w:uiPriority w:val="99"/>
    <w:semiHidden/>
    <w:rsid w:val="00EB62CB"/>
    <w:rPr>
      <w:sz w:val="20"/>
      <w:szCs w:val="20"/>
    </w:rPr>
  </w:style>
  <w:style w:type="character" w:styleId="FootnoteReference">
    <w:name w:val="footnote reference"/>
    <w:basedOn w:val="DefaultParagraphFont"/>
    <w:uiPriority w:val="99"/>
    <w:semiHidden/>
    <w:unhideWhenUsed/>
    <w:rsid w:val="00EB62CB"/>
    <w:rPr>
      <w:vertAlign w:val="superscript"/>
    </w:rPr>
  </w:style>
  <w:style w:type="paragraph" w:styleId="CommentSubject">
    <w:name w:val="annotation subject"/>
    <w:basedOn w:val="CommentText"/>
    <w:next w:val="CommentText"/>
    <w:link w:val="CommentSubjectChar"/>
    <w:uiPriority w:val="99"/>
    <w:semiHidden/>
    <w:unhideWhenUsed/>
    <w:rsid w:val="005A4075"/>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5A4075"/>
    <w:rPr>
      <w:rFonts w:ascii="Arial" w:eastAsia="Arial" w:hAnsi="Arial" w:cs="Arial"/>
      <w:b/>
      <w:bCs/>
      <w:sz w:val="20"/>
      <w:szCs w:val="20"/>
      <w:lang w:val="en"/>
    </w:rPr>
  </w:style>
  <w:style w:type="character" w:customStyle="1" w:styleId="Heading1Char">
    <w:name w:val="Heading 1 Char"/>
    <w:basedOn w:val="DefaultParagraphFont"/>
    <w:link w:val="Heading1"/>
    <w:uiPriority w:val="9"/>
    <w:rsid w:val="00B9512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5591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EB8AAD-FEF3-4E2D-9EBF-C0DB6C5CE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Mahajan, Nidhi</dc:creator>
  <cp:lastModifiedBy>Windows User</cp:lastModifiedBy>
  <cp:revision>3</cp:revision>
  <cp:lastPrinted>2019-08-29T09:03:00Z</cp:lastPrinted>
  <dcterms:created xsi:type="dcterms:W3CDTF">2019-10-08T12:58:00Z</dcterms:created>
  <dcterms:modified xsi:type="dcterms:W3CDTF">2019-10-08T13:45:00Z</dcterms:modified>
</cp:coreProperties>
</file>