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</w:t>
            </w:r>
            <w:proofErr w:type="gramStart"/>
            <w:r>
              <w:rPr>
                <w:rFonts w:hint="eastAsia"/>
                <w:sz w:val="44"/>
              </w:rPr>
              <w:t>一</w:t>
            </w:r>
            <w:proofErr w:type="gramEnd"/>
            <w:r>
              <w:rPr>
                <w:rFonts w:hint="eastAsia"/>
                <w:sz w:val="44"/>
              </w:rPr>
              <w:t>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9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204682242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204682243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_d1</w:t>
      </w:r>
      <w:proofErr w:type="spellEnd"/>
      <w:r>
        <w:rPr>
          <w:rFonts w:ascii="宋体" w:hAnsi="宋体" w:hint="eastAsia"/>
          <w:sz w:val="24"/>
        </w:rPr>
        <w:t>表示该信号延时一拍，</w:t>
      </w:r>
      <w:proofErr w:type="spellStart"/>
      <w:r>
        <w:rPr>
          <w:rFonts w:ascii="宋体" w:hAnsi="宋体" w:hint="eastAsia"/>
          <w:sz w:val="24"/>
        </w:rPr>
        <w:t>A_</w:t>
      </w:r>
      <w:r>
        <w:rPr>
          <w:rFonts w:ascii="宋体" w:hAnsi="宋体"/>
          <w:sz w:val="24"/>
        </w:rPr>
        <w:t>d2</w:t>
      </w:r>
      <w:proofErr w:type="spellEnd"/>
      <w:r>
        <w:rPr>
          <w:rFonts w:ascii="宋体" w:hAnsi="宋体" w:hint="eastAsia"/>
          <w:sz w:val="24"/>
        </w:rPr>
        <w:t>表示延时两拍，以此类推。如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_addr_d1</w:t>
      </w:r>
      <w:proofErr w:type="spellEnd"/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10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204682244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4E1A63" w:rsidRDefault="00BD601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204682242" w:history="1">
        <w:r w:rsidR="004E1A63" w:rsidRPr="007D2096">
          <w:rPr>
            <w:rStyle w:val="a5"/>
            <w:rFonts w:ascii="黑体" w:eastAsia="黑体" w:hAnsi="黑体" w:hint="eastAsia"/>
            <w:b/>
          </w:rPr>
          <w:t>修改记录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3" w:history="1">
        <w:r w:rsidR="004E1A63" w:rsidRPr="007D2096">
          <w:rPr>
            <w:rStyle w:val="a5"/>
            <w:rFonts w:ascii="黑体" w:eastAsia="黑体" w:hAnsi="黑体" w:hint="eastAsia"/>
            <w:b/>
          </w:rPr>
          <w:t>缩略语与约定符号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II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4" w:history="1">
        <w:r w:rsidR="004E1A63" w:rsidRPr="007D2096">
          <w:rPr>
            <w:rStyle w:val="a5"/>
            <w:rFonts w:ascii="黑体" w:eastAsia="黑体" w:hAnsi="黑体" w:hint="eastAsia"/>
            <w:b/>
            <w:lang w:val="zh-CN"/>
          </w:rPr>
          <w:t>目</w:t>
        </w:r>
        <w:r w:rsidR="004E1A63" w:rsidRPr="007D2096">
          <w:rPr>
            <w:rStyle w:val="a5"/>
            <w:rFonts w:ascii="黑体" w:eastAsia="黑体" w:hAnsi="黑体"/>
            <w:b/>
            <w:lang w:val="zh-CN"/>
          </w:rPr>
          <w:t xml:space="preserve">    </w:t>
        </w:r>
        <w:r w:rsidR="004E1A63" w:rsidRPr="007D2096">
          <w:rPr>
            <w:rStyle w:val="a5"/>
            <w:rFonts w:ascii="黑体" w:eastAsia="黑体" w:hAnsi="黑体" w:hint="eastAsia"/>
            <w:b/>
            <w:lang w:val="zh-CN"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0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5" w:history="1">
        <w:r w:rsidR="004E1A63" w:rsidRPr="007D2096">
          <w:rPr>
            <w:rStyle w:val="a5"/>
            <w:rFonts w:ascii="黑体" w:eastAsia="黑体" w:hAnsi="黑体"/>
            <w:b/>
          </w:rPr>
          <w:t>1 F</w:t>
        </w:r>
        <w:r w:rsidR="004E1A63" w:rsidRPr="007D2096">
          <w:rPr>
            <w:rStyle w:val="a5"/>
            <w:rFonts w:ascii="黑体" w:eastAsia="黑体" w:hAnsi="黑体" w:hint="eastAsia"/>
            <w:b/>
          </w:rPr>
          <w:t>阶段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1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2"/>
        <w:tabs>
          <w:tab w:val="left" w:pos="1050"/>
          <w:tab w:val="right" w:leader="dot" w:pos="9061"/>
        </w:tabs>
        <w:rPr>
          <w:noProof/>
        </w:rPr>
      </w:pPr>
      <w:hyperlink w:anchor="_Toc204682246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</w:t>
        </w:r>
        <w:r w:rsidR="004E1A63">
          <w:rPr>
            <w:noProof/>
          </w:rPr>
          <w:tab/>
        </w:r>
        <w:r w:rsidR="004E1A63" w:rsidRPr="007D2096">
          <w:rPr>
            <w:rStyle w:val="a5"/>
            <w:rFonts w:ascii="黑体" w:eastAsia="黑体" w:hAnsi="黑体"/>
            <w:b/>
            <w:noProof/>
          </w:rPr>
          <w:t>F3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_Toc204682246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3"/>
        <w:tabs>
          <w:tab w:val="right" w:leader="dot" w:pos="9061"/>
        </w:tabs>
        <w:rPr>
          <w:noProof/>
        </w:rPr>
      </w:pPr>
      <w:hyperlink w:anchor="_Toc204682247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1.1.1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分析门电路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_Toc204682247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3"/>
        <w:tabs>
          <w:tab w:val="right" w:leader="dot" w:pos="9061"/>
        </w:tabs>
        <w:rPr>
          <w:noProof/>
        </w:rPr>
      </w:pPr>
      <w:hyperlink w:anchor="_Toc204682248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1.1.2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或门的晶体管结构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_Toc204682248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3"/>
        <w:tabs>
          <w:tab w:val="right" w:leader="dot" w:pos="9061"/>
        </w:tabs>
        <w:rPr>
          <w:noProof/>
        </w:rPr>
      </w:pPr>
      <w:hyperlink w:anchor="_Toc204682249" w:history="1">
        <w:r w:rsidR="004E1A63" w:rsidRPr="007D2096">
          <w:rPr>
            <w:rStyle w:val="a5"/>
            <w:rFonts w:ascii="黑体" w:eastAsia="黑体" w:hAnsi="黑体"/>
            <w:b/>
            <w:noProof/>
          </w:rPr>
          <w:t xml:space="preserve">1.1.3 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对比两种实现的晶体管所需要的数量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_Toc204682249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3"/>
        <w:tabs>
          <w:tab w:val="right" w:leader="dot" w:pos="9061"/>
        </w:tabs>
        <w:rPr>
          <w:noProof/>
        </w:rPr>
      </w:pPr>
      <w:hyperlink w:anchor="_Toc204682250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1.1.4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用其他门电路搭建异或门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_Toc204682250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3"/>
        <w:tabs>
          <w:tab w:val="right" w:leader="dot" w:pos="9061"/>
        </w:tabs>
        <w:rPr>
          <w:noProof/>
        </w:rPr>
      </w:pPr>
      <w:hyperlink w:anchor="_Toc204682251" w:history="1">
        <w:r w:rsidR="004E1A63" w:rsidRPr="007D2096">
          <w:rPr>
            <w:rStyle w:val="a5"/>
            <w:rFonts w:ascii="黑体" w:eastAsia="黑体" w:hAnsi="黑体"/>
            <w:b/>
            <w:noProof/>
          </w:rPr>
          <w:t>1.1.5</w:t>
        </w:r>
        <w:r w:rsidR="004E1A63" w:rsidRPr="007D2096">
          <w:rPr>
            <w:rStyle w:val="a5"/>
            <w:rFonts w:ascii="黑体" w:eastAsia="黑体" w:hAnsi="黑体" w:hint="eastAsia"/>
            <w:b/>
            <w:noProof/>
          </w:rPr>
          <w:t>异或门的全定制电路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_Toc204682251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3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2" w:history="1">
        <w:r w:rsidR="004E1A63" w:rsidRPr="007D2096">
          <w:rPr>
            <w:rStyle w:val="a5"/>
            <w:rFonts w:ascii="黑体" w:eastAsia="黑体" w:hAnsi="黑体"/>
            <w:b/>
          </w:rPr>
          <w:t>2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3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3" w:history="1">
        <w:r w:rsidR="004E1A63" w:rsidRPr="007D2096">
          <w:rPr>
            <w:rStyle w:val="a5"/>
            <w:rFonts w:ascii="黑体" w:eastAsia="黑体" w:hAnsi="黑体"/>
            <w:b/>
          </w:rPr>
          <w:t>3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4" w:history="1">
        <w:r w:rsidR="004E1A63" w:rsidRPr="007D2096">
          <w:rPr>
            <w:rStyle w:val="a5"/>
            <w:rFonts w:ascii="黑体" w:eastAsia="黑体" w:hAnsi="黑体"/>
            <w:b/>
          </w:rPr>
          <w:t xml:space="preserve">4 </w:t>
        </w:r>
        <w:r w:rsidR="004E1A63" w:rsidRPr="007D2096">
          <w:rPr>
            <w:rStyle w:val="a5"/>
            <w:rFonts w:ascii="黑体" w:eastAsia="黑体" w:hAnsi="黑体" w:hint="eastAsia"/>
            <w:b/>
          </w:rPr>
          <w:t>仿真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5" w:history="1">
        <w:r w:rsidR="004E1A63" w:rsidRPr="007D2096">
          <w:rPr>
            <w:rStyle w:val="a5"/>
            <w:rFonts w:ascii="黑体" w:eastAsia="黑体" w:hAnsi="黑体"/>
            <w:b/>
          </w:rPr>
          <w:t xml:space="preserve">5 </w:t>
        </w:r>
        <w:r w:rsidR="004E1A63" w:rsidRPr="007D2096">
          <w:rPr>
            <w:rStyle w:val="a5"/>
            <w:rFonts w:ascii="黑体" w:eastAsia="黑体" w:hAnsi="黑体" w:hint="eastAsia"/>
            <w:b/>
          </w:rPr>
          <w:t>实际工程中的电路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6" w:history="1">
        <w:r w:rsidR="004E1A63" w:rsidRPr="007D2096">
          <w:rPr>
            <w:rStyle w:val="a5"/>
            <w:rFonts w:ascii="黑体" w:eastAsia="黑体" w:hAnsi="黑体" w:hint="eastAsia"/>
            <w:b/>
          </w:rPr>
          <w:t>参考文献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_Toc204682256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C404C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7" w:history="1">
        <w:r w:rsidR="004E1A63" w:rsidRPr="007D2096">
          <w:rPr>
            <w:rStyle w:val="a5"/>
            <w:rFonts w:ascii="黑体" w:eastAsia="黑体" w:hAnsi="黑体" w:hint="eastAsia"/>
            <w:b/>
          </w:rPr>
          <w:t>附</w:t>
        </w:r>
        <w:r w:rsidR="004E1A63" w:rsidRPr="007D2096">
          <w:rPr>
            <w:rStyle w:val="a5"/>
            <w:rFonts w:ascii="黑体" w:eastAsia="黑体" w:hAnsi="黑体"/>
            <w:b/>
          </w:rPr>
          <w:t xml:space="preserve"> </w:t>
        </w:r>
        <w:r w:rsidR="004E1A63" w:rsidRPr="007D2096">
          <w:rPr>
            <w:rStyle w:val="a5"/>
            <w:rFonts w:ascii="黑体" w:eastAsia="黑体" w:hAnsi="黑体" w:hint="eastAsia"/>
            <w:b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_Toc204682257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5</w:t>
        </w:r>
        <w:r w:rsidR="004E1A63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1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204682245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  <w:bookmarkEnd w:id="4"/>
    </w:p>
    <w:p w:rsidR="000F69DB" w:rsidRPr="00860D41" w:rsidRDefault="000F69DB" w:rsidP="00860D41">
      <w:pPr>
        <w:pStyle w:val="aa"/>
        <w:numPr>
          <w:ilvl w:val="1"/>
          <w:numId w:val="3"/>
        </w:numPr>
        <w:spacing w:line="460" w:lineRule="exact"/>
        <w:ind w:firstLineChars="0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_Toc204682246"/>
      <w:bookmarkStart w:id="6" w:name="OLE_LINK1"/>
      <w:bookmarkStart w:id="7" w:name="OLE_LINK2"/>
      <w:proofErr w:type="spellStart"/>
      <w:r w:rsidRPr="00860D41">
        <w:rPr>
          <w:rFonts w:ascii="黑体" w:eastAsia="黑体" w:hAnsi="黑体" w:hint="eastAsia"/>
          <w:b/>
          <w:sz w:val="28"/>
          <w:szCs w:val="28"/>
        </w:rPr>
        <w:t>F3</w:t>
      </w:r>
      <w:bookmarkEnd w:id="5"/>
      <w:proofErr w:type="spellEnd"/>
    </w:p>
    <w:p w:rsidR="00860D41" w:rsidRPr="00860D41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8" w:name="_Toc204682247"/>
      <w:r>
        <w:rPr>
          <w:rFonts w:ascii="黑体" w:eastAsia="黑体" w:hAnsi="黑体" w:hint="eastAsia"/>
          <w:b/>
          <w:sz w:val="28"/>
          <w:szCs w:val="28"/>
        </w:rPr>
        <w:t xml:space="preserve">1.1.1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分析门电路</w:t>
      </w:r>
      <w:bookmarkEnd w:id="8"/>
    </w:p>
    <w:bookmarkEnd w:id="6"/>
    <w:bookmarkEnd w:id="7"/>
    <w:p w:rsidR="00BD6013" w:rsidRDefault="008214E7" w:rsidP="008214E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9491A9" wp14:editId="67A4CEB1">
            <wp:extent cx="3740727" cy="24513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01" cy="2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Pr="001B7456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9" w:name="_Toc204682248"/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1.1.2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或门的晶体管结构</w:t>
      </w:r>
      <w:bookmarkEnd w:id="9"/>
    </w:p>
    <w:p w:rsidR="001B7456" w:rsidRDefault="001B7456" w:rsidP="001B74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9A5563" wp14:editId="13CA7ED3">
            <wp:extent cx="3918857" cy="107859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700" cy="10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</w:t>
      </w:r>
      <w:r w:rsidR="00291F65">
        <w:rPr>
          <w:rFonts w:ascii="宋体" w:hAnsi="宋体" w:hint="eastAsia"/>
          <w:sz w:val="24"/>
        </w:rPr>
        <w:t>门电路结构可表示为：</w:t>
      </w:r>
    </w:p>
    <w:p w:rsidR="008E5EE1" w:rsidRDefault="00291F65" w:rsidP="008171C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A701F8B" wp14:editId="1A770EDC">
            <wp:extent cx="1684265" cy="527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195" cy="5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1" w:rsidRDefault="008171C1" w:rsidP="008171C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晶体管结构为：</w:t>
      </w:r>
    </w:p>
    <w:p w:rsidR="008171C1" w:rsidRDefault="00E671F4" w:rsidP="00E671F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81CEF5" wp14:editId="62ED8051">
            <wp:extent cx="1815194" cy="147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4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6" w:rsidRDefault="001C39E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865C0" w:rsidRPr="001B7456" w:rsidRDefault="00D865C0" w:rsidP="00D865C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0" w:name="_Toc204682249"/>
      <w:r>
        <w:rPr>
          <w:rFonts w:ascii="黑体" w:eastAsia="黑体" w:hAnsi="黑体" w:hint="eastAsia"/>
          <w:b/>
          <w:sz w:val="28"/>
          <w:szCs w:val="28"/>
        </w:rPr>
        <w:t xml:space="preserve">1.1.3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对比两种实现的晶体管所需要的数量</w:t>
      </w:r>
      <w:bookmarkEnd w:id="10"/>
    </w:p>
    <w:p w:rsidR="00D865C0" w:rsidRDefault="00D865C0" w:rsidP="00D865C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60922B" wp14:editId="2FD4674B">
            <wp:extent cx="5486400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C0" w:rsidRDefault="00D865C0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左图为与门</w:t>
      </w:r>
      <w:r>
        <w:rPr>
          <w:rFonts w:ascii="宋体" w:hAnsi="宋体" w:hint="eastAsia"/>
          <w:sz w:val="24"/>
        </w:rPr>
        <w:t>+与非门，6+4=10；右图为6。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Pr="005E1E30" w:rsidRDefault="005E1E30" w:rsidP="005E1E3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1" w:name="_Toc204682250"/>
      <w:r>
        <w:rPr>
          <w:rFonts w:ascii="黑体" w:eastAsia="黑体" w:hAnsi="黑体" w:hint="eastAsia"/>
          <w:b/>
          <w:sz w:val="28"/>
          <w:szCs w:val="28"/>
        </w:rPr>
        <w:t>1.1.4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用其他门电路搭建异或门</w:t>
      </w:r>
      <w:bookmarkEnd w:id="11"/>
    </w:p>
    <w:p w:rsidR="005E1E30" w:rsidRDefault="005E1E30" w:rsidP="005E1E30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B82C3" wp14:editId="3D243680">
            <wp:extent cx="5486400" cy="950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Pr="005E1E30" w:rsidRDefault="00483102" w:rsidP="005E1E30">
      <w:pPr>
        <w:jc w:val="left"/>
        <w:rPr>
          <w:rFonts w:ascii="黑体" w:eastAsia="黑体" w:hAnsi="黑体"/>
          <w:b/>
          <w:sz w:val="28"/>
          <w:szCs w:val="28"/>
        </w:rPr>
      </w:pPr>
    </w:p>
    <w:p w:rsidR="001C39E6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4BA72B" wp14:editId="3E58DEDC">
            <wp:extent cx="1572092" cy="7006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726A6746" wp14:editId="7708E1F6">
            <wp:extent cx="1638795" cy="70407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528" cy="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2AD18C09" wp14:editId="43F5FDE0">
            <wp:extent cx="1454727" cy="66218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743" cy="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F195497" wp14:editId="19CEF302">
            <wp:extent cx="1473200" cy="6441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331" cy="6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334D5883" wp14:editId="394969B0">
            <wp:extent cx="1733550" cy="7626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9511" cy="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Default="00483102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483102" w:rsidRDefault="005157E3" w:rsidP="005157E3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686572" wp14:editId="50089E74">
            <wp:extent cx="4254500" cy="17569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3" w:rsidRDefault="005157E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4+4+4+2 = 14</w:t>
      </w:r>
    </w:p>
    <w:p w:rsidR="00290925" w:rsidRPr="005E1E30" w:rsidRDefault="00290925" w:rsidP="0029092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2" w:name="_Toc204682251"/>
      <w:r>
        <w:rPr>
          <w:rFonts w:ascii="黑体" w:eastAsia="黑体" w:hAnsi="黑体" w:hint="eastAsia"/>
          <w:b/>
          <w:sz w:val="28"/>
          <w:szCs w:val="28"/>
        </w:rPr>
        <w:t>1.1.5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bookmarkEnd w:id="12"/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 </w:t>
      </w:r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异或门的全定制电路</w:t>
      </w:r>
    </w:p>
    <w:p w:rsidR="005157E3" w:rsidRDefault="00E3697E" w:rsidP="00E3697E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B3B263" wp14:editId="09CF6F89">
            <wp:extent cx="3333827" cy="211335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75" cy="2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Pr="00290925" w:rsidRDefault="00FA6EFD" w:rsidP="00E3697E">
      <w:pPr>
        <w:jc w:val="left"/>
        <w:rPr>
          <w:rFonts w:ascii="宋体" w:hAnsi="宋体"/>
          <w:sz w:val="24"/>
        </w:rPr>
      </w:pPr>
    </w:p>
    <w:p w:rsidR="005157E3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A=</w:t>
      </w:r>
      <w:proofErr w:type="spellStart"/>
      <w:r>
        <w:rPr>
          <w:rFonts w:ascii="宋体" w:hAnsi="宋体" w:hint="eastAsia"/>
          <w:sz w:val="24"/>
        </w:rPr>
        <w:t>1</w:t>
      </w:r>
      <w:r w:rsidR="00FA6EFD">
        <w:rPr>
          <w:rFonts w:ascii="宋体" w:hAnsi="宋体" w:hint="eastAsia"/>
          <w:sz w:val="24"/>
        </w:rPr>
        <w:t>,B</w:t>
      </w:r>
      <w:proofErr w:type="spellEnd"/>
      <w:r w:rsidR="00FA6EFD">
        <w:rPr>
          <w:rFonts w:ascii="宋体" w:hAnsi="宋体" w:hint="eastAsia"/>
          <w:sz w:val="24"/>
        </w:rPr>
        <w:t>=0，Y=1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6A013" wp14:editId="1167F9C8">
            <wp:extent cx="2991652" cy="18415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059" cy="1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FA6EFD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1,B</w:t>
      </w:r>
      <w:proofErr w:type="spellEnd"/>
      <w:r>
        <w:rPr>
          <w:rFonts w:ascii="宋体" w:hAnsi="宋体" w:hint="eastAsia"/>
          <w:sz w:val="24"/>
        </w:rPr>
        <w:t>=1，Y=0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CE63151" wp14:editId="05FECB18">
            <wp:extent cx="3000838" cy="1858584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991" cy="1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0,B</w:t>
      </w:r>
      <w:proofErr w:type="spellEnd"/>
      <w:r>
        <w:rPr>
          <w:rFonts w:ascii="宋体" w:hAnsi="宋体" w:hint="eastAsia"/>
          <w:sz w:val="24"/>
        </w:rPr>
        <w:t>=0，Y=0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C202F4" wp14:editId="1FF81D10">
            <wp:extent cx="2955834" cy="1428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9743" cy="1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0,B</w:t>
      </w:r>
      <w:proofErr w:type="spellEnd"/>
      <w:r>
        <w:rPr>
          <w:rFonts w:ascii="宋体" w:hAnsi="宋体" w:hint="eastAsia"/>
          <w:sz w:val="24"/>
        </w:rPr>
        <w:t>=1，Y=1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C7FC12A" wp14:editId="1C220D46">
            <wp:extent cx="2914650" cy="140884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479" cy="1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8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3697E" w:rsidRDefault="00E3697E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8495B" w:rsidRPr="005E1E30" w:rsidRDefault="00E8495B" w:rsidP="00E8495B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1.1.6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设计同或门</w:t>
      </w:r>
    </w:p>
    <w:p w:rsidR="00E8495B" w:rsidRDefault="000261E3" w:rsidP="000261E3">
      <w:pPr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16405ED" wp14:editId="55444A96">
            <wp:extent cx="5486400" cy="1244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5B" w:rsidRDefault="000261E3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EE2F24" wp14:editId="479338F7">
            <wp:extent cx="3098800" cy="1178548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7576" cy="1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E3" w:rsidRDefault="003D4941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D411B" wp14:editId="0FB79FCC">
            <wp:extent cx="3521537" cy="1440814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7777" cy="14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C46A5" w:rsidRPr="005E1E30" w:rsidRDefault="00DC46A5" w:rsidP="00DC46A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1.1.7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同或门的全定制电路</w:t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7A19AC" wp14:editId="713796AD">
            <wp:extent cx="5486400" cy="10420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C9C57B7" wp14:editId="14DE04D7">
            <wp:extent cx="5486400" cy="3071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C46A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42C57" w:rsidRPr="005E1E30" w:rsidRDefault="00E42C57" w:rsidP="00E42C57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1.1.8</w:t>
      </w:r>
      <w:r w:rsidR="003A295D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八进制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(octal)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计数法</w:t>
      </w: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1111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</w:tr>
    </w:tbl>
    <w:p w:rsidR="00B75EBD" w:rsidRDefault="00B75EBD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356E45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2进制转8进制：从最右为起点，每3个bit为一组建立和8进制的一一对应关系，比如000-0；001-1；。。。110-6；111-7，不足3位的用0补齐即可实现</w:t>
      </w:r>
    </w:p>
    <w:p w:rsidR="00650B16" w:rsidRPr="00B75EBD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8进制转2进制，每一位按照对应关系转换为2进制即可，比如17，7对应111，1对应001，那么17对应的2进制就是001111，通常把高位的0舍去，变成1111</w:t>
      </w:r>
    </w:p>
    <w:p w:rsidR="00A87944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8进制转10进制就是和2进制转10进制一样，加权求和，比如17转换为10进制就是1*8^1 + 7*8^0 = 15</w:t>
      </w:r>
    </w:p>
    <w:p w:rsidR="00650B16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10进制转8进制就是不停的除以8直到商为0，</w:t>
      </w:r>
      <w:r w:rsidR="00602617">
        <w:rPr>
          <w:rFonts w:ascii="宋体" w:hAnsi="宋体" w:hint="eastAsia"/>
          <w:sz w:val="24"/>
        </w:rPr>
        <w:t>记录下余数，最后把余数倒序排列即可，比如十进制255转成8进制就是：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255/8=31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31/8=3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3/8=0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3</w:t>
      </w:r>
    </w:p>
    <w:p w:rsidR="00650B16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所以255对应的8进制就是377</w:t>
      </w:r>
    </w:p>
    <w:p w:rsidR="009B2B51" w:rsidRDefault="009B2B51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565E6A" w:rsidRPr="005E1E30" w:rsidRDefault="00565E6A" w:rsidP="00565E6A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1.1.9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2-4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</w:t>
      </w:r>
    </w:p>
    <w:p w:rsidR="00565E6A" w:rsidRPr="00565E6A" w:rsidRDefault="0037491B" w:rsidP="000D512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6727741" wp14:editId="3DA5F987">
            <wp:extent cx="5486400" cy="18961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2108" w:rsidRPr="005E1E30" w:rsidRDefault="00D92108" w:rsidP="00D92108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</w:t>
      </w:r>
      <w:r>
        <w:rPr>
          <w:rFonts w:ascii="黑体" w:eastAsia="黑体" w:hAnsi="黑体" w:hint="eastAsia"/>
          <w:b/>
          <w:sz w:val="28"/>
          <w:szCs w:val="28"/>
        </w:rPr>
        <w:t>a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的扩展</w:t>
      </w:r>
    </w:p>
    <w:p w:rsidR="00BD6013" w:rsidRDefault="0039786B" w:rsidP="0039786B">
      <w:pPr>
        <w:snapToGrid w:val="0"/>
        <w:spacing w:beforeLines="50" w:before="120" w:afterLines="50" w:after="120" w:line="240" w:lineRule="atLeast"/>
        <w:jc w:val="center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F373CF5" wp14:editId="3618D221">
            <wp:extent cx="5028963" cy="44958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1569" cy="4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7068F" w:rsidRPr="005E1E30" w:rsidRDefault="00D7068F" w:rsidP="00D7068F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proofErr w:type="spellStart"/>
      <w:r>
        <w:rPr>
          <w:rFonts w:ascii="黑体" w:eastAsia="黑体" w:hAnsi="黑体" w:hint="eastAsia"/>
          <w:b/>
          <w:sz w:val="28"/>
          <w:szCs w:val="28"/>
        </w:rPr>
        <w:t>1.1.</w:t>
      </w:r>
      <w:r>
        <w:rPr>
          <w:rFonts w:ascii="黑体" w:eastAsia="黑体" w:hAnsi="黑体" w:hint="eastAsia"/>
          <w:b/>
          <w:sz w:val="28"/>
          <w:szCs w:val="28"/>
        </w:rPr>
        <w:t>b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搭建七段数码管译码器</w:t>
      </w:r>
    </w:p>
    <w:p w:rsidR="00D7068F" w:rsidRDefault="00D7068F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C04BE3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80EA830" wp14:editId="167D5422">
            <wp:extent cx="1103475" cy="1513968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6535" cy="1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542"/>
        <w:gridCol w:w="2322"/>
        <w:gridCol w:w="2322"/>
      </w:tblGrid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拨码开关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4-16</w:t>
            </w:r>
            <w:r>
              <w:rPr>
                <w:rFonts w:hint="eastAsia"/>
                <w:noProof/>
              </w:rPr>
              <w:t>译码器输出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数码管显示数字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需点亮的数码管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0000_0000_0000_0001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C04BE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a/b/c/d/e/f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0000_0000_0000_00</w:t>
            </w: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0000_0000_0000_0</w:t>
            </w: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a/b/d/e/f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0000_0000_0000_</w:t>
            </w: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a/b/c/d/g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0100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0000_0000_000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b/c/f/g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0101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0000_0000_00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0_000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a/c/d/f/g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0110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0000_0000_0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00_000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a/c/d</w:t>
            </w:r>
            <w:r>
              <w:rPr>
                <w:rFonts w:hint="eastAsia"/>
                <w:noProof/>
              </w:rPr>
              <w:t>/e</w:t>
            </w:r>
            <w:r>
              <w:rPr>
                <w:rFonts w:hint="eastAsia"/>
                <w:noProof/>
              </w:rPr>
              <w:t>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0111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0000_0000_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000_000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0000_000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_0000_000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a/b/c/d/e/f</w:t>
            </w:r>
            <w:r>
              <w:rPr>
                <w:rFonts w:hint="eastAsia"/>
                <w:noProof/>
              </w:rPr>
              <w:t>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0000_00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0_0000_000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a/b/c/d/f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其他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小数点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</w:p>
        </w:tc>
      </w:tr>
    </w:tbl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5E7F1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a = b0|b2|b3|b5|b6|b7|b8|b9</w:t>
      </w:r>
    </w:p>
    <w:p w:rsidR="005E7F12" w:rsidRDefault="005E7F1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b = b0|b1|b2|b3|b4|b7|b8|b9</w:t>
      </w:r>
    </w:p>
    <w:p w:rsidR="00E46515" w:rsidRDefault="007669F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c = b0|b1|b3|b4|b7|b8|b9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d = b0|b2|b3|b5|b6|b8|b9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e = b0|b2|b6|b8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f = b0|b2|b4|b5|b6|b8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g= b3|b4|b4|b6|b8</w:t>
      </w:r>
    </w:p>
    <w:p w:rsidR="00E46515" w:rsidRDefault="00875B80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h= |</w:t>
      </w:r>
      <w:bookmarkStart w:id="13" w:name="_GoBack"/>
      <w:bookmarkEnd w:id="13"/>
      <w:r>
        <w:rPr>
          <w:rFonts w:hint="eastAsia"/>
          <w:noProof/>
        </w:rPr>
        <w:t>b[15:10]</w:t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hint="eastAsia"/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7068F" w:rsidRDefault="00D7068F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D7068F" w:rsidRPr="00131598" w:rsidRDefault="00D7068F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3554791"/>
      <w:bookmarkStart w:id="15" w:name="_Toc3554927"/>
      <w:bookmarkStart w:id="16" w:name="_Toc3555791"/>
      <w:bookmarkStart w:id="17" w:name="_Toc3556355"/>
      <w:bookmarkStart w:id="18" w:name="_Toc3563908"/>
      <w:bookmarkStart w:id="19" w:name="_Toc3568750"/>
      <w:bookmarkStart w:id="20" w:name="_Toc4749971"/>
      <w:bookmarkStart w:id="21" w:name="_Toc20468225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D6013" w:rsidRDefault="00565E6A" w:rsidP="00565E6A">
      <w:pPr>
        <w:numPr>
          <w:ilvl w:val="0"/>
          <w:numId w:val="1"/>
        </w:numPr>
        <w:spacing w:line="460" w:lineRule="exact"/>
        <w:rPr>
          <w:sz w:val="24"/>
        </w:rPr>
      </w:pPr>
      <w:r w:rsidRPr="00565E6A">
        <w:rPr>
          <w:sz w:val="24"/>
        </w:rPr>
        <w:t>https://</w:t>
      </w:r>
      <w:proofErr w:type="spellStart"/>
      <w:r w:rsidRPr="00565E6A">
        <w:rPr>
          <w:sz w:val="24"/>
        </w:rPr>
        <w:t>ysyx.oscc.cc</w:t>
      </w:r>
      <w:proofErr w:type="spellEnd"/>
      <w:r w:rsidRPr="00565E6A">
        <w:rPr>
          <w:sz w:val="24"/>
        </w:rPr>
        <w:t>/docs/2407/f/</w:t>
      </w:r>
      <w:proofErr w:type="spellStart"/>
      <w:r w:rsidRPr="00565E6A">
        <w:rPr>
          <w:sz w:val="24"/>
        </w:rPr>
        <w:t>2.html</w:t>
      </w:r>
      <w:proofErr w:type="spellEnd"/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2" w:name="_Toc3563909"/>
      <w:bookmarkStart w:id="23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4" w:name="_Toc4749972"/>
      <w:bookmarkStart w:id="25" w:name="_Toc20468225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2"/>
      <w:bookmarkEnd w:id="23"/>
      <w:bookmarkEnd w:id="24"/>
      <w:bookmarkEnd w:id="25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37"/>
      <w:footerReference w:type="default" r:id="rId38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4C" w:rsidRDefault="00FC404C" w:rsidP="00BD6013">
      <w:r>
        <w:separator/>
      </w:r>
    </w:p>
  </w:endnote>
  <w:endnote w:type="continuationSeparator" w:id="0">
    <w:p w:rsidR="00FC404C" w:rsidRDefault="00FC404C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>
    <w:pPr>
      <w:pStyle w:val="a4"/>
      <w:jc w:val="center"/>
    </w:pP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 w:rsidP="00312AB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65E6A" w:rsidRPr="00565E6A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Pr="00D7582B" w:rsidRDefault="00BD6013" w:rsidP="00D7582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65E6A" w:rsidRPr="00565E6A">
      <w:rPr>
        <w:noProof/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C9" w:rsidRDefault="003452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A6DC9" w:rsidRDefault="00FC404C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481" w:rsidRPr="006C7481" w:rsidRDefault="003452A3" w:rsidP="006C748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75B80" w:rsidRPr="00875B80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4C" w:rsidRDefault="00FC404C" w:rsidP="00BD6013">
      <w:r>
        <w:separator/>
      </w:r>
    </w:p>
  </w:footnote>
  <w:footnote w:type="continuationSeparator" w:id="0">
    <w:p w:rsidR="00FC404C" w:rsidRDefault="00FC404C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8FB54E8"/>
    <w:multiLevelType w:val="multilevel"/>
    <w:tmpl w:val="458EBD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261E3"/>
    <w:rsid w:val="000A2352"/>
    <w:rsid w:val="000A444D"/>
    <w:rsid w:val="000A44BA"/>
    <w:rsid w:val="000B44F5"/>
    <w:rsid w:val="000D5121"/>
    <w:rsid w:val="000F69DB"/>
    <w:rsid w:val="00100E4F"/>
    <w:rsid w:val="001B7456"/>
    <w:rsid w:val="001C39E6"/>
    <w:rsid w:val="001F7880"/>
    <w:rsid w:val="00214035"/>
    <w:rsid w:val="002773AA"/>
    <w:rsid w:val="00290925"/>
    <w:rsid w:val="00291F65"/>
    <w:rsid w:val="003452A3"/>
    <w:rsid w:val="00356E45"/>
    <w:rsid w:val="0037491B"/>
    <w:rsid w:val="0039786B"/>
    <w:rsid w:val="003A295D"/>
    <w:rsid w:val="003C2768"/>
    <w:rsid w:val="003D4941"/>
    <w:rsid w:val="00474B1C"/>
    <w:rsid w:val="00480030"/>
    <w:rsid w:val="00483102"/>
    <w:rsid w:val="004B7D0C"/>
    <w:rsid w:val="004E1A63"/>
    <w:rsid w:val="005157E3"/>
    <w:rsid w:val="00521778"/>
    <w:rsid w:val="005321E1"/>
    <w:rsid w:val="00565E6A"/>
    <w:rsid w:val="005D600D"/>
    <w:rsid w:val="005E1E30"/>
    <w:rsid w:val="005E7F12"/>
    <w:rsid w:val="005F34A6"/>
    <w:rsid w:val="005F7709"/>
    <w:rsid w:val="00602617"/>
    <w:rsid w:val="00640D87"/>
    <w:rsid w:val="00645FAE"/>
    <w:rsid w:val="00650B16"/>
    <w:rsid w:val="006641DF"/>
    <w:rsid w:val="00676CF9"/>
    <w:rsid w:val="00691034"/>
    <w:rsid w:val="006B48EC"/>
    <w:rsid w:val="006F2EF8"/>
    <w:rsid w:val="007669F2"/>
    <w:rsid w:val="007A4B45"/>
    <w:rsid w:val="007D7856"/>
    <w:rsid w:val="008171C1"/>
    <w:rsid w:val="008214E7"/>
    <w:rsid w:val="008248BD"/>
    <w:rsid w:val="00860D41"/>
    <w:rsid w:val="00875B80"/>
    <w:rsid w:val="008E5EE1"/>
    <w:rsid w:val="00906DF2"/>
    <w:rsid w:val="00954C32"/>
    <w:rsid w:val="00962931"/>
    <w:rsid w:val="009B2B51"/>
    <w:rsid w:val="00A01DF5"/>
    <w:rsid w:val="00A8751A"/>
    <w:rsid w:val="00A87944"/>
    <w:rsid w:val="00A93B2D"/>
    <w:rsid w:val="00AD02D5"/>
    <w:rsid w:val="00AD3870"/>
    <w:rsid w:val="00AF0C2F"/>
    <w:rsid w:val="00B75EBD"/>
    <w:rsid w:val="00BD6013"/>
    <w:rsid w:val="00BD7376"/>
    <w:rsid w:val="00C04BE3"/>
    <w:rsid w:val="00C0777E"/>
    <w:rsid w:val="00C5140F"/>
    <w:rsid w:val="00CA01E5"/>
    <w:rsid w:val="00CC237E"/>
    <w:rsid w:val="00CF2B47"/>
    <w:rsid w:val="00D00594"/>
    <w:rsid w:val="00D00DF4"/>
    <w:rsid w:val="00D15B59"/>
    <w:rsid w:val="00D34278"/>
    <w:rsid w:val="00D40031"/>
    <w:rsid w:val="00D4645C"/>
    <w:rsid w:val="00D46CFF"/>
    <w:rsid w:val="00D619C5"/>
    <w:rsid w:val="00D7068F"/>
    <w:rsid w:val="00D865C0"/>
    <w:rsid w:val="00D92108"/>
    <w:rsid w:val="00DB3970"/>
    <w:rsid w:val="00DC46A5"/>
    <w:rsid w:val="00E3697E"/>
    <w:rsid w:val="00E42C57"/>
    <w:rsid w:val="00E46515"/>
    <w:rsid w:val="00E560D7"/>
    <w:rsid w:val="00E60BE7"/>
    <w:rsid w:val="00E671F4"/>
    <w:rsid w:val="00E8495B"/>
    <w:rsid w:val="00EA5312"/>
    <w:rsid w:val="00F27FB8"/>
    <w:rsid w:val="00F3323F"/>
    <w:rsid w:val="00F376FE"/>
    <w:rsid w:val="00F4598A"/>
    <w:rsid w:val="00F5716C"/>
    <w:rsid w:val="00F91FC3"/>
    <w:rsid w:val="00F9666B"/>
    <w:rsid w:val="00FA6EFD"/>
    <w:rsid w:val="00FC047F"/>
    <w:rsid w:val="00FC404C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  <w:style w:type="table" w:styleId="ab">
    <w:name w:val="Table Grid"/>
    <w:basedOn w:val="a1"/>
    <w:uiPriority w:val="39"/>
    <w:rsid w:val="00B7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  <w:style w:type="table" w:styleId="ab">
    <w:name w:val="Table Grid"/>
    <w:basedOn w:val="a1"/>
    <w:uiPriority w:val="39"/>
    <w:rsid w:val="00B7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183A1-FC6F-43F8-8506-689E36C1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15</Pages>
  <Words>500</Words>
  <Characters>2854</Characters>
  <Application>Microsoft Office Word</Application>
  <DocSecurity>0</DocSecurity>
  <Lines>23</Lines>
  <Paragraphs>6</Paragraphs>
  <ScaleCrop>false</ScaleCrop>
  <Company>INJOINIC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HateHanzo</cp:lastModifiedBy>
  <cp:revision>87</cp:revision>
  <dcterms:created xsi:type="dcterms:W3CDTF">2021-09-03T08:23:00Z</dcterms:created>
  <dcterms:modified xsi:type="dcterms:W3CDTF">2025-07-31T12:00:00Z</dcterms:modified>
</cp:coreProperties>
</file>