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811"/>
        <w:tblW w:w="9631" w:type="dxa"/>
        <w:tblLook w:val="04A0" w:firstRow="1" w:lastRow="0" w:firstColumn="1" w:lastColumn="0" w:noHBand="0" w:noVBand="1"/>
      </w:tblPr>
      <w:tblGrid>
        <w:gridCol w:w="669"/>
        <w:gridCol w:w="3125"/>
        <w:gridCol w:w="4227"/>
        <w:gridCol w:w="1610"/>
      </w:tblGrid>
      <w:tr w:rsidR="001231B8" w:rsidTr="001231B8">
        <w:trPr>
          <w:trHeight w:val="705"/>
        </w:trPr>
        <w:tc>
          <w:tcPr>
            <w:tcW w:w="9631" w:type="dxa"/>
            <w:gridSpan w:val="4"/>
          </w:tcPr>
          <w:p w:rsidR="001231B8" w:rsidRDefault="00BC5782" w:rsidP="001231B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 w:rsidR="00446247">
              <w:rPr>
                <w:b/>
                <w:sz w:val="30"/>
                <w:szCs w:val="30"/>
              </w:rPr>
              <w:t>: MGP54 e MGP55</w:t>
            </w:r>
          </w:p>
          <w:p w:rsidR="001231B8" w:rsidRPr="00446247" w:rsidRDefault="001231B8" w:rsidP="001231B8">
            <w:pPr>
              <w:rPr>
                <w:sz w:val="24"/>
                <w:szCs w:val="24"/>
              </w:rPr>
            </w:pPr>
            <w:r w:rsidRPr="00446247">
              <w:rPr>
                <w:sz w:val="24"/>
                <w:szCs w:val="24"/>
              </w:rPr>
              <w:t>Design Resultados Pré-Avaliação (Empreendedor)</w:t>
            </w:r>
            <w:r w:rsidR="00863442">
              <w:rPr>
                <w:sz w:val="24"/>
                <w:szCs w:val="24"/>
              </w:rPr>
              <w:t xml:space="preserve"> e Fazer m</w:t>
            </w:r>
            <w:r w:rsidR="00446247" w:rsidRPr="00446247">
              <w:rPr>
                <w:sz w:val="24"/>
                <w:szCs w:val="24"/>
              </w:rPr>
              <w:t xml:space="preserve">elhoria Resultados Pré-Avaliação </w:t>
            </w:r>
          </w:p>
        </w:tc>
      </w:tr>
      <w:tr w:rsidR="001231B8" w:rsidTr="003F380D">
        <w:trPr>
          <w:trHeight w:val="617"/>
        </w:trPr>
        <w:tc>
          <w:tcPr>
            <w:tcW w:w="669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125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27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610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1231B8" w:rsidTr="003F380D">
        <w:trPr>
          <w:trHeight w:val="1028"/>
        </w:trPr>
        <w:tc>
          <w:tcPr>
            <w:tcW w:w="669" w:type="dxa"/>
          </w:tcPr>
          <w:p w:rsidR="001231B8" w:rsidRPr="00A450C4" w:rsidRDefault="001231B8" w:rsidP="001231B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125" w:type="dxa"/>
          </w:tcPr>
          <w:p w:rsidR="001231B8" w:rsidRPr="00226EE1" w:rsidRDefault="00226EE1" w:rsidP="001231B8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visualizar um plano de negócios que teve como resultado “Em </w:t>
            </w:r>
            <w:proofErr w:type="spellStart"/>
            <w:r>
              <w:rPr>
                <w:b/>
              </w:rPr>
              <w:t>pré</w:t>
            </w:r>
            <w:proofErr w:type="spellEnd"/>
            <w:r>
              <w:rPr>
                <w:b/>
              </w:rPr>
              <w:t>-melhoria”</w:t>
            </w:r>
            <w:r w:rsidR="008A2AFE">
              <w:rPr>
                <w:b/>
              </w:rPr>
              <w:t>.</w:t>
            </w:r>
          </w:p>
        </w:tc>
        <w:tc>
          <w:tcPr>
            <w:tcW w:w="4227" w:type="dxa"/>
          </w:tcPr>
          <w:p w:rsidR="00253AB1" w:rsidRDefault="00253AB1" w:rsidP="00B85F0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plano é exibido em “Pré-Avaliação” no workflow.</w:t>
            </w:r>
          </w:p>
          <w:p w:rsidR="00B85F05" w:rsidRDefault="00226EE1" w:rsidP="003F380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</w:t>
            </w:r>
            <w:r w:rsidR="006650D3">
              <w:t>o de negócios es</w:t>
            </w:r>
            <w:r w:rsidR="00B85F05">
              <w:t>colhido</w:t>
            </w:r>
            <w:r w:rsidR="003F380D">
              <w:t xml:space="preserve"> exibe o resultado do avaliador apresentando as observações feitas pelo gerente de relacionamentos e o resultado da avaliação do plano de negócio.</w:t>
            </w:r>
          </w:p>
        </w:tc>
        <w:tc>
          <w:tcPr>
            <w:tcW w:w="1610" w:type="dxa"/>
          </w:tcPr>
          <w:p w:rsidR="001231B8" w:rsidRPr="007E0692" w:rsidRDefault="001231B8" w:rsidP="001231B8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3F380D" w:rsidTr="003F380D">
        <w:trPr>
          <w:trHeight w:val="1028"/>
        </w:trPr>
        <w:tc>
          <w:tcPr>
            <w:tcW w:w="669" w:type="dxa"/>
          </w:tcPr>
          <w:p w:rsidR="003F380D" w:rsidRDefault="003F380D" w:rsidP="001231B8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“Revisar”.</w:t>
            </w:r>
          </w:p>
        </w:tc>
        <w:tc>
          <w:tcPr>
            <w:tcW w:w="4227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Apresenta as respostas dadas pelo empreendedor e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As respostas que apresentam comentário são simbolizadas com um alerta.</w:t>
            </w:r>
          </w:p>
        </w:tc>
        <w:tc>
          <w:tcPr>
            <w:tcW w:w="1610" w:type="dxa"/>
          </w:tcPr>
          <w:p w:rsidR="003F380D" w:rsidRPr="007E0692" w:rsidRDefault="003F380D" w:rsidP="001231B8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2A5A4D" w:rsidTr="003F380D">
        <w:trPr>
          <w:trHeight w:val="1028"/>
        </w:trPr>
        <w:tc>
          <w:tcPr>
            <w:tcW w:w="669" w:type="dxa"/>
          </w:tcPr>
          <w:p w:rsidR="002A5A4D" w:rsidRDefault="002A5A4D" w:rsidP="002A5A4D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  <w:r w:rsidR="003F380D">
              <w:rPr>
                <w:b/>
              </w:rPr>
              <w:t>.1</w:t>
            </w:r>
          </w:p>
        </w:tc>
        <w:tc>
          <w:tcPr>
            <w:tcW w:w="3125" w:type="dxa"/>
          </w:tcPr>
          <w:p w:rsidR="002A5A4D" w:rsidRDefault="002A5A4D" w:rsidP="002A5A4D">
            <w:pPr>
              <w:jc w:val="both"/>
            </w:pPr>
            <w:r>
              <w:rPr>
                <w:b/>
              </w:rPr>
              <w:t>O empreendedor seleciona visualizar um comentário feito pelo gerente de relacionamentos sobre a sua resposta.</w:t>
            </w:r>
          </w:p>
        </w:tc>
        <w:tc>
          <w:tcPr>
            <w:tcW w:w="4227" w:type="dxa"/>
          </w:tcPr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 xml:space="preserve">O comentário é exibido em um novo campo. </w:t>
            </w:r>
          </w:p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O campo é bloqueado e não pode ser alterado.</w:t>
            </w:r>
          </w:p>
          <w:p w:rsidR="002A5A4D" w:rsidRDefault="002A5A4D" w:rsidP="002A5A4D">
            <w:pPr>
              <w:jc w:val="both"/>
            </w:pPr>
          </w:p>
          <w:p w:rsidR="002A5A4D" w:rsidRDefault="002A5A4D" w:rsidP="002A5A4D">
            <w:pPr>
              <w:jc w:val="both"/>
            </w:pPr>
          </w:p>
        </w:tc>
        <w:tc>
          <w:tcPr>
            <w:tcW w:w="1610" w:type="dxa"/>
          </w:tcPr>
          <w:p w:rsidR="002A5A4D" w:rsidRPr="007E0692" w:rsidRDefault="002A5A4D" w:rsidP="002A5A4D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3340CD" w:rsidTr="003F380D">
        <w:trPr>
          <w:trHeight w:val="1028"/>
        </w:trPr>
        <w:tc>
          <w:tcPr>
            <w:tcW w:w="669" w:type="dxa"/>
          </w:tcPr>
          <w:p w:rsidR="003340CD" w:rsidRPr="002A5A4D" w:rsidRDefault="003F380D" w:rsidP="003340CD">
            <w:pPr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3125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alterar sua resposta após ler o comentário feito pelo gerente de relacionamentos.</w:t>
            </w:r>
          </w:p>
        </w:tc>
        <w:tc>
          <w:tcPr>
            <w:tcW w:w="4227" w:type="dxa"/>
          </w:tcPr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resposta pode ser alterada. </w:t>
            </w:r>
          </w:p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alteração é salva emitindo um </w:t>
            </w:r>
            <w:proofErr w:type="gramStart"/>
            <w:r>
              <w:t>feedback</w:t>
            </w:r>
            <w:proofErr w:type="gramEnd"/>
            <w:r>
              <w:t xml:space="preserve"> de sucesso.</w:t>
            </w:r>
          </w:p>
          <w:p w:rsidR="003340CD" w:rsidRDefault="003340CD" w:rsidP="003340CD">
            <w:pPr>
              <w:jc w:val="both"/>
            </w:pPr>
          </w:p>
        </w:tc>
        <w:tc>
          <w:tcPr>
            <w:tcW w:w="1610" w:type="dxa"/>
          </w:tcPr>
          <w:p w:rsidR="003340CD" w:rsidRPr="007E0692" w:rsidRDefault="003340CD" w:rsidP="003340CD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3340CD" w:rsidTr="003F380D">
        <w:trPr>
          <w:trHeight w:val="1087"/>
        </w:trPr>
        <w:tc>
          <w:tcPr>
            <w:tcW w:w="669" w:type="dxa"/>
          </w:tcPr>
          <w:p w:rsidR="003340CD" w:rsidRDefault="003340CD" w:rsidP="003340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F380D">
              <w:rPr>
                <w:b/>
              </w:rPr>
              <w:t>.1</w:t>
            </w:r>
            <w:r>
              <w:rPr>
                <w:b/>
              </w:rPr>
              <w:t>.3</w:t>
            </w:r>
          </w:p>
        </w:tc>
        <w:tc>
          <w:tcPr>
            <w:tcW w:w="3125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“Terminar Revisão”</w:t>
            </w:r>
          </w:p>
        </w:tc>
        <w:tc>
          <w:tcPr>
            <w:tcW w:w="4227" w:type="dxa"/>
          </w:tcPr>
          <w:p w:rsidR="003340CD" w:rsidRDefault="003340CD" w:rsidP="003340CD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As alterações nas respostas são salvas e o plano é enviado novamente para a pré-avaliação.</w:t>
            </w:r>
          </w:p>
        </w:tc>
        <w:tc>
          <w:tcPr>
            <w:tcW w:w="1610" w:type="dxa"/>
          </w:tcPr>
          <w:p w:rsidR="003340CD" w:rsidRDefault="003340CD" w:rsidP="003340CD">
            <w:pPr>
              <w:rPr>
                <w:color w:val="FF0000"/>
                <w:highlight w:val="yellow"/>
              </w:rPr>
            </w:pPr>
          </w:p>
        </w:tc>
      </w:tr>
      <w:tr w:rsidR="003F380D" w:rsidTr="003F380D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3125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227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1610" w:type="dxa"/>
          </w:tcPr>
          <w:p w:rsidR="003F380D" w:rsidRDefault="003F380D" w:rsidP="003F380D">
            <w:pPr>
              <w:rPr>
                <w:color w:val="FF0000"/>
                <w:highlight w:val="yellow"/>
              </w:rPr>
            </w:pPr>
          </w:p>
        </w:tc>
      </w:tr>
      <w:tr w:rsidR="003F380D" w:rsidTr="003F380D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“Em Avaliação” (aprovado)</w:t>
            </w:r>
          </w:p>
          <w:p w:rsidR="003F380D" w:rsidRPr="003340CD" w:rsidRDefault="003F380D" w:rsidP="003F380D">
            <w:pPr>
              <w:jc w:val="both"/>
              <w:rPr>
                <w:b/>
              </w:rPr>
            </w:pPr>
          </w:p>
        </w:tc>
        <w:tc>
          <w:tcPr>
            <w:tcW w:w="4227" w:type="dxa"/>
          </w:tcPr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O plano é exibido em “Pré-Avaliação”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E7285C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“Revisar” pode visualizar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“Avaliação” está liberado no workflow.</w:t>
            </w:r>
            <w:bookmarkStart w:id="0" w:name="_GoBack"/>
            <w:bookmarkEnd w:id="0"/>
          </w:p>
        </w:tc>
        <w:tc>
          <w:tcPr>
            <w:tcW w:w="1610" w:type="dxa"/>
          </w:tcPr>
          <w:p w:rsidR="003F380D" w:rsidRDefault="003F380D" w:rsidP="003F380D">
            <w:pPr>
              <w:rPr>
                <w:color w:val="FF0000"/>
                <w:highlight w:val="yellow"/>
              </w:rPr>
            </w:pPr>
          </w:p>
        </w:tc>
      </w:tr>
      <w:tr w:rsidR="003F380D" w:rsidTr="003F380D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2.1</w:t>
            </w:r>
          </w:p>
        </w:tc>
        <w:tc>
          <w:tcPr>
            <w:tcW w:w="3125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227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1610" w:type="dxa"/>
          </w:tcPr>
          <w:p w:rsidR="003F380D" w:rsidRDefault="003F380D" w:rsidP="003F380D">
            <w:pPr>
              <w:rPr>
                <w:color w:val="FF0000"/>
                <w:highlight w:val="yellow"/>
              </w:rPr>
            </w:pPr>
          </w:p>
        </w:tc>
      </w:tr>
      <w:tr w:rsidR="003F380D" w:rsidTr="003F380D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visualizar um plano de negócios que teve como resultado “Reprovado” </w:t>
            </w:r>
          </w:p>
        </w:tc>
        <w:tc>
          <w:tcPr>
            <w:tcW w:w="4227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O plano é exibido em “Pré-Avaliação”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3F380D" w:rsidP="003F380D">
            <w:pPr>
              <w:jc w:val="both"/>
            </w:pPr>
            <w:r>
              <w:t xml:space="preserve"> </w:t>
            </w:r>
          </w:p>
        </w:tc>
        <w:tc>
          <w:tcPr>
            <w:tcW w:w="1610" w:type="dxa"/>
          </w:tcPr>
          <w:p w:rsidR="003F380D" w:rsidRDefault="003F380D" w:rsidP="003F380D">
            <w:pPr>
              <w:rPr>
                <w:color w:val="FF0000"/>
                <w:highlight w:val="yellow"/>
              </w:rPr>
            </w:pPr>
          </w:p>
        </w:tc>
      </w:tr>
      <w:tr w:rsidR="003F380D" w:rsidTr="003F380D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227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1610" w:type="dxa"/>
          </w:tcPr>
          <w:p w:rsidR="003F380D" w:rsidRDefault="003F380D" w:rsidP="003F380D">
            <w:pPr>
              <w:rPr>
                <w:color w:val="FF0000"/>
                <w:highlight w:val="yellow"/>
              </w:rPr>
            </w:pPr>
          </w:p>
        </w:tc>
      </w:tr>
    </w:tbl>
    <w:p w:rsidR="004A112F" w:rsidRDefault="004A112F"/>
    <w:sectPr w:rsidR="004A112F" w:rsidSect="0012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3946"/>
    <w:multiLevelType w:val="hybridMultilevel"/>
    <w:tmpl w:val="098480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276C1"/>
    <w:multiLevelType w:val="hybridMultilevel"/>
    <w:tmpl w:val="5052D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42C86"/>
    <w:multiLevelType w:val="hybridMultilevel"/>
    <w:tmpl w:val="B532C3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856E5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04494"/>
    <w:multiLevelType w:val="hybridMultilevel"/>
    <w:tmpl w:val="CD3C16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7359A"/>
    <w:multiLevelType w:val="hybridMultilevel"/>
    <w:tmpl w:val="5C52372C"/>
    <w:lvl w:ilvl="0" w:tplc="C3D07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1533B0"/>
    <w:multiLevelType w:val="hybridMultilevel"/>
    <w:tmpl w:val="ED64B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D4822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82E57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F4C68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04845"/>
    <w:multiLevelType w:val="hybridMultilevel"/>
    <w:tmpl w:val="7542FB80"/>
    <w:lvl w:ilvl="0" w:tplc="7D00E40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742D379F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1231B8"/>
    <w:rsid w:val="002227F3"/>
    <w:rsid w:val="00226EE1"/>
    <w:rsid w:val="00253AB1"/>
    <w:rsid w:val="002A5A4D"/>
    <w:rsid w:val="003340CD"/>
    <w:rsid w:val="003F380D"/>
    <w:rsid w:val="0042422E"/>
    <w:rsid w:val="00446247"/>
    <w:rsid w:val="004A112F"/>
    <w:rsid w:val="005836B7"/>
    <w:rsid w:val="006650D3"/>
    <w:rsid w:val="00863442"/>
    <w:rsid w:val="008A2AFE"/>
    <w:rsid w:val="00B3258B"/>
    <w:rsid w:val="00B3780B"/>
    <w:rsid w:val="00B85F05"/>
    <w:rsid w:val="00BC5782"/>
    <w:rsid w:val="00E7285C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Ana</cp:lastModifiedBy>
  <cp:revision>8</cp:revision>
  <dcterms:created xsi:type="dcterms:W3CDTF">2016-04-01T13:21:00Z</dcterms:created>
  <dcterms:modified xsi:type="dcterms:W3CDTF">2016-04-07T19:13:00Z</dcterms:modified>
</cp:coreProperties>
</file>