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XSpec="center" w:tblpY="901"/>
        <w:tblW w:w="10845" w:type="dxa"/>
        <w:jc w:val="center"/>
        <w:tblInd w:w="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475"/>
        <w:gridCol w:w="2872"/>
        <w:gridCol w:w="3253"/>
        <w:gridCol w:w="2758"/>
        <w:gridCol w:w="1487"/>
      </w:tblGrid>
      <w:tr w:rsidR="006C10F9" w:rsidTr="006C10F9">
        <w:trPr>
          <w:trHeight w:val="353"/>
          <w:jc w:val="center"/>
        </w:trPr>
        <w:tc>
          <w:tcPr>
            <w:tcW w:w="10845" w:type="dxa"/>
            <w:gridSpan w:val="5"/>
            <w:shd w:val="clear" w:color="auto" w:fill="auto"/>
            <w:tcMar>
              <w:left w:w="98" w:type="dxa"/>
            </w:tcMar>
          </w:tcPr>
          <w:p w:rsidR="006C10F9" w:rsidRDefault="006C10F9" w:rsidP="006C10F9">
            <w:pPr>
              <w:jc w:val="center"/>
            </w:pPr>
            <w:r>
              <w:rPr>
                <w:b/>
                <w:sz w:val="30"/>
                <w:szCs w:val="30"/>
              </w:rPr>
              <w:t xml:space="preserve">Segurança de Sessão: Integração do Fim sessão e feedback ao usuário </w:t>
            </w:r>
            <w:r>
              <w:rPr>
                <w:b/>
                <w:sz w:val="30"/>
                <w:szCs w:val="30"/>
              </w:rPr>
              <w:t>gerente</w:t>
            </w:r>
          </w:p>
        </w:tc>
      </w:tr>
      <w:tr w:rsidR="006C10F9" w:rsidTr="00A63A29">
        <w:trPr>
          <w:trHeight w:val="309"/>
          <w:jc w:val="center"/>
        </w:trPr>
        <w:tc>
          <w:tcPr>
            <w:tcW w:w="475" w:type="dxa"/>
            <w:shd w:val="clear" w:color="auto" w:fill="auto"/>
            <w:tcMar>
              <w:left w:w="98" w:type="dxa"/>
            </w:tcMar>
          </w:tcPr>
          <w:p w:rsidR="006C10F9" w:rsidRDefault="006C10F9" w:rsidP="006C10F9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2872" w:type="dxa"/>
            <w:shd w:val="clear" w:color="auto" w:fill="auto"/>
            <w:tcMar>
              <w:left w:w="98" w:type="dxa"/>
            </w:tcMar>
          </w:tcPr>
          <w:p w:rsidR="006C10F9" w:rsidRDefault="006C10F9" w:rsidP="006C10F9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Pré-Condições</w:t>
            </w:r>
          </w:p>
        </w:tc>
        <w:tc>
          <w:tcPr>
            <w:tcW w:w="3253" w:type="dxa"/>
            <w:shd w:val="clear" w:color="auto" w:fill="auto"/>
            <w:tcMar>
              <w:left w:w="98" w:type="dxa"/>
            </w:tcMar>
          </w:tcPr>
          <w:p w:rsidR="006C10F9" w:rsidRDefault="006C10F9" w:rsidP="006C10F9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2758" w:type="dxa"/>
            <w:shd w:val="clear" w:color="auto" w:fill="auto"/>
            <w:tcMar>
              <w:left w:w="98" w:type="dxa"/>
            </w:tcMar>
          </w:tcPr>
          <w:p w:rsidR="006C10F9" w:rsidRDefault="006C10F9" w:rsidP="006C10F9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1487" w:type="dxa"/>
            <w:shd w:val="clear" w:color="auto" w:fill="auto"/>
            <w:tcMar>
              <w:left w:w="98" w:type="dxa"/>
            </w:tcMar>
          </w:tcPr>
          <w:p w:rsidR="006C10F9" w:rsidRDefault="006C10F9" w:rsidP="006C10F9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6C10F9" w:rsidTr="00A63A29">
        <w:trPr>
          <w:trHeight w:val="530"/>
          <w:jc w:val="center"/>
        </w:trPr>
        <w:tc>
          <w:tcPr>
            <w:tcW w:w="475" w:type="dxa"/>
            <w:vMerge w:val="restart"/>
            <w:shd w:val="clear" w:color="auto" w:fill="auto"/>
            <w:tcMar>
              <w:left w:w="98" w:type="dxa"/>
            </w:tcMar>
          </w:tcPr>
          <w:p w:rsidR="006C10F9" w:rsidRDefault="006C10F9" w:rsidP="006C10F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72" w:type="dxa"/>
            <w:vMerge w:val="restart"/>
            <w:shd w:val="clear" w:color="auto" w:fill="auto"/>
            <w:tcMar>
              <w:left w:w="98" w:type="dxa"/>
            </w:tcMar>
          </w:tcPr>
          <w:p w:rsidR="006C10F9" w:rsidRDefault="006C10F9" w:rsidP="006C10F9">
            <w:pPr>
              <w:pStyle w:val="PargrafodaLista"/>
              <w:numPr>
                <w:ilvl w:val="0"/>
                <w:numId w:val="2"/>
              </w:num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e visualizando a Home de </w:t>
            </w:r>
            <w:r>
              <w:rPr>
                <w:b/>
              </w:rPr>
              <w:t>gerente</w:t>
            </w:r>
            <w:r>
              <w:rPr>
                <w:b/>
              </w:rPr>
              <w:t>. A sessão está limitada à dois minutos.</w:t>
            </w:r>
          </w:p>
        </w:tc>
        <w:tc>
          <w:tcPr>
            <w:tcW w:w="3253" w:type="dxa"/>
            <w:shd w:val="clear" w:color="auto" w:fill="auto"/>
            <w:tcMar>
              <w:left w:w="98" w:type="dxa"/>
            </w:tcMar>
          </w:tcPr>
          <w:p w:rsidR="006C10F9" w:rsidRDefault="006C10F9" w:rsidP="006C10F9">
            <w:pPr>
              <w:jc w:val="both"/>
            </w:pPr>
            <w:r>
              <w:t xml:space="preserve">O tempo da sessão acaba. </w:t>
            </w:r>
          </w:p>
        </w:tc>
        <w:tc>
          <w:tcPr>
            <w:tcW w:w="2758" w:type="dxa"/>
            <w:shd w:val="clear" w:color="auto" w:fill="auto"/>
            <w:tcMar>
              <w:left w:w="98" w:type="dxa"/>
            </w:tcMar>
          </w:tcPr>
          <w:p w:rsidR="006C10F9" w:rsidRDefault="006C10F9" w:rsidP="006C10F9">
            <w:pPr>
              <w:jc w:val="both"/>
            </w:pPr>
            <w:r>
              <w:t>A sessão é invalidada e um feedback de “Bah” é exibido ao usuário.</w:t>
            </w:r>
          </w:p>
        </w:tc>
        <w:tc>
          <w:tcPr>
            <w:tcW w:w="1487" w:type="dxa"/>
            <w:shd w:val="clear" w:color="auto" w:fill="auto"/>
            <w:tcMar>
              <w:left w:w="98" w:type="dxa"/>
            </w:tcMar>
          </w:tcPr>
          <w:p w:rsidR="006C10F9" w:rsidRDefault="006C10F9" w:rsidP="006C10F9">
            <w:pPr>
              <w:jc w:val="center"/>
              <w:rPr>
                <w:color w:val="000000" w:themeColor="text1"/>
                <w:highlight w:val="yellow"/>
              </w:rPr>
            </w:pPr>
          </w:p>
          <w:p w:rsidR="006C10F9" w:rsidRPr="0015366A" w:rsidRDefault="006C10F9" w:rsidP="006C10F9">
            <w:pPr>
              <w:rPr>
                <w:color w:val="000000" w:themeColor="text1"/>
                <w:highlight w:val="yellow"/>
              </w:rPr>
            </w:pPr>
          </w:p>
        </w:tc>
      </w:tr>
      <w:tr w:rsidR="006C10F9" w:rsidTr="00A63A29">
        <w:trPr>
          <w:trHeight w:val="530"/>
          <w:jc w:val="center"/>
        </w:trPr>
        <w:tc>
          <w:tcPr>
            <w:tcW w:w="475" w:type="dxa"/>
            <w:vMerge/>
            <w:shd w:val="clear" w:color="auto" w:fill="auto"/>
            <w:tcMar>
              <w:left w:w="98" w:type="dxa"/>
            </w:tcMar>
          </w:tcPr>
          <w:p w:rsidR="006C10F9" w:rsidRDefault="006C10F9" w:rsidP="006C10F9">
            <w:pPr>
              <w:jc w:val="center"/>
              <w:rPr>
                <w:b/>
              </w:rPr>
            </w:pPr>
          </w:p>
        </w:tc>
        <w:tc>
          <w:tcPr>
            <w:tcW w:w="2872" w:type="dxa"/>
            <w:vMerge/>
            <w:shd w:val="clear" w:color="auto" w:fill="auto"/>
            <w:tcMar>
              <w:left w:w="98" w:type="dxa"/>
            </w:tcMar>
          </w:tcPr>
          <w:p w:rsidR="006C10F9" w:rsidRDefault="006C10F9" w:rsidP="006C10F9">
            <w:pPr>
              <w:pStyle w:val="PargrafodaLista"/>
              <w:numPr>
                <w:ilvl w:val="0"/>
                <w:numId w:val="2"/>
              </w:numPr>
              <w:spacing w:line="240" w:lineRule="auto"/>
              <w:jc w:val="both"/>
              <w:rPr>
                <w:b/>
              </w:rPr>
            </w:pPr>
          </w:p>
        </w:tc>
        <w:tc>
          <w:tcPr>
            <w:tcW w:w="3253" w:type="dxa"/>
            <w:shd w:val="clear" w:color="auto" w:fill="auto"/>
            <w:tcMar>
              <w:left w:w="98" w:type="dxa"/>
            </w:tcMar>
          </w:tcPr>
          <w:p w:rsidR="006C10F9" w:rsidRDefault="006C10F9" w:rsidP="006C10F9">
            <w:pPr>
              <w:jc w:val="both"/>
            </w:pPr>
            <w:r>
              <w:t>Se o “Bah” é exibido, o usuário clica em “Ok”</w:t>
            </w:r>
          </w:p>
        </w:tc>
        <w:tc>
          <w:tcPr>
            <w:tcW w:w="2758" w:type="dxa"/>
            <w:shd w:val="clear" w:color="auto" w:fill="auto"/>
            <w:tcMar>
              <w:left w:w="98" w:type="dxa"/>
            </w:tcMar>
          </w:tcPr>
          <w:p w:rsidR="006C10F9" w:rsidRDefault="006C10F9" w:rsidP="006C10F9">
            <w:pPr>
              <w:jc w:val="both"/>
            </w:pPr>
            <w:r>
              <w:t xml:space="preserve">O sistema é redirecionado à tela de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  <w:tc>
          <w:tcPr>
            <w:tcW w:w="1487" w:type="dxa"/>
            <w:shd w:val="clear" w:color="auto" w:fill="auto"/>
            <w:tcMar>
              <w:left w:w="98" w:type="dxa"/>
            </w:tcMar>
          </w:tcPr>
          <w:p w:rsidR="006C10F9" w:rsidRDefault="006C10F9" w:rsidP="006C10F9">
            <w:pPr>
              <w:jc w:val="center"/>
              <w:rPr>
                <w:color w:val="FF0000"/>
                <w:highlight w:val="yellow"/>
              </w:rPr>
            </w:pPr>
          </w:p>
        </w:tc>
      </w:tr>
      <w:tr w:rsidR="006C10F9" w:rsidTr="00A63A29">
        <w:trPr>
          <w:trHeight w:val="530"/>
          <w:jc w:val="center"/>
        </w:trPr>
        <w:tc>
          <w:tcPr>
            <w:tcW w:w="475" w:type="dxa"/>
            <w:vMerge w:val="restart"/>
            <w:shd w:val="clear" w:color="auto" w:fill="auto"/>
            <w:tcMar>
              <w:left w:w="98" w:type="dxa"/>
            </w:tcMar>
          </w:tcPr>
          <w:p w:rsidR="006C10F9" w:rsidRDefault="006C10F9" w:rsidP="006C10F9">
            <w:pPr>
              <w:jc w:val="center"/>
              <w:rPr>
                <w:b/>
              </w:rPr>
            </w:pPr>
          </w:p>
        </w:tc>
        <w:tc>
          <w:tcPr>
            <w:tcW w:w="2872" w:type="dxa"/>
            <w:vMerge w:val="restart"/>
            <w:shd w:val="clear" w:color="auto" w:fill="auto"/>
            <w:tcMar>
              <w:left w:w="98" w:type="dxa"/>
            </w:tcMar>
          </w:tcPr>
          <w:p w:rsidR="006C10F9" w:rsidRDefault="006C10F9" w:rsidP="006C10F9">
            <w:pPr>
              <w:pStyle w:val="PargrafodaLista"/>
              <w:numPr>
                <w:ilvl w:val="0"/>
                <w:numId w:val="2"/>
              </w:num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e visualizando a lista de planos de negócio. A sessão está limitada à dois minutos.</w:t>
            </w:r>
          </w:p>
        </w:tc>
        <w:tc>
          <w:tcPr>
            <w:tcW w:w="3253" w:type="dxa"/>
            <w:shd w:val="clear" w:color="auto" w:fill="auto"/>
            <w:tcMar>
              <w:left w:w="98" w:type="dxa"/>
            </w:tcMar>
          </w:tcPr>
          <w:p w:rsidR="006C10F9" w:rsidRDefault="006C10F9" w:rsidP="006C10F9">
            <w:pPr>
              <w:jc w:val="both"/>
            </w:pPr>
            <w:r>
              <w:t xml:space="preserve">O tempo da sessão acaba. </w:t>
            </w:r>
          </w:p>
        </w:tc>
        <w:tc>
          <w:tcPr>
            <w:tcW w:w="2758" w:type="dxa"/>
            <w:shd w:val="clear" w:color="auto" w:fill="auto"/>
            <w:tcMar>
              <w:left w:w="98" w:type="dxa"/>
            </w:tcMar>
          </w:tcPr>
          <w:p w:rsidR="006C10F9" w:rsidRDefault="006C10F9" w:rsidP="006C10F9">
            <w:pPr>
              <w:jc w:val="both"/>
            </w:pPr>
            <w:r>
              <w:t>A sessão é invalidada e um feedback de “Bah” é exibido ao usuário.</w:t>
            </w:r>
          </w:p>
        </w:tc>
        <w:tc>
          <w:tcPr>
            <w:tcW w:w="1487" w:type="dxa"/>
            <w:shd w:val="clear" w:color="auto" w:fill="auto"/>
            <w:tcMar>
              <w:left w:w="98" w:type="dxa"/>
            </w:tcMar>
          </w:tcPr>
          <w:p w:rsidR="006C10F9" w:rsidRDefault="006C10F9" w:rsidP="006C10F9">
            <w:pPr>
              <w:jc w:val="center"/>
              <w:rPr>
                <w:color w:val="FF0000"/>
                <w:highlight w:val="yellow"/>
              </w:rPr>
            </w:pPr>
          </w:p>
        </w:tc>
      </w:tr>
      <w:tr w:rsidR="006C10F9" w:rsidTr="00A63A29">
        <w:trPr>
          <w:trHeight w:val="530"/>
          <w:jc w:val="center"/>
        </w:trPr>
        <w:tc>
          <w:tcPr>
            <w:tcW w:w="475" w:type="dxa"/>
            <w:vMerge/>
            <w:shd w:val="clear" w:color="auto" w:fill="auto"/>
            <w:tcMar>
              <w:left w:w="98" w:type="dxa"/>
            </w:tcMar>
          </w:tcPr>
          <w:p w:rsidR="006C10F9" w:rsidRDefault="006C10F9" w:rsidP="006C10F9">
            <w:pPr>
              <w:jc w:val="center"/>
              <w:rPr>
                <w:b/>
              </w:rPr>
            </w:pPr>
          </w:p>
        </w:tc>
        <w:tc>
          <w:tcPr>
            <w:tcW w:w="2872" w:type="dxa"/>
            <w:vMerge/>
            <w:shd w:val="clear" w:color="auto" w:fill="auto"/>
            <w:tcMar>
              <w:left w:w="98" w:type="dxa"/>
            </w:tcMar>
          </w:tcPr>
          <w:p w:rsidR="006C10F9" w:rsidRDefault="006C10F9" w:rsidP="006C10F9">
            <w:pPr>
              <w:pStyle w:val="PargrafodaLista"/>
              <w:numPr>
                <w:ilvl w:val="0"/>
                <w:numId w:val="2"/>
              </w:numPr>
              <w:spacing w:line="240" w:lineRule="auto"/>
              <w:jc w:val="both"/>
              <w:rPr>
                <w:b/>
              </w:rPr>
            </w:pPr>
          </w:p>
        </w:tc>
        <w:tc>
          <w:tcPr>
            <w:tcW w:w="3253" w:type="dxa"/>
            <w:shd w:val="clear" w:color="auto" w:fill="auto"/>
            <w:tcMar>
              <w:left w:w="98" w:type="dxa"/>
            </w:tcMar>
          </w:tcPr>
          <w:p w:rsidR="006C10F9" w:rsidRDefault="006C10F9" w:rsidP="006C10F9">
            <w:pPr>
              <w:jc w:val="both"/>
            </w:pPr>
            <w:r>
              <w:t>Se o “Bah” é exibido, o usuário clica em “Ok”</w:t>
            </w:r>
          </w:p>
        </w:tc>
        <w:tc>
          <w:tcPr>
            <w:tcW w:w="2758" w:type="dxa"/>
            <w:shd w:val="clear" w:color="auto" w:fill="auto"/>
            <w:tcMar>
              <w:left w:w="98" w:type="dxa"/>
            </w:tcMar>
          </w:tcPr>
          <w:p w:rsidR="006C10F9" w:rsidRDefault="006C10F9" w:rsidP="006C10F9">
            <w:pPr>
              <w:jc w:val="both"/>
            </w:pPr>
            <w:r>
              <w:t xml:space="preserve">O sistema é redirecionado à tela de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  <w:tc>
          <w:tcPr>
            <w:tcW w:w="1487" w:type="dxa"/>
            <w:shd w:val="clear" w:color="auto" w:fill="auto"/>
            <w:tcMar>
              <w:left w:w="98" w:type="dxa"/>
            </w:tcMar>
          </w:tcPr>
          <w:p w:rsidR="006C10F9" w:rsidRDefault="006C10F9" w:rsidP="006C10F9">
            <w:pPr>
              <w:jc w:val="center"/>
              <w:rPr>
                <w:color w:val="FF0000"/>
                <w:highlight w:val="yellow"/>
              </w:rPr>
            </w:pPr>
          </w:p>
        </w:tc>
      </w:tr>
      <w:tr w:rsidR="00A63A29" w:rsidTr="00A63A29">
        <w:trPr>
          <w:trHeight w:val="530"/>
          <w:jc w:val="center"/>
        </w:trPr>
        <w:tc>
          <w:tcPr>
            <w:tcW w:w="475" w:type="dxa"/>
            <w:vMerge w:val="restart"/>
            <w:shd w:val="clear" w:color="auto" w:fill="auto"/>
            <w:tcMar>
              <w:left w:w="98" w:type="dxa"/>
            </w:tcMar>
          </w:tcPr>
          <w:p w:rsidR="00A63A29" w:rsidRDefault="00A63A29" w:rsidP="00A63A29">
            <w:pPr>
              <w:jc w:val="center"/>
              <w:rPr>
                <w:b/>
              </w:rPr>
            </w:pPr>
          </w:p>
        </w:tc>
        <w:tc>
          <w:tcPr>
            <w:tcW w:w="2872" w:type="dxa"/>
            <w:vMerge w:val="restart"/>
            <w:shd w:val="clear" w:color="auto" w:fill="auto"/>
            <w:tcMar>
              <w:left w:w="98" w:type="dxa"/>
            </w:tcMar>
          </w:tcPr>
          <w:p w:rsidR="00A63A29" w:rsidRDefault="00A63A29" w:rsidP="00A63A29">
            <w:pPr>
              <w:pStyle w:val="PargrafodaLista"/>
              <w:numPr>
                <w:ilvl w:val="0"/>
                <w:numId w:val="2"/>
              </w:num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e </w:t>
            </w:r>
            <w:r>
              <w:rPr>
                <w:b/>
              </w:rPr>
              <w:t>estar avaliando um plano de negócio</w:t>
            </w:r>
            <w:bookmarkStart w:id="0" w:name="_GoBack"/>
            <w:bookmarkEnd w:id="0"/>
            <w:r>
              <w:rPr>
                <w:b/>
              </w:rPr>
              <w:t>. A sessão está limitada à dois minutos.</w:t>
            </w:r>
          </w:p>
        </w:tc>
        <w:tc>
          <w:tcPr>
            <w:tcW w:w="3253" w:type="dxa"/>
            <w:shd w:val="clear" w:color="auto" w:fill="auto"/>
            <w:tcMar>
              <w:left w:w="98" w:type="dxa"/>
            </w:tcMar>
          </w:tcPr>
          <w:p w:rsidR="00A63A29" w:rsidRDefault="00A63A29" w:rsidP="00A63A29">
            <w:pPr>
              <w:jc w:val="both"/>
            </w:pPr>
            <w:r>
              <w:t xml:space="preserve">O tempo da sessão acaba. </w:t>
            </w:r>
          </w:p>
        </w:tc>
        <w:tc>
          <w:tcPr>
            <w:tcW w:w="2758" w:type="dxa"/>
            <w:shd w:val="clear" w:color="auto" w:fill="auto"/>
            <w:tcMar>
              <w:left w:w="98" w:type="dxa"/>
            </w:tcMar>
          </w:tcPr>
          <w:p w:rsidR="00A63A29" w:rsidRDefault="00A63A29" w:rsidP="00A63A29">
            <w:pPr>
              <w:jc w:val="both"/>
            </w:pPr>
            <w:r>
              <w:t>A sessão é invalidada e um feedback de “Bah” é exibido ao usuário.</w:t>
            </w:r>
          </w:p>
        </w:tc>
        <w:tc>
          <w:tcPr>
            <w:tcW w:w="1487" w:type="dxa"/>
            <w:shd w:val="clear" w:color="auto" w:fill="auto"/>
            <w:tcMar>
              <w:left w:w="98" w:type="dxa"/>
            </w:tcMar>
          </w:tcPr>
          <w:p w:rsidR="00A63A29" w:rsidRDefault="00A63A29" w:rsidP="00A63A29">
            <w:pPr>
              <w:jc w:val="center"/>
              <w:rPr>
                <w:color w:val="FF0000"/>
                <w:highlight w:val="yellow"/>
              </w:rPr>
            </w:pPr>
          </w:p>
        </w:tc>
      </w:tr>
      <w:tr w:rsidR="00A63A29" w:rsidTr="00A63A29">
        <w:trPr>
          <w:trHeight w:val="530"/>
          <w:jc w:val="center"/>
        </w:trPr>
        <w:tc>
          <w:tcPr>
            <w:tcW w:w="475" w:type="dxa"/>
            <w:vMerge/>
            <w:shd w:val="clear" w:color="auto" w:fill="auto"/>
            <w:tcMar>
              <w:left w:w="98" w:type="dxa"/>
            </w:tcMar>
          </w:tcPr>
          <w:p w:rsidR="00A63A29" w:rsidRDefault="00A63A29" w:rsidP="00A63A29">
            <w:pPr>
              <w:jc w:val="center"/>
              <w:rPr>
                <w:b/>
              </w:rPr>
            </w:pPr>
          </w:p>
        </w:tc>
        <w:tc>
          <w:tcPr>
            <w:tcW w:w="2872" w:type="dxa"/>
            <w:vMerge/>
            <w:shd w:val="clear" w:color="auto" w:fill="auto"/>
            <w:tcMar>
              <w:left w:w="98" w:type="dxa"/>
            </w:tcMar>
          </w:tcPr>
          <w:p w:rsidR="00A63A29" w:rsidRDefault="00A63A29" w:rsidP="00A63A29">
            <w:pPr>
              <w:pStyle w:val="PargrafodaLista"/>
              <w:numPr>
                <w:ilvl w:val="0"/>
                <w:numId w:val="2"/>
              </w:numPr>
              <w:spacing w:line="240" w:lineRule="auto"/>
              <w:jc w:val="both"/>
              <w:rPr>
                <w:b/>
              </w:rPr>
            </w:pPr>
          </w:p>
        </w:tc>
        <w:tc>
          <w:tcPr>
            <w:tcW w:w="3253" w:type="dxa"/>
            <w:shd w:val="clear" w:color="auto" w:fill="auto"/>
            <w:tcMar>
              <w:left w:w="98" w:type="dxa"/>
            </w:tcMar>
          </w:tcPr>
          <w:p w:rsidR="00A63A29" w:rsidRDefault="00A63A29" w:rsidP="00A63A29">
            <w:pPr>
              <w:jc w:val="both"/>
            </w:pPr>
            <w:r>
              <w:t>Se o “Bah” é exibido, o usuário clica em “Ok”</w:t>
            </w:r>
          </w:p>
        </w:tc>
        <w:tc>
          <w:tcPr>
            <w:tcW w:w="2758" w:type="dxa"/>
            <w:shd w:val="clear" w:color="auto" w:fill="auto"/>
            <w:tcMar>
              <w:left w:w="98" w:type="dxa"/>
            </w:tcMar>
          </w:tcPr>
          <w:p w:rsidR="00A63A29" w:rsidRDefault="00A63A29" w:rsidP="00A63A29">
            <w:pPr>
              <w:jc w:val="both"/>
            </w:pPr>
            <w:r>
              <w:t xml:space="preserve">O sistema é redirecionado à tela de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  <w:tc>
          <w:tcPr>
            <w:tcW w:w="1487" w:type="dxa"/>
            <w:shd w:val="clear" w:color="auto" w:fill="auto"/>
            <w:tcMar>
              <w:left w:w="98" w:type="dxa"/>
            </w:tcMar>
          </w:tcPr>
          <w:p w:rsidR="00A63A29" w:rsidRDefault="00A63A29" w:rsidP="00A63A29">
            <w:pPr>
              <w:jc w:val="center"/>
              <w:rPr>
                <w:color w:val="FF0000"/>
                <w:highlight w:val="yellow"/>
              </w:rPr>
            </w:pPr>
          </w:p>
        </w:tc>
      </w:tr>
    </w:tbl>
    <w:p w:rsidR="007D122E" w:rsidRDefault="00A63A29"/>
    <w:sectPr w:rsidR="007D1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9E76F3"/>
    <w:multiLevelType w:val="multilevel"/>
    <w:tmpl w:val="0EE846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D7C"/>
    <w:rsid w:val="000F7C47"/>
    <w:rsid w:val="006C10F9"/>
    <w:rsid w:val="007B2D7C"/>
    <w:rsid w:val="00A63A29"/>
    <w:rsid w:val="00A9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00DFA-71CF-4438-BDA1-16405D70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10F9"/>
    <w:pPr>
      <w:spacing w:line="256" w:lineRule="auto"/>
      <w:ind w:left="720"/>
      <w:contextualSpacing/>
    </w:pPr>
    <w:rPr>
      <w:color w:val="00000A"/>
    </w:rPr>
  </w:style>
  <w:style w:type="table" w:styleId="Tabelacomgrade">
    <w:name w:val="Table Grid"/>
    <w:basedOn w:val="Tabelanormal"/>
    <w:uiPriority w:val="39"/>
    <w:rsid w:val="006C10F9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155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Maicon Alves</dc:creator>
  <cp:keywords/>
  <dc:description/>
  <cp:lastModifiedBy>Maicon Alves</cp:lastModifiedBy>
  <cp:revision>2</cp:revision>
  <dcterms:created xsi:type="dcterms:W3CDTF">2016-06-20T18:56:00Z</dcterms:created>
  <dcterms:modified xsi:type="dcterms:W3CDTF">2016-06-20T19:09:00Z</dcterms:modified>
</cp:coreProperties>
</file>