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731D7D" w14:textId="77777777" w:rsidR="00F15FF8" w:rsidRDefault="00F15FF8" w:rsidP="00F36189">
      <w:pPr>
        <w:rPr>
          <w:b/>
          <w:bCs/>
          <w:sz w:val="32"/>
          <w:szCs w:val="32"/>
        </w:rPr>
      </w:pPr>
    </w:p>
    <w:p w14:paraId="3F5A169C" w14:textId="63DB7061" w:rsidR="00F36189" w:rsidRPr="00F36189" w:rsidRDefault="00F36189" w:rsidP="00F36189">
      <w:pPr>
        <w:rPr>
          <w:b/>
          <w:bCs/>
          <w:sz w:val="32"/>
          <w:szCs w:val="32"/>
        </w:rPr>
      </w:pPr>
      <w:r w:rsidRPr="00F36189">
        <w:rPr>
          <w:b/>
          <w:bCs/>
          <w:sz w:val="32"/>
          <w:szCs w:val="32"/>
        </w:rPr>
        <w:t>ERD</w:t>
      </w:r>
      <w:r>
        <w:rPr>
          <w:b/>
          <w:bCs/>
          <w:sz w:val="32"/>
          <w:szCs w:val="32"/>
        </w:rPr>
        <w:t>:</w:t>
      </w:r>
    </w:p>
    <w:p w14:paraId="7DEB3110" w14:textId="67A1A6C7" w:rsidR="0006242A" w:rsidRDefault="00F36189" w:rsidP="00F36189">
      <w:r w:rsidRPr="00F36189">
        <w:t>An Entity Relationship Diagram is a visual map that shows how different data tables in a database connect with each other. It acts like a flowchart using standard shapes, where rectangles represent entities such as Users or Products, ovals represent attributes like Name or Price, and diamonds represent the relationships that link these entities together. In database design, an ERD is the essential first step, as it helps convert complex system requirements into a clear and organized structure before building the actual database</w:t>
      </w:r>
    </w:p>
    <w:p w14:paraId="54BA9504" w14:textId="15735D8E" w:rsidR="00F36189" w:rsidRDefault="00F36189" w:rsidP="00F36189">
      <w:pPr>
        <w:rPr>
          <w:b/>
          <w:bCs/>
          <w:sz w:val="32"/>
          <w:szCs w:val="32"/>
          <w:lang w:bidi="ar-EG"/>
        </w:rPr>
      </w:pPr>
      <w:r w:rsidRPr="00F36189">
        <w:rPr>
          <w:b/>
          <w:bCs/>
          <w:sz w:val="32"/>
          <w:szCs w:val="32"/>
          <w:lang w:bidi="ar-EG"/>
        </w:rPr>
        <w:t>Database design</w:t>
      </w:r>
      <w:r>
        <w:rPr>
          <w:b/>
          <w:bCs/>
          <w:sz w:val="32"/>
          <w:szCs w:val="32"/>
          <w:lang w:bidi="ar-EG"/>
        </w:rPr>
        <w:t>:</w:t>
      </w:r>
    </w:p>
    <w:p w14:paraId="68DDA05C" w14:textId="2559111A" w:rsidR="00F36189" w:rsidRDefault="00F36189" w:rsidP="00F36189">
      <w:pPr>
        <w:rPr>
          <w:rtl/>
          <w:lang w:bidi="ar-EG"/>
        </w:rPr>
      </w:pPr>
      <w:r w:rsidRPr="00F36189">
        <w:rPr>
          <w:lang w:bidi="ar-EG"/>
        </w:rPr>
        <w:t>Database design is the structured organization of data according to a specific database model, where the designer identifies the necessary data to be stored and determines how these elements interrelate. Once this foundation is laid, the data is fitted into the model to be effectively managed by a Database Management System. This process involves three core stages, starting with conceptual design using high-level models like ERDs, moving to logical design to define tables, primary keys, foreign keys, and normalization, and ending with physical design which handles actual storage and performance optimization within the system.</w:t>
      </w:r>
    </w:p>
    <w:p w14:paraId="3080DA58" w14:textId="6B892083" w:rsidR="00F36189" w:rsidRDefault="00F36189" w:rsidP="00F36189">
      <w:pPr>
        <w:rPr>
          <w:b/>
          <w:bCs/>
          <w:sz w:val="32"/>
          <w:szCs w:val="32"/>
          <w:lang w:bidi="ar-EG"/>
        </w:rPr>
      </w:pPr>
      <w:r w:rsidRPr="00F36189">
        <w:rPr>
          <w:b/>
          <w:bCs/>
          <w:sz w:val="32"/>
          <w:szCs w:val="32"/>
          <w:lang w:bidi="ar-EG"/>
        </w:rPr>
        <w:t>Relationship</w:t>
      </w:r>
      <w:r>
        <w:rPr>
          <w:b/>
          <w:bCs/>
          <w:sz w:val="32"/>
          <w:szCs w:val="32"/>
          <w:lang w:bidi="ar-EG"/>
        </w:rPr>
        <w:t>s:</w:t>
      </w:r>
    </w:p>
    <w:p w14:paraId="3E2CDE29" w14:textId="0A397F96" w:rsidR="00F36189" w:rsidRDefault="00F36189" w:rsidP="00F36189">
      <w:pPr>
        <w:rPr>
          <w:lang w:bidi="ar-EG"/>
        </w:rPr>
      </w:pPr>
      <w:r w:rsidRPr="00F36189">
        <w:rPr>
          <w:lang w:bidi="ar-EG"/>
        </w:rPr>
        <w:t>Relationships in database design define how records in one table connect to records in another. They are essential for linking entities together and maintaining data integrity through Foreign Keys. The three main types of relationships are One-to-Many, where a single record in one table links to multiple records in another, such as one Category containing many Products; Many-to-Many, where multiple records in both tables relate to each other, which is always resolved using an intermediate junction table like Order Items connecting Orders and Products; and One-to-One, where a record in one table corresponds to exactly one record in another, such as a User linked to a single Profile details record.</w:t>
      </w:r>
    </w:p>
    <w:p w14:paraId="03FD04E5" w14:textId="77777777" w:rsidR="00693DA6" w:rsidRDefault="00693DA6" w:rsidP="00F36189">
      <w:pPr>
        <w:rPr>
          <w:lang w:bidi="ar-EG"/>
        </w:rPr>
      </w:pPr>
    </w:p>
    <w:p w14:paraId="5EE7EFDF" w14:textId="77777777" w:rsidR="00693DA6" w:rsidRDefault="00693DA6" w:rsidP="00F36189">
      <w:pPr>
        <w:rPr>
          <w:lang w:bidi="ar-EG"/>
        </w:rPr>
      </w:pPr>
    </w:p>
    <w:p w14:paraId="69D87568" w14:textId="77777777" w:rsidR="00693DA6" w:rsidRDefault="00693DA6" w:rsidP="00F36189">
      <w:pPr>
        <w:rPr>
          <w:lang w:bidi="ar-EG"/>
        </w:rPr>
      </w:pPr>
    </w:p>
    <w:p w14:paraId="66BA0DB6" w14:textId="77777777" w:rsidR="00693DA6" w:rsidRDefault="00693DA6" w:rsidP="00F36189">
      <w:pPr>
        <w:rPr>
          <w:lang w:bidi="ar-EG"/>
        </w:rPr>
      </w:pPr>
    </w:p>
    <w:p w14:paraId="27CC157C" w14:textId="77777777" w:rsidR="00693DA6" w:rsidRDefault="00693DA6" w:rsidP="00F36189">
      <w:pPr>
        <w:rPr>
          <w:rtl/>
          <w:lang w:bidi="ar-EG"/>
        </w:rPr>
      </w:pPr>
    </w:p>
    <w:p w14:paraId="5A139B21" w14:textId="54478DAC" w:rsidR="00693DA6" w:rsidRDefault="00693DA6" w:rsidP="00F36189">
      <w:pPr>
        <w:rPr>
          <w:b/>
          <w:bCs/>
          <w:sz w:val="32"/>
          <w:szCs w:val="32"/>
          <w:lang w:bidi="ar-EG"/>
        </w:rPr>
      </w:pPr>
      <w:r w:rsidRPr="00693DA6">
        <w:rPr>
          <w:b/>
          <w:bCs/>
          <w:sz w:val="32"/>
          <w:szCs w:val="32"/>
          <w:lang w:bidi="ar-EG"/>
        </w:rPr>
        <w:t>ACID</w:t>
      </w:r>
      <w:r>
        <w:rPr>
          <w:b/>
          <w:bCs/>
          <w:sz w:val="32"/>
          <w:szCs w:val="32"/>
          <w:lang w:bidi="ar-EG"/>
        </w:rPr>
        <w:t>:</w:t>
      </w:r>
    </w:p>
    <w:p w14:paraId="5B91B263" w14:textId="77777777" w:rsidR="00693DA6" w:rsidRPr="00693DA6" w:rsidRDefault="00693DA6" w:rsidP="00693DA6">
      <w:pPr>
        <w:rPr>
          <w:lang w:bidi="ar-EG"/>
        </w:rPr>
      </w:pPr>
      <w:r w:rsidRPr="00693DA6">
        <w:rPr>
          <w:lang w:bidi="ar-EG"/>
        </w:rPr>
        <w:t>ACID in database design refers to the four critical properties that guarantee reliable transaction processing, which are Atomicity, Consistency, Isolation, and Durability. A transaction is a single logical unit of work, such as processing an online order or executing a financial transfer. Atomicity ensures that all operations within a transaction are completed successfully or none at all, preventing partial data updates. Consistency guarantees that a transaction moves the database from one valid state to another while respecting all predefined integrity constraints. Isolation ensures that concurrent transactions execute independently without interfering with one another or exposing uncommitted data. Durability guarantees that once a transaction is committed, its changes are permanently recorded in system storage and will persist even in the event of a system failure or power loss.</w:t>
      </w:r>
    </w:p>
    <w:p w14:paraId="65DA7A50" w14:textId="77777777" w:rsidR="00693DA6" w:rsidRPr="00693DA6" w:rsidRDefault="00693DA6" w:rsidP="00F36189">
      <w:pPr>
        <w:rPr>
          <w:lang w:bidi="ar-EG"/>
        </w:rPr>
      </w:pPr>
    </w:p>
    <w:sectPr w:rsidR="00693DA6" w:rsidRPr="00693DA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189"/>
    <w:rsid w:val="0006242A"/>
    <w:rsid w:val="000B0698"/>
    <w:rsid w:val="00112396"/>
    <w:rsid w:val="00326271"/>
    <w:rsid w:val="00693172"/>
    <w:rsid w:val="00693DA6"/>
    <w:rsid w:val="00C1494C"/>
    <w:rsid w:val="00F01927"/>
    <w:rsid w:val="00F15FF8"/>
    <w:rsid w:val="00F361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48AD2"/>
  <w15:chartTrackingRefBased/>
  <w15:docId w15:val="{0CFB1CD8-4D81-47D7-9588-DFC693899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61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61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61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61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61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61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1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1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1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61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61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61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61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61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61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61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61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6189"/>
    <w:rPr>
      <w:rFonts w:eastAsiaTheme="majorEastAsia" w:cstheme="majorBidi"/>
      <w:color w:val="272727" w:themeColor="text1" w:themeTint="D8"/>
    </w:rPr>
  </w:style>
  <w:style w:type="paragraph" w:styleId="Title">
    <w:name w:val="Title"/>
    <w:basedOn w:val="Normal"/>
    <w:next w:val="Normal"/>
    <w:link w:val="TitleChar"/>
    <w:uiPriority w:val="10"/>
    <w:qFormat/>
    <w:rsid w:val="00F361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61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1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1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6189"/>
    <w:pPr>
      <w:spacing w:before="160"/>
      <w:jc w:val="center"/>
    </w:pPr>
    <w:rPr>
      <w:i/>
      <w:iCs/>
      <w:color w:val="404040" w:themeColor="text1" w:themeTint="BF"/>
    </w:rPr>
  </w:style>
  <w:style w:type="character" w:customStyle="1" w:styleId="QuoteChar">
    <w:name w:val="Quote Char"/>
    <w:basedOn w:val="DefaultParagraphFont"/>
    <w:link w:val="Quote"/>
    <w:uiPriority w:val="29"/>
    <w:rsid w:val="00F36189"/>
    <w:rPr>
      <w:i/>
      <w:iCs/>
      <w:color w:val="404040" w:themeColor="text1" w:themeTint="BF"/>
    </w:rPr>
  </w:style>
  <w:style w:type="paragraph" w:styleId="ListParagraph">
    <w:name w:val="List Paragraph"/>
    <w:basedOn w:val="Normal"/>
    <w:uiPriority w:val="34"/>
    <w:qFormat/>
    <w:rsid w:val="00F36189"/>
    <w:pPr>
      <w:ind w:left="720"/>
      <w:contextualSpacing/>
    </w:pPr>
  </w:style>
  <w:style w:type="character" w:styleId="IntenseEmphasis">
    <w:name w:val="Intense Emphasis"/>
    <w:basedOn w:val="DefaultParagraphFont"/>
    <w:uiPriority w:val="21"/>
    <w:qFormat/>
    <w:rsid w:val="00F36189"/>
    <w:rPr>
      <w:i/>
      <w:iCs/>
      <w:color w:val="0F4761" w:themeColor="accent1" w:themeShade="BF"/>
    </w:rPr>
  </w:style>
  <w:style w:type="paragraph" w:styleId="IntenseQuote">
    <w:name w:val="Intense Quote"/>
    <w:basedOn w:val="Normal"/>
    <w:next w:val="Normal"/>
    <w:link w:val="IntenseQuoteChar"/>
    <w:uiPriority w:val="30"/>
    <w:qFormat/>
    <w:rsid w:val="00F361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6189"/>
    <w:rPr>
      <w:i/>
      <w:iCs/>
      <w:color w:val="0F4761" w:themeColor="accent1" w:themeShade="BF"/>
    </w:rPr>
  </w:style>
  <w:style w:type="character" w:styleId="IntenseReference">
    <w:name w:val="Intense Reference"/>
    <w:basedOn w:val="DefaultParagraphFont"/>
    <w:uiPriority w:val="32"/>
    <w:qFormat/>
    <w:rsid w:val="00F361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697962">
      <w:bodyDiv w:val="1"/>
      <w:marLeft w:val="0"/>
      <w:marRight w:val="0"/>
      <w:marTop w:val="0"/>
      <w:marBottom w:val="0"/>
      <w:divBdr>
        <w:top w:val="none" w:sz="0" w:space="0" w:color="auto"/>
        <w:left w:val="none" w:sz="0" w:space="0" w:color="auto"/>
        <w:bottom w:val="none" w:sz="0" w:space="0" w:color="auto"/>
        <w:right w:val="none" w:sz="0" w:space="0" w:color="auto"/>
      </w:divBdr>
    </w:div>
    <w:div w:id="478500120">
      <w:bodyDiv w:val="1"/>
      <w:marLeft w:val="0"/>
      <w:marRight w:val="0"/>
      <w:marTop w:val="0"/>
      <w:marBottom w:val="0"/>
      <w:divBdr>
        <w:top w:val="none" w:sz="0" w:space="0" w:color="auto"/>
        <w:left w:val="none" w:sz="0" w:space="0" w:color="auto"/>
        <w:bottom w:val="none" w:sz="0" w:space="0" w:color="auto"/>
        <w:right w:val="none" w:sz="0" w:space="0" w:color="auto"/>
      </w:divBdr>
    </w:div>
    <w:div w:id="753549826">
      <w:bodyDiv w:val="1"/>
      <w:marLeft w:val="0"/>
      <w:marRight w:val="0"/>
      <w:marTop w:val="0"/>
      <w:marBottom w:val="0"/>
      <w:divBdr>
        <w:top w:val="none" w:sz="0" w:space="0" w:color="auto"/>
        <w:left w:val="none" w:sz="0" w:space="0" w:color="auto"/>
        <w:bottom w:val="none" w:sz="0" w:space="0" w:color="auto"/>
        <w:right w:val="none" w:sz="0" w:space="0" w:color="auto"/>
      </w:divBdr>
    </w:div>
    <w:div w:id="1882402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420</Words>
  <Characters>2398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Abdullah</Company>
  <LinksUpToDate>false</LinksUpToDate>
  <CharactersWithSpaces>2813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mohammed</dc:creator>
  <cp:keywords/>
  <dc:description/>
  <cp:lastModifiedBy>Abdullah mohammed</cp:lastModifiedBy>
  <cp:revision>2</cp:revision>
  <dcterms:created xsi:type="dcterms:W3CDTF">2026-09-10T18:06:00Z</dcterms:created>
  <dcterms:modified xsi:type="dcterms:W3CDTF">2026-09-10T18:06:00Z</dcterms:modified>
</cp:coreProperties>
</file>