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2EFF7162" w:rsidR="004C5695" w:rsidRDefault="007C5BEC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Research Computing</w:t>
      </w:r>
    </w:p>
    <w:p w14:paraId="3C256800" w14:textId="7B8EDCFD" w:rsidR="000356A4" w:rsidRPr="005A2A9E" w:rsidRDefault="00BB7CCF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January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0BC703F0" w:rsidR="006A0B95" w:rsidRPr="005A2A9E" w:rsidRDefault="007C5BEC" w:rsidP="00FE6C33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>
        <w:rPr>
          <w:rFonts w:ascii="Calibri Light" w:hAnsi="Calibri Light" w:cs="Calibri Light"/>
          <w:lang w:val="en-GB"/>
        </w:rPr>
        <w:t>Research Computing</w:t>
      </w:r>
      <w:r w:rsidR="00A41978">
        <w:rPr>
          <w:rFonts w:ascii="Calibri Light" w:hAnsi="Calibri Light" w:cs="Calibri Light"/>
          <w:lang w:val="en-GB"/>
        </w:rPr>
        <w:t xml:space="preserve">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177E6D" w:rsidRPr="005A2A9E">
        <w:rPr>
          <w:rFonts w:ascii="Calibri Light" w:hAnsi="Calibri Light" w:cs="Calibri Light"/>
          <w:lang w:val="en-GB"/>
        </w:rPr>
        <w:t>. The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FE6C33">
        <w:rPr>
          <w:rFonts w:ascii="Calibri Light" w:hAnsi="Calibri Light" w:cs="Calibri Light"/>
          <w:lang w:val="en-GB"/>
        </w:rPr>
        <w:t xml:space="preserve">January to </w:t>
      </w:r>
      <w:r w:rsidR="004C01FE">
        <w:rPr>
          <w:rFonts w:ascii="Calibri Light" w:hAnsi="Calibri Light" w:cs="Calibri Light"/>
          <w:lang w:val="en-GB"/>
        </w:rPr>
        <w:t xml:space="preserve">February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08"/>
        <w:gridCol w:w="6423"/>
        <w:gridCol w:w="4159"/>
      </w:tblGrid>
      <w:tr w:rsidR="00945B75" w14:paraId="19E51593" w14:textId="77777777" w:rsidTr="00C31B51">
        <w:trPr>
          <w:tblHeader/>
        </w:trPr>
        <w:tc>
          <w:tcPr>
            <w:tcW w:w="2008" w:type="dxa"/>
            <w:shd w:val="clear" w:color="auto" w:fill="0057B8"/>
          </w:tcPr>
          <w:p w14:paraId="432C1FC1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6423" w:type="dxa"/>
            <w:shd w:val="clear" w:color="auto" w:fill="0057B8"/>
          </w:tcPr>
          <w:p w14:paraId="0ECAFFF7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4159" w:type="dxa"/>
            <w:shd w:val="clear" w:color="auto" w:fill="0057B8"/>
          </w:tcPr>
          <w:p w14:paraId="1CCA59D6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71CC" w14:paraId="2669C7F9" w14:textId="77777777" w:rsidTr="00B12DC2">
        <w:tc>
          <w:tcPr>
            <w:tcW w:w="2008" w:type="dxa"/>
          </w:tcPr>
          <w:p w14:paraId="0479700A" w14:textId="77777777" w:rsidR="008071CC" w:rsidRPr="00945B75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6423" w:type="dxa"/>
          </w:tcPr>
          <w:p w14:paraId="0E5A57D8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0A71D3">
              <w:rPr>
                <w:rFonts w:ascii="Calibri Light" w:hAnsi="Calibri Light" w:cs="Calibri Light"/>
                <w:color w:val="000000" w:themeColor="text1"/>
              </w:rPr>
              <w:t>Existence of formally goals and objective for the department.</w:t>
            </w:r>
          </w:p>
          <w:p w14:paraId="3AE8AEAB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0A71D3">
              <w:rPr>
                <w:rFonts w:ascii="Calibri Light" w:hAnsi="Calibri Light" w:cs="Calibri Light"/>
                <w:color w:val="000000" w:themeColor="text1"/>
              </w:rPr>
              <w:t>Verify existence</w:t>
            </w:r>
            <w:r>
              <w:rPr>
                <w:rFonts w:ascii="Calibri Light" w:hAnsi="Calibri Light" w:cs="Calibri Light"/>
                <w:color w:val="000000" w:themeColor="text1"/>
              </w:rPr>
              <w:t>/</w:t>
            </w:r>
            <w:r w:rsidRPr="000A71D3">
              <w:rPr>
                <w:rFonts w:ascii="Calibri Light" w:hAnsi="Calibri Light" w:cs="Calibri Light"/>
                <w:color w:val="000000" w:themeColor="text1"/>
              </w:rPr>
              <w:t>adequacy of governance structure</w:t>
            </w:r>
            <w:r>
              <w:rPr>
                <w:rFonts w:ascii="Calibri Light" w:hAnsi="Calibri Light" w:cs="Calibri Light"/>
                <w:color w:val="000000" w:themeColor="text1"/>
              </w:rPr>
              <w:t>,</w:t>
            </w:r>
            <w:r w:rsidRPr="000A71D3">
              <w:rPr>
                <w:rFonts w:ascii="Calibri Light" w:hAnsi="Calibri Light" w:cs="Calibri Light"/>
                <w:color w:val="000000" w:themeColor="text1"/>
              </w:rPr>
              <w:t xml:space="preserve"> including organizational structure, policies</w:t>
            </w:r>
            <w:r>
              <w:rPr>
                <w:rFonts w:ascii="Calibri Light" w:hAnsi="Calibri Light" w:cs="Calibri Light"/>
                <w:color w:val="000000" w:themeColor="text1"/>
              </w:rPr>
              <w:t>,</w:t>
            </w:r>
            <w:r w:rsidRPr="000A71D3">
              <w:rPr>
                <w:rFonts w:ascii="Calibri Light" w:hAnsi="Calibri Light" w:cs="Calibri Light"/>
                <w:color w:val="000000" w:themeColor="text1"/>
              </w:rPr>
              <w:t xml:space="preserve"> and procedures, delegation of authority matrix, Job descriptions, etc.</w:t>
            </w:r>
          </w:p>
          <w:p w14:paraId="6DB9DC8B" w14:textId="0B81AE9D" w:rsidR="008071CC" w:rsidRP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0A71D3">
              <w:rPr>
                <w:rFonts w:ascii="Calibri Light" w:hAnsi="Calibri Light" w:cs="Calibri Light"/>
                <w:color w:val="000000" w:themeColor="text1"/>
              </w:rPr>
              <w:t>Review adherence to relevant Policies and Procedures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</w:tc>
        <w:tc>
          <w:tcPr>
            <w:tcW w:w="4159" w:type="dxa"/>
          </w:tcPr>
          <w:p w14:paraId="7326E0FD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Goals and objectives of the department.</w:t>
            </w:r>
          </w:p>
          <w:p w14:paraId="359237C2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Policies and Procedures.</w:t>
            </w:r>
          </w:p>
          <w:p w14:paraId="4571CC0B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Governance Structure.</w:t>
            </w:r>
          </w:p>
          <w:p w14:paraId="39AD8F2C" w14:textId="707DE2CC" w:rsidR="008071CC" w:rsidRDefault="008071CC" w:rsidP="00486FEE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Minutes of the Meeting (of the Committees including presentations to the Committees</w:t>
            </w:r>
            <w:r w:rsidR="00B67B35">
              <w:rPr>
                <w:rFonts w:ascii="Calibri Light" w:hAnsi="Calibri Light" w:cs="Calibri Light"/>
              </w:rPr>
              <w:t xml:space="preserve"> for </w:t>
            </w:r>
            <w:r>
              <w:rPr>
                <w:rFonts w:ascii="Calibri Light" w:hAnsi="Calibri Light" w:cs="Calibri Light"/>
              </w:rPr>
              <w:t>202</w:t>
            </w:r>
            <w:r w:rsidR="00B67B35">
              <w:rPr>
                <w:rFonts w:ascii="Calibri Light" w:hAnsi="Calibri Light" w:cs="Calibri Light"/>
              </w:rPr>
              <w:t>2</w:t>
            </w:r>
            <w:r>
              <w:rPr>
                <w:rFonts w:ascii="Calibri Light" w:hAnsi="Calibri Light" w:cs="Calibri Light"/>
              </w:rPr>
              <w:t>).</w:t>
            </w:r>
          </w:p>
          <w:p w14:paraId="525A6845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Monthly Progress Reporting and Annual Report.</w:t>
            </w:r>
          </w:p>
          <w:p w14:paraId="715EFE5F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Charter of the Committee(s).</w:t>
            </w:r>
          </w:p>
          <w:p w14:paraId="64518483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Members of the Committee(s).</w:t>
            </w:r>
          </w:p>
          <w:p w14:paraId="1C91F4D1" w14:textId="21A3D062" w:rsidR="008071CC" w:rsidRP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Strategy and Plans (Long term and Short term)</w:t>
            </w:r>
          </w:p>
        </w:tc>
      </w:tr>
      <w:tr w:rsidR="008071CC" w14:paraId="22B1AA70" w14:textId="77777777" w:rsidTr="00A774ED">
        <w:trPr>
          <w:trHeight w:val="431"/>
        </w:trPr>
        <w:tc>
          <w:tcPr>
            <w:tcW w:w="2008" w:type="dxa"/>
          </w:tcPr>
          <w:p w14:paraId="43297153" w14:textId="30021324" w:rsidR="008071CC" w:rsidRPr="00945B75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Research Computing</w:t>
            </w:r>
          </w:p>
        </w:tc>
        <w:tc>
          <w:tcPr>
            <w:tcW w:w="6423" w:type="dxa"/>
          </w:tcPr>
          <w:p w14:paraId="2936D34D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Verify the Resource planning process and adherence to the plan</w:t>
            </w:r>
            <w:r>
              <w:rPr>
                <w:rFonts w:ascii="Calibri Light" w:hAnsi="Calibri Light" w:cs="Calibri Light"/>
              </w:rPr>
              <w:t>.</w:t>
            </w:r>
          </w:p>
          <w:p w14:paraId="3754F768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lastRenderedPageBreak/>
              <w:t>Review Access controls to ensure only authorized personnel are utilizing the resources</w:t>
            </w:r>
            <w:r>
              <w:rPr>
                <w:rFonts w:ascii="Calibri Light" w:hAnsi="Calibri Light" w:cs="Calibri Light"/>
              </w:rPr>
              <w:t>.</w:t>
            </w:r>
          </w:p>
          <w:p w14:paraId="51A420BB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Review Existence and maintenance of a list of available resources</w:t>
            </w:r>
            <w:r>
              <w:rPr>
                <w:rFonts w:ascii="Calibri Light" w:hAnsi="Calibri Light" w:cs="Calibri Light"/>
              </w:rPr>
              <w:t>.</w:t>
            </w:r>
          </w:p>
          <w:p w14:paraId="20887882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Process to monitor licenses and timely renewal</w:t>
            </w:r>
            <w:r>
              <w:rPr>
                <w:rFonts w:ascii="Calibri Light" w:hAnsi="Calibri Light" w:cs="Calibri Light"/>
              </w:rPr>
              <w:t>.</w:t>
            </w:r>
          </w:p>
          <w:p w14:paraId="2E83CD26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Verify process to allocate resources (including prioritization)</w:t>
            </w:r>
            <w:r>
              <w:rPr>
                <w:rFonts w:ascii="Calibri Light" w:hAnsi="Calibri Light" w:cs="Calibri Light"/>
              </w:rPr>
              <w:t>.</w:t>
            </w:r>
          </w:p>
          <w:p w14:paraId="1161EDF2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Process to ensure users undergo required trainings prior to utilizing the resources</w:t>
            </w:r>
            <w:r>
              <w:rPr>
                <w:rFonts w:ascii="Calibri Light" w:hAnsi="Calibri Light" w:cs="Calibri Light"/>
              </w:rPr>
              <w:t>.</w:t>
            </w:r>
          </w:p>
          <w:p w14:paraId="74F206CC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Monitoring and reporting of resource utilization</w:t>
            </w:r>
            <w:r>
              <w:rPr>
                <w:rFonts w:ascii="Calibri Light" w:hAnsi="Calibri Light" w:cs="Calibri Light"/>
              </w:rPr>
              <w:t>.</w:t>
            </w:r>
          </w:p>
          <w:p w14:paraId="03FBAE8F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Review of hardware and software maintenance upgrade process</w:t>
            </w:r>
            <w:r>
              <w:rPr>
                <w:rFonts w:ascii="Calibri Light" w:hAnsi="Calibri Light" w:cs="Calibri Light"/>
              </w:rPr>
              <w:t>.</w:t>
            </w:r>
          </w:p>
          <w:p w14:paraId="16461604" w14:textId="69644D88" w:rsidR="008071CC" w:rsidRPr="00850F22" w:rsidRDefault="008071CC" w:rsidP="008071CC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E30D9">
              <w:rPr>
                <w:rFonts w:ascii="Calibri Light" w:hAnsi="Calibri Light" w:cs="Calibri Light"/>
              </w:rPr>
              <w:t>Review of segregation of duties among IT and Research Computing for managing computing assets</w:t>
            </w:r>
            <w:r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47FF5357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Resource Allocation Plan and its monitoring.</w:t>
            </w:r>
          </w:p>
          <w:p w14:paraId="292D10E4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Access logs to Research Computing Facilities.</w:t>
            </w:r>
          </w:p>
          <w:p w14:paraId="40EDBDF7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Research Computing Resources such as HPC cluster, Hardware, Software.</w:t>
            </w:r>
          </w:p>
          <w:p w14:paraId="7B9D7CFA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and details of all licenses related to research computing including their expiries.</w:t>
            </w:r>
          </w:p>
          <w:p w14:paraId="63D07143" w14:textId="77777777" w:rsidR="008071CC" w:rsidRPr="00BE0709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Utilization monitoring of Research Computing Resources.</w:t>
            </w:r>
          </w:p>
          <w:p w14:paraId="4E960DA7" w14:textId="5233C5CD" w:rsidR="008071CC" w:rsidRDefault="00B67B35" w:rsidP="00486FEE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Training plan of </w:t>
            </w:r>
            <w:r w:rsidR="008071CC">
              <w:rPr>
                <w:rFonts w:ascii="Calibri Light" w:hAnsi="Calibri Light" w:cs="Calibri Light"/>
              </w:rPr>
              <w:t>202</w:t>
            </w:r>
            <w:r>
              <w:rPr>
                <w:rFonts w:ascii="Calibri Light" w:hAnsi="Calibri Light" w:cs="Calibri Light"/>
              </w:rPr>
              <w:t>2</w:t>
            </w:r>
            <w:r w:rsidR="008071CC">
              <w:rPr>
                <w:rFonts w:ascii="Calibri Light" w:hAnsi="Calibri Light" w:cs="Calibri Light"/>
              </w:rPr>
              <w:t xml:space="preserve"> for students, Faculty and Staff</w:t>
            </w:r>
            <w:r w:rsidR="00A04BAD">
              <w:rPr>
                <w:rFonts w:ascii="Calibri Light" w:hAnsi="Calibri Light" w:cs="Calibri Light"/>
              </w:rPr>
              <w:t>.</w:t>
            </w:r>
            <w:r w:rsidR="008071CC">
              <w:rPr>
                <w:rFonts w:ascii="Calibri Light" w:hAnsi="Calibri Light" w:cs="Calibri Light"/>
              </w:rPr>
              <w:t xml:space="preserve"> (and current progress)</w:t>
            </w:r>
          </w:p>
          <w:p w14:paraId="6D96923D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Training Records.</w:t>
            </w:r>
          </w:p>
          <w:p w14:paraId="44750E71" w14:textId="77777777" w:rsidR="008071CC" w:rsidRPr="00BE0709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Calendar for Training Workshops and tutorials.</w:t>
            </w:r>
          </w:p>
          <w:p w14:paraId="59B7EEA0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Plan and Status of Data Center Migration.</w:t>
            </w:r>
          </w:p>
          <w:p w14:paraId="064F13A7" w14:textId="004A4759" w:rsidR="008071CC" w:rsidRPr="0081182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engagements (Short, Medium, Long term) with users.</w:t>
            </w:r>
          </w:p>
        </w:tc>
      </w:tr>
      <w:tr w:rsidR="008071CC" w14:paraId="76DAC9E5" w14:textId="77777777" w:rsidTr="002E24F2">
        <w:trPr>
          <w:trHeight w:val="1340"/>
        </w:trPr>
        <w:tc>
          <w:tcPr>
            <w:tcW w:w="2008" w:type="dxa"/>
          </w:tcPr>
          <w:p w14:paraId="341F8F7A" w14:textId="1ED62E3E" w:rsidR="008071CC" w:rsidRPr="00B50BD1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Maintenance</w:t>
            </w:r>
          </w:p>
        </w:tc>
        <w:tc>
          <w:tcPr>
            <w:tcW w:w="6423" w:type="dxa"/>
          </w:tcPr>
          <w:p w14:paraId="39D00008" w14:textId="30774D3F" w:rsidR="008071CC" w:rsidRPr="00850F22" w:rsidRDefault="008071CC" w:rsidP="008071CC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E30D9">
              <w:rPr>
                <w:rFonts w:ascii="Calibri Light" w:hAnsi="Calibri Light" w:cs="Calibri Light"/>
              </w:rPr>
              <w:t>Review maintenance process for hardware and software in research computing.</w:t>
            </w:r>
          </w:p>
        </w:tc>
        <w:tc>
          <w:tcPr>
            <w:tcW w:w="4159" w:type="dxa"/>
          </w:tcPr>
          <w:p w14:paraId="6BDB3A6F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Maintenance process for hardware and software i.e. Research Computing resources.</w:t>
            </w:r>
          </w:p>
          <w:p w14:paraId="545D9847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Maintenance tracker (Hardware / Software wise) including periodic upgrade requirements.</w:t>
            </w:r>
          </w:p>
          <w:p w14:paraId="7B9DFC08" w14:textId="16A46FB6" w:rsidR="008071CC" w:rsidRPr="00011206" w:rsidRDefault="008071CC" w:rsidP="00B67B35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Scheduled maintenance / upgrade plan for 202</w:t>
            </w:r>
            <w:r w:rsidR="00B67B35">
              <w:rPr>
                <w:rFonts w:ascii="Calibri Light" w:hAnsi="Calibri Light" w:cs="Calibri Light"/>
              </w:rPr>
              <w:t>1</w:t>
            </w:r>
            <w:r>
              <w:rPr>
                <w:rFonts w:ascii="Calibri Light" w:hAnsi="Calibri Light" w:cs="Calibri Light"/>
              </w:rPr>
              <w:t xml:space="preserve"> / 202</w:t>
            </w:r>
            <w:r w:rsidR="00B67B35">
              <w:rPr>
                <w:rFonts w:ascii="Calibri Light" w:hAnsi="Calibri Light" w:cs="Calibri Light"/>
              </w:rPr>
              <w:t>2</w:t>
            </w:r>
            <w:r>
              <w:rPr>
                <w:rFonts w:ascii="Calibri Light" w:hAnsi="Calibri Light" w:cs="Calibri Light"/>
              </w:rPr>
              <w:t xml:space="preserve"> (software and hardware).</w:t>
            </w:r>
          </w:p>
        </w:tc>
      </w:tr>
      <w:tr w:rsidR="008071CC" w14:paraId="701D4999" w14:textId="77777777" w:rsidTr="008C320C">
        <w:trPr>
          <w:trHeight w:val="251"/>
        </w:trPr>
        <w:tc>
          <w:tcPr>
            <w:tcW w:w="2008" w:type="dxa"/>
          </w:tcPr>
          <w:p w14:paraId="58E3B8BE" w14:textId="5C1EF9F5" w:rsidR="008071CC" w:rsidRPr="00BD00D3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Others</w:t>
            </w:r>
          </w:p>
        </w:tc>
        <w:tc>
          <w:tcPr>
            <w:tcW w:w="6423" w:type="dxa"/>
          </w:tcPr>
          <w:p w14:paraId="29D760FD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6D2802">
              <w:rPr>
                <w:rFonts w:ascii="Calibri Light" w:hAnsi="Calibri Light" w:cs="Calibri Light"/>
              </w:rPr>
              <w:t>Existence and relevance of departmental KPIs.</w:t>
            </w:r>
          </w:p>
          <w:p w14:paraId="46B0A001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935036">
              <w:rPr>
                <w:rFonts w:ascii="Calibri Light" w:hAnsi="Calibri Light" w:cs="Calibri Light"/>
              </w:rPr>
              <w:t>Process to conduct Root cause analysis and develop action plans for KPIs not meeting targets</w:t>
            </w:r>
            <w:r>
              <w:rPr>
                <w:rFonts w:ascii="Calibri Light" w:hAnsi="Calibri Light" w:cs="Calibri Light"/>
              </w:rPr>
              <w:t>.</w:t>
            </w:r>
          </w:p>
          <w:p w14:paraId="33332ED6" w14:textId="555303C2" w:rsidR="008071CC" w:rsidRPr="00BD00D3" w:rsidRDefault="008071CC" w:rsidP="008071CC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FF3FB2">
              <w:rPr>
                <w:rFonts w:ascii="Calibri Light" w:hAnsi="Calibri Light" w:cs="Calibri Light"/>
              </w:rPr>
              <w:t>Verify departmental budget and reasons for over / under spend</w:t>
            </w:r>
            <w:r w:rsidR="00D8400E">
              <w:rPr>
                <w:rFonts w:ascii="Calibri Light" w:hAnsi="Calibri Light" w:cs="Calibri Light"/>
              </w:rPr>
              <w:t>.</w:t>
            </w:r>
            <w:r w:rsidRPr="00FF3FB2">
              <w:rPr>
                <w:rFonts w:ascii="Calibri Light" w:hAnsi="Calibri Light" w:cs="Calibri Light"/>
              </w:rPr>
              <w:t xml:space="preserve"> (if any)</w:t>
            </w:r>
          </w:p>
        </w:tc>
        <w:tc>
          <w:tcPr>
            <w:tcW w:w="4159" w:type="dxa"/>
          </w:tcPr>
          <w:p w14:paraId="09E6C437" w14:textId="52A143AC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Established KPIs and its continuous monitoring</w:t>
            </w:r>
            <w:r w:rsidR="00A04BAD">
              <w:rPr>
                <w:rFonts w:ascii="Calibri Light" w:hAnsi="Calibri Light" w:cs="Calibri Light"/>
                <w:color w:val="000000" w:themeColor="text1"/>
              </w:rPr>
              <w:t>.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 (For Research Computing)</w:t>
            </w:r>
          </w:p>
          <w:p w14:paraId="4D988B1A" w14:textId="7244E1ED" w:rsidR="008071CC" w:rsidRPr="00011206" w:rsidRDefault="008071CC" w:rsidP="008071CC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Established KPIs and its continuous monitoring</w:t>
            </w:r>
            <w:r w:rsidR="00A04BAD">
              <w:rPr>
                <w:rFonts w:ascii="Calibri Light" w:hAnsi="Calibri Light" w:cs="Calibri Light"/>
                <w:color w:val="000000" w:themeColor="text1"/>
              </w:rPr>
              <w:t>.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 (For Research Computing staff)</w:t>
            </w:r>
          </w:p>
        </w:tc>
      </w:tr>
      <w:tr w:rsidR="00664A28" w14:paraId="7ADB08CA" w14:textId="77777777" w:rsidTr="0046671A">
        <w:trPr>
          <w:trHeight w:val="881"/>
        </w:trPr>
        <w:tc>
          <w:tcPr>
            <w:tcW w:w="2008" w:type="dxa"/>
          </w:tcPr>
          <w:p w14:paraId="0FBA2F10" w14:textId="246223A8" w:rsidR="00664A28" w:rsidRPr="00BD00D3" w:rsidRDefault="00664A28" w:rsidP="00664A28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Procurement</w:t>
            </w:r>
          </w:p>
        </w:tc>
        <w:tc>
          <w:tcPr>
            <w:tcW w:w="6423" w:type="dxa"/>
          </w:tcPr>
          <w:p w14:paraId="3F11A977" w14:textId="77777777" w:rsidR="00664A28" w:rsidRPr="00B45D25" w:rsidRDefault="00664A28" w:rsidP="00664A28">
            <w:pPr>
              <w:pStyle w:val="ListParagraph"/>
              <w:numPr>
                <w:ilvl w:val="0"/>
                <w:numId w:val="43"/>
              </w:numPr>
              <w:spacing w:before="80" w:after="80"/>
              <w:jc w:val="both"/>
              <w:rPr>
                <w:rFonts w:ascii="Calibri Light" w:hAnsi="Calibri Light" w:cs="Calibri Light"/>
              </w:rPr>
            </w:pPr>
            <w:r w:rsidRPr="00B45D25">
              <w:rPr>
                <w:rFonts w:ascii="Calibri Light" w:hAnsi="Calibri Light" w:cs="Calibri Light"/>
              </w:rPr>
              <w:t xml:space="preserve">Review the process for request of procurement of material / services. </w:t>
            </w:r>
          </w:p>
          <w:p w14:paraId="74AC38CC" w14:textId="1B96FC86" w:rsidR="00664A28" w:rsidRPr="00BD00D3" w:rsidRDefault="00664A28" w:rsidP="00664A28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B45D25">
              <w:rPr>
                <w:rFonts w:ascii="Calibri Light" w:hAnsi="Calibri Light" w:cs="Calibri Light"/>
              </w:rPr>
              <w:t>Review the process for annual procurement planning</w:t>
            </w:r>
            <w:r w:rsidR="00D8400E"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443A761A" w14:textId="767C0F6E" w:rsidR="00664A28" w:rsidRPr="00BE0709" w:rsidRDefault="00664A28" w:rsidP="00664A28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</w:rPr>
              <w:t>Procurement process for materials/services for Research Computing</w:t>
            </w:r>
            <w:r w:rsidR="00A04BAD">
              <w:rPr>
                <w:rFonts w:ascii="Calibri Light" w:hAnsi="Calibri Light" w:cs="Calibri Light"/>
              </w:rPr>
              <w:t>.</w:t>
            </w:r>
          </w:p>
          <w:p w14:paraId="11D18DED" w14:textId="6391063F" w:rsidR="00664A28" w:rsidRPr="00981B42" w:rsidRDefault="00A04BAD" w:rsidP="00486FEE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</w:rPr>
              <w:t>Budget vs Actual for 2021</w:t>
            </w:r>
            <w:r w:rsidR="00664A28">
              <w:rPr>
                <w:rFonts w:ascii="Calibri Light" w:hAnsi="Calibri Light" w:cs="Calibri Light"/>
              </w:rPr>
              <w:t xml:space="preserve"> and 202</w:t>
            </w:r>
            <w:r>
              <w:rPr>
                <w:rFonts w:ascii="Calibri Light" w:hAnsi="Calibri Light" w:cs="Calibri Light"/>
              </w:rPr>
              <w:t>2</w:t>
            </w:r>
            <w:r w:rsidR="00664A28">
              <w:rPr>
                <w:rFonts w:ascii="Calibri Light" w:hAnsi="Calibri Light" w:cs="Calibri Light"/>
              </w:rPr>
              <w:t>.</w:t>
            </w:r>
          </w:p>
          <w:p w14:paraId="0E0BEEF6" w14:textId="0AA39DDE" w:rsidR="00664A28" w:rsidRPr="00D30C02" w:rsidRDefault="00664A28" w:rsidP="00D8400E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Annual Procurement Plan for Resea</w:t>
            </w:r>
            <w:r w:rsidR="00D8400E">
              <w:rPr>
                <w:rFonts w:ascii="Calibri Light" w:hAnsi="Calibri Light" w:cs="Calibri Light"/>
              </w:rPr>
              <w:t>r</w:t>
            </w:r>
            <w:r>
              <w:rPr>
                <w:rFonts w:ascii="Calibri Light" w:hAnsi="Calibri Light" w:cs="Calibri Light"/>
              </w:rPr>
              <w:t>ch Computing</w:t>
            </w:r>
            <w:r w:rsidR="00253244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(and its progress</w:t>
            </w:r>
            <w:r w:rsidR="00D8400E">
              <w:rPr>
                <w:rFonts w:ascii="Calibri Light" w:hAnsi="Calibri Light" w:cs="Calibri Light"/>
              </w:rPr>
              <w:t>, 2021</w:t>
            </w:r>
            <w:r>
              <w:rPr>
                <w:rFonts w:ascii="Calibri Light" w:hAnsi="Calibri Light" w:cs="Calibri Light"/>
              </w:rPr>
              <w:t xml:space="preserve"> and 202</w:t>
            </w:r>
            <w:r w:rsidR="00D8400E">
              <w:rPr>
                <w:rFonts w:ascii="Calibri Light" w:hAnsi="Calibri Light" w:cs="Calibri Light"/>
              </w:rPr>
              <w:t>2</w:t>
            </w:r>
            <w:r>
              <w:rPr>
                <w:rFonts w:ascii="Calibri Light" w:hAnsi="Calibri Light" w:cs="Calibri Light"/>
              </w:rPr>
              <w:t>)</w:t>
            </w:r>
          </w:p>
        </w:tc>
      </w:tr>
    </w:tbl>
    <w:p w14:paraId="7E547572" w14:textId="4F8D389C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7C1A889" w14:textId="6C1C8A1F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DEBB063" w14:textId="061EF21A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C3A8863" w14:textId="7892D3B0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33CFF828" w14:textId="1B458CBE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BD3B8BB" w14:textId="2A14E2FB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0" w:name="_Toc204618323"/>
      <w:bookmarkStart w:id="1" w:name="_Toc218851795"/>
      <w:bookmarkStart w:id="2" w:name="_Toc23239953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45"/>
        <w:gridCol w:w="4386"/>
        <w:gridCol w:w="4159"/>
      </w:tblGrid>
      <w:tr w:rsidR="00561A6C" w:rsidRPr="00561A6C" w14:paraId="65703ECD" w14:textId="77777777" w:rsidTr="00561A6C">
        <w:tc>
          <w:tcPr>
            <w:tcW w:w="4045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386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59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561A6C">
        <w:trPr>
          <w:trHeight w:val="278"/>
        </w:trPr>
        <w:tc>
          <w:tcPr>
            <w:tcW w:w="1259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B015A3">
        <w:trPr>
          <w:trHeight w:val="3824"/>
        </w:trPr>
        <w:tc>
          <w:tcPr>
            <w:tcW w:w="4045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386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59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5A1331">
        <w:tc>
          <w:tcPr>
            <w:tcW w:w="1259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561A6C">
        <w:tc>
          <w:tcPr>
            <w:tcW w:w="4045" w:type="dxa"/>
          </w:tcPr>
          <w:p w14:paraId="2C5FDB4B" w14:textId="77777777" w:rsidR="005A1331" w:rsidRPr="005A1331" w:rsidRDefault="005A1331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386" w:type="dxa"/>
          </w:tcPr>
          <w:p w14:paraId="03891592" w14:textId="23C530FD" w:rsidR="005A1331" w:rsidRPr="005A1331" w:rsidRDefault="005A1331" w:rsidP="00FC108A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59" w:type="dxa"/>
          </w:tcPr>
          <w:p w14:paraId="3D0D2DB9" w14:textId="77777777" w:rsidR="005A1331" w:rsidRDefault="005A1331" w:rsidP="00561A6C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561A6C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  <w:bookmarkEnd w:id="0"/>
      <w:bookmarkEnd w:id="1"/>
      <w:bookmarkEnd w:id="2"/>
    </w:tbl>
    <w:p w14:paraId="381A3B30" w14:textId="46253CB8" w:rsidR="00096043" w:rsidRDefault="00096043" w:rsidP="00096043">
      <w:pPr>
        <w:rPr>
          <w:lang w:val="en-GB"/>
        </w:rPr>
      </w:pPr>
    </w:p>
    <w:p w14:paraId="1D97267A" w14:textId="664EED39" w:rsidR="00790736" w:rsidRDefault="00790736" w:rsidP="00096043">
      <w:pPr>
        <w:rPr>
          <w:lang w:val="en-GB"/>
        </w:rPr>
      </w:pPr>
    </w:p>
    <w:p w14:paraId="7CEF8556" w14:textId="2D5D2F75" w:rsidR="00790736" w:rsidRDefault="00790736" w:rsidP="00096043">
      <w:pPr>
        <w:rPr>
          <w:lang w:val="en-GB"/>
        </w:rPr>
      </w:pPr>
    </w:p>
    <w:p w14:paraId="6AF270B2" w14:textId="25A8257B" w:rsidR="00790736" w:rsidRDefault="00790736" w:rsidP="00096043">
      <w:pPr>
        <w:rPr>
          <w:lang w:val="en-GB"/>
        </w:rPr>
      </w:pPr>
    </w:p>
    <w:p w14:paraId="3EB29F60" w14:textId="4C3657D1" w:rsidR="00790736" w:rsidRDefault="00790736" w:rsidP="00096043">
      <w:pPr>
        <w:rPr>
          <w:lang w:val="en-GB"/>
        </w:rPr>
      </w:pPr>
    </w:p>
    <w:p w14:paraId="5BD3D167" w14:textId="77777777" w:rsidR="00790736" w:rsidRDefault="00790736" w:rsidP="00096043">
      <w:pPr>
        <w:rPr>
          <w:lang w:val="en-GB"/>
        </w:rPr>
      </w:pPr>
    </w:p>
    <w:p w14:paraId="29A77178" w14:textId="77777777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w:lastRenderedPageBreak/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7777777" w:rsidR="00AE0F40" w:rsidRDefault="00870B41" w:rsidP="00AE0F40">
      <w:pPr>
        <w:pStyle w:val="ListParagraph"/>
        <w:numPr>
          <w:ilvl w:val="0"/>
          <w:numId w:val="3"/>
        </w:numPr>
        <w:spacing w:before="240" w:after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430" w:tblpY="279"/>
        <w:tblW w:w="12415" w:type="dxa"/>
        <w:tblLook w:val="04A0" w:firstRow="1" w:lastRow="0" w:firstColumn="1" w:lastColumn="0" w:noHBand="0" w:noVBand="1"/>
      </w:tblPr>
      <w:tblGrid>
        <w:gridCol w:w="1804"/>
        <w:gridCol w:w="1394"/>
        <w:gridCol w:w="1617"/>
        <w:gridCol w:w="1559"/>
        <w:gridCol w:w="1276"/>
        <w:gridCol w:w="1345"/>
        <w:gridCol w:w="1620"/>
        <w:gridCol w:w="1800"/>
      </w:tblGrid>
      <w:tr w:rsidR="00115247" w:rsidRPr="00356707" w14:paraId="407E16FA" w14:textId="143F5698" w:rsidTr="00486FEE">
        <w:trPr>
          <w:trHeight w:val="153"/>
        </w:trPr>
        <w:tc>
          <w:tcPr>
            <w:tcW w:w="1804" w:type="dxa"/>
            <w:vMerge w:val="restart"/>
            <w:shd w:val="clear" w:color="auto" w:fill="0057B8"/>
          </w:tcPr>
          <w:p w14:paraId="69AB580F" w14:textId="77777777" w:rsidR="00115247" w:rsidRPr="0035670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4570" w:type="dxa"/>
            <w:gridSpan w:val="3"/>
            <w:shd w:val="clear" w:color="auto" w:fill="0057B8"/>
          </w:tcPr>
          <w:p w14:paraId="5ACF2AC3" w14:textId="250CDC4C" w:rsidR="00115247" w:rsidRDefault="007C5BEC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January 2023</w:t>
            </w:r>
          </w:p>
        </w:tc>
        <w:tc>
          <w:tcPr>
            <w:tcW w:w="6041" w:type="dxa"/>
            <w:gridSpan w:val="4"/>
            <w:shd w:val="clear" w:color="auto" w:fill="0057B8"/>
          </w:tcPr>
          <w:p w14:paraId="566CFD2D" w14:textId="6532026A" w:rsidR="00115247" w:rsidRDefault="007C5BEC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February 2023</w:t>
            </w:r>
          </w:p>
        </w:tc>
      </w:tr>
      <w:tr w:rsidR="00115247" w:rsidRPr="00356707" w14:paraId="0A51AE45" w14:textId="335C350A" w:rsidTr="00486FEE">
        <w:trPr>
          <w:trHeight w:val="153"/>
        </w:trPr>
        <w:tc>
          <w:tcPr>
            <w:tcW w:w="1804" w:type="dxa"/>
            <w:vMerge/>
          </w:tcPr>
          <w:p w14:paraId="404442BF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94" w:type="dxa"/>
            <w:shd w:val="clear" w:color="auto" w:fill="0057B8"/>
          </w:tcPr>
          <w:p w14:paraId="3FF4B739" w14:textId="216FE8C4" w:rsidR="0011524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617" w:type="dxa"/>
            <w:shd w:val="clear" w:color="auto" w:fill="0057B8"/>
          </w:tcPr>
          <w:p w14:paraId="15C16FA2" w14:textId="6B6294D6" w:rsidR="00115247" w:rsidRPr="0035670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559" w:type="dxa"/>
            <w:shd w:val="clear" w:color="auto" w:fill="0057B8"/>
          </w:tcPr>
          <w:p w14:paraId="09B54809" w14:textId="515CBA78" w:rsidR="00115247" w:rsidRPr="0035670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0057B8"/>
          </w:tcPr>
          <w:p w14:paraId="7778C1FF" w14:textId="4B575ECA" w:rsidR="00115247" w:rsidRPr="0035670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1</w:t>
            </w:r>
          </w:p>
        </w:tc>
        <w:tc>
          <w:tcPr>
            <w:tcW w:w="1345" w:type="dxa"/>
            <w:shd w:val="clear" w:color="auto" w:fill="0057B8"/>
          </w:tcPr>
          <w:p w14:paraId="71BE86CC" w14:textId="3CD6E8B9" w:rsidR="0011524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620" w:type="dxa"/>
            <w:shd w:val="clear" w:color="auto" w:fill="0057B8"/>
          </w:tcPr>
          <w:p w14:paraId="636ACE66" w14:textId="496013D5" w:rsidR="0011524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0057B8"/>
          </w:tcPr>
          <w:p w14:paraId="50D5FA11" w14:textId="18ED51E0" w:rsidR="00115247" w:rsidRDefault="00115247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- 4</w:t>
            </w:r>
          </w:p>
        </w:tc>
      </w:tr>
      <w:tr w:rsidR="00115247" w:rsidRPr="00356707" w14:paraId="277AF66A" w14:textId="0D6EA003" w:rsidTr="00486FEE">
        <w:trPr>
          <w:trHeight w:val="153"/>
        </w:trPr>
        <w:tc>
          <w:tcPr>
            <w:tcW w:w="1804" w:type="dxa"/>
            <w:vAlign w:val="center"/>
          </w:tcPr>
          <w:p w14:paraId="7A974170" w14:textId="77777777" w:rsidR="00115247" w:rsidRPr="00356707" w:rsidRDefault="00115247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394" w:type="dxa"/>
            <w:shd w:val="clear" w:color="auto" w:fill="92D400" w:themeFill="accent2"/>
          </w:tcPr>
          <w:p w14:paraId="0BCF7A95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17" w:type="dxa"/>
            <w:shd w:val="clear" w:color="auto" w:fill="92D400" w:themeFill="accent2"/>
          </w:tcPr>
          <w:p w14:paraId="17B6649E" w14:textId="2A25EBB0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1D9FCF3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76" w:type="dxa"/>
            <w:tcBorders>
              <w:right w:val="single" w:sz="6" w:space="0" w:color="000000"/>
            </w:tcBorders>
            <w:shd w:val="clear" w:color="auto" w:fill="auto"/>
          </w:tcPr>
          <w:p w14:paraId="1BBED964" w14:textId="0A99302E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45" w:type="dxa"/>
          </w:tcPr>
          <w:p w14:paraId="60524F16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20" w:type="dxa"/>
          </w:tcPr>
          <w:p w14:paraId="3C59BB62" w14:textId="35462DA8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800" w:type="dxa"/>
            <w:tcBorders>
              <w:right w:val="single" w:sz="6" w:space="0" w:color="000000"/>
            </w:tcBorders>
          </w:tcPr>
          <w:p w14:paraId="30F23C67" w14:textId="137CF899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115247" w:rsidRPr="00356707" w14:paraId="3703B1AF" w14:textId="3E5B4D53" w:rsidTr="00486FEE">
        <w:trPr>
          <w:trHeight w:val="153"/>
        </w:trPr>
        <w:tc>
          <w:tcPr>
            <w:tcW w:w="1804" w:type="dxa"/>
            <w:vAlign w:val="center"/>
          </w:tcPr>
          <w:p w14:paraId="334BFEB3" w14:textId="77777777" w:rsidR="00115247" w:rsidRPr="00356707" w:rsidRDefault="00115247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394" w:type="dxa"/>
          </w:tcPr>
          <w:p w14:paraId="263EBA2F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17" w:type="dxa"/>
          </w:tcPr>
          <w:p w14:paraId="0576E9BB" w14:textId="319E7016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59" w:type="dxa"/>
            <w:shd w:val="clear" w:color="auto" w:fill="92D400"/>
          </w:tcPr>
          <w:p w14:paraId="609E5EF6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76" w:type="dxa"/>
            <w:tcBorders>
              <w:right w:val="single" w:sz="6" w:space="0" w:color="000000"/>
            </w:tcBorders>
            <w:shd w:val="clear" w:color="auto" w:fill="92D400"/>
          </w:tcPr>
          <w:p w14:paraId="61D93132" w14:textId="12C9BE83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45" w:type="dxa"/>
            <w:shd w:val="clear" w:color="auto" w:fill="92D400"/>
          </w:tcPr>
          <w:p w14:paraId="2C0DCE75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20" w:type="dxa"/>
            <w:shd w:val="clear" w:color="auto" w:fill="auto"/>
          </w:tcPr>
          <w:p w14:paraId="2D9EBF43" w14:textId="50B0DCA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800" w:type="dxa"/>
            <w:tcBorders>
              <w:right w:val="single" w:sz="6" w:space="0" w:color="000000"/>
            </w:tcBorders>
            <w:shd w:val="clear" w:color="auto" w:fill="auto"/>
          </w:tcPr>
          <w:p w14:paraId="2C40BE39" w14:textId="5976621C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115247" w:rsidRPr="00356707" w14:paraId="0674C72E" w14:textId="72976D92" w:rsidTr="00486FEE">
        <w:trPr>
          <w:trHeight w:val="153"/>
        </w:trPr>
        <w:tc>
          <w:tcPr>
            <w:tcW w:w="1804" w:type="dxa"/>
            <w:vAlign w:val="center"/>
          </w:tcPr>
          <w:p w14:paraId="23C460DD" w14:textId="77777777" w:rsidR="00115247" w:rsidRPr="00356707" w:rsidRDefault="00115247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394" w:type="dxa"/>
          </w:tcPr>
          <w:p w14:paraId="00751076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17" w:type="dxa"/>
          </w:tcPr>
          <w:p w14:paraId="3FC4D367" w14:textId="4F796DC5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59" w:type="dxa"/>
          </w:tcPr>
          <w:p w14:paraId="48621C89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76" w:type="dxa"/>
            <w:tcBorders>
              <w:right w:val="single" w:sz="6" w:space="0" w:color="000000"/>
            </w:tcBorders>
          </w:tcPr>
          <w:p w14:paraId="3076B79A" w14:textId="36ADE620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45" w:type="dxa"/>
          </w:tcPr>
          <w:p w14:paraId="6ECADA19" w14:textId="77777777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620" w:type="dxa"/>
            <w:shd w:val="clear" w:color="auto" w:fill="92D400"/>
          </w:tcPr>
          <w:p w14:paraId="5DE38162" w14:textId="28B6258A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800" w:type="dxa"/>
            <w:tcBorders>
              <w:right w:val="single" w:sz="6" w:space="0" w:color="000000"/>
            </w:tcBorders>
            <w:shd w:val="clear" w:color="auto" w:fill="92D400"/>
          </w:tcPr>
          <w:p w14:paraId="6B0B57D7" w14:textId="3E1C472E" w:rsidR="00115247" w:rsidRPr="00356707" w:rsidRDefault="00115247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0A779B1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07BACD67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00F4573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C56E720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bookmarkStart w:id="3" w:name="_GoBack"/>
      <w:bookmarkEnd w:id="3"/>
    </w:p>
    <w:p w14:paraId="1B7A38D2" w14:textId="749251BE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Proposed Communication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2E4552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178CFEC1" w:rsidR="002E4552" w:rsidRPr="00DD4092" w:rsidRDefault="00B015A3" w:rsidP="00EE2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</w:t>
            </w:r>
            <w:r w:rsidR="00EE2727">
              <w:rPr>
                <w:rFonts w:ascii="Calibri Light" w:hAnsi="Calibri Light" w:cs="Calibri Light"/>
                <w:bCs/>
              </w:rPr>
              <w:t>8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2E4552">
              <w:rPr>
                <w:rFonts w:ascii="Calibri Light" w:hAnsi="Calibri Light" w:cs="Calibri Light"/>
                <w:bCs/>
              </w:rPr>
              <w:t>January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  <w:tr w:rsidR="002E4552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4B934FF9" w:rsidR="002E4552" w:rsidRPr="00DD4092" w:rsidRDefault="002E4552" w:rsidP="007C5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21 February 202</w:t>
            </w:r>
            <w:r w:rsidR="007C5BEC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2E4552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7681F2A7" w:rsidR="002E4552" w:rsidRPr="00DD4092" w:rsidRDefault="007C5BEC" w:rsidP="002E4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28 February 2023</w:t>
            </w:r>
          </w:p>
        </w:tc>
      </w:tr>
    </w:tbl>
    <w:p w14:paraId="6A82AA22" w14:textId="77777777" w:rsidR="00F92C53" w:rsidRPr="005A2A9E" w:rsidRDefault="00F92C53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7E4E78" w:rsidRPr="005A2A9E" w14:paraId="0BBCAB51" w14:textId="77777777" w:rsidTr="00A95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54FAFA8D" w14:textId="77777777" w:rsidR="007E4E78" w:rsidRPr="005A2A9E" w:rsidRDefault="007E4E78" w:rsidP="00C910C6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3B6AD00F" w14:textId="77777777" w:rsidR="007E4E78" w:rsidRPr="005A2A9E" w:rsidRDefault="007E4E78" w:rsidP="00C910C6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486FEE" w:rsidRPr="005A2A9E" w14:paraId="24F6B71F" w14:textId="77777777" w:rsidTr="00A951EB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C532CA5" w14:textId="327C3E36" w:rsidR="00486FEE" w:rsidRPr="00486FEE" w:rsidRDefault="00486FEE" w:rsidP="000E36EC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86FEE">
              <w:rPr>
                <w:rFonts w:ascii="Calibri Light" w:hAnsi="Calibri Light" w:cs="Calibri Light"/>
                <w:b w:val="0"/>
                <w:bCs w:val="0"/>
              </w:rPr>
              <w:t>Abdulaziz Abdulla Alkhoori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DE49360" w14:textId="4441E563" w:rsidR="00486FEE" w:rsidRPr="005A2A9E" w:rsidRDefault="00475724" w:rsidP="0048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Oversight Leader</w:t>
            </w:r>
          </w:p>
        </w:tc>
      </w:tr>
      <w:tr w:rsidR="000E36EC" w:rsidRPr="005A2A9E" w14:paraId="4E28CF85" w14:textId="77777777" w:rsidTr="00A951EB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6004EA10" w14:textId="77777777" w:rsidR="000E36EC" w:rsidRPr="005A2A9E" w:rsidRDefault="00DA2C74" w:rsidP="000E36EC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Waseem Al Wahedy</w:t>
            </w:r>
          </w:p>
        </w:tc>
        <w:tc>
          <w:tcPr>
            <w:tcW w:w="6319" w:type="dxa"/>
            <w:vAlign w:val="center"/>
          </w:tcPr>
          <w:p w14:paraId="37944506" w14:textId="1D8B5125" w:rsidR="000E36EC" w:rsidRPr="005A2A9E" w:rsidRDefault="00475724" w:rsidP="004757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Engagement Manager</w:t>
            </w:r>
          </w:p>
        </w:tc>
      </w:tr>
      <w:tr w:rsidR="00475724" w:rsidRPr="005A2A9E" w14:paraId="08987899" w14:textId="77777777" w:rsidTr="00A951EB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2260912" w14:textId="7AEE39EF" w:rsidR="00475724" w:rsidRPr="00475724" w:rsidRDefault="00475724" w:rsidP="000E36EC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75724">
              <w:rPr>
                <w:rFonts w:ascii="Calibri Light" w:hAnsi="Calibri Light" w:cs="Calibri Light"/>
                <w:b w:val="0"/>
                <w:bCs w:val="0"/>
              </w:rPr>
              <w:t>Hatem Haddad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836C7B7" w14:textId="79B653AF" w:rsidR="00475724" w:rsidRDefault="00475724" w:rsidP="004757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Audit in-charge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4CA87A" w14:textId="77777777" w:rsidR="00F43696" w:rsidRDefault="00F43696" w:rsidP="00501BDB">
      <w:r>
        <w:separator/>
      </w:r>
    </w:p>
  </w:endnote>
  <w:endnote w:type="continuationSeparator" w:id="0">
    <w:p w14:paraId="2361E9B6" w14:textId="77777777" w:rsidR="00F43696" w:rsidRDefault="00F43696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7F16C875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EE2727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EE2727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625F59" w14:textId="77777777" w:rsidR="00F43696" w:rsidRDefault="00F43696" w:rsidP="00501BDB">
      <w:r>
        <w:separator/>
      </w:r>
    </w:p>
  </w:footnote>
  <w:footnote w:type="continuationSeparator" w:id="0">
    <w:p w14:paraId="669493F2" w14:textId="77777777" w:rsidR="00F43696" w:rsidRDefault="00F43696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6B3D1" w14:textId="77777777" w:rsidR="00601542" w:rsidRDefault="000170C9" w:rsidP="000170C9">
    <w:pPr>
      <w:pStyle w:val="Header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1699E4A4" w:rsidR="000170C9" w:rsidRPr="000170C9" w:rsidRDefault="00046F72" w:rsidP="004C5695">
    <w:pPr>
      <w:pStyle w:val="Header"/>
      <w:pBdr>
        <w:bottom w:val="single" w:sz="4" w:space="1" w:color="auto"/>
      </w:pBdr>
      <w:spacing w:after="8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212E13">
      <w:rPr>
        <w:rFonts w:ascii="Calibri Light" w:hAnsi="Calibri Light" w:cs="Calibri Light"/>
      </w:rPr>
      <w:t>Research Computing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CC8"/>
    <w:multiLevelType w:val="hybridMultilevel"/>
    <w:tmpl w:val="74B6F2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87E3F"/>
    <w:multiLevelType w:val="hybridMultilevel"/>
    <w:tmpl w:val="F8F0AA54"/>
    <w:lvl w:ilvl="0" w:tplc="0409000F">
      <w:start w:val="1"/>
      <w:numFmt w:val="decimal"/>
      <w:lvlText w:val="%1."/>
      <w:lvlJc w:val="left"/>
      <w:pPr>
        <w:ind w:left="-1440" w:hanging="360"/>
      </w:p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" w15:restartNumberingAfterBreak="0">
    <w:nsid w:val="06F6447B"/>
    <w:multiLevelType w:val="hybridMultilevel"/>
    <w:tmpl w:val="EDA80E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655E0A"/>
    <w:multiLevelType w:val="hybridMultilevel"/>
    <w:tmpl w:val="BFBC18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B82BA3"/>
    <w:multiLevelType w:val="hybridMultilevel"/>
    <w:tmpl w:val="909E7F28"/>
    <w:lvl w:ilvl="0" w:tplc="AB5EA0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5CB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F69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847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D45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D09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7E51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822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92D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AFA58D7"/>
    <w:multiLevelType w:val="hybridMultilevel"/>
    <w:tmpl w:val="FB0A7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8F04B0"/>
    <w:multiLevelType w:val="hybridMultilevel"/>
    <w:tmpl w:val="E20C728C"/>
    <w:lvl w:ilvl="0" w:tplc="08DEB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A42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049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004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8E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4E3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B27D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8AD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98B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EA17236"/>
    <w:multiLevelType w:val="hybridMultilevel"/>
    <w:tmpl w:val="976808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B650F7"/>
    <w:multiLevelType w:val="hybridMultilevel"/>
    <w:tmpl w:val="BCD6EA8C"/>
    <w:lvl w:ilvl="0" w:tplc="B180EE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C2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40DC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D468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3203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1C4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6637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80D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CE3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E72850"/>
    <w:multiLevelType w:val="hybridMultilevel"/>
    <w:tmpl w:val="69206F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B01F02"/>
    <w:multiLevelType w:val="hybridMultilevel"/>
    <w:tmpl w:val="77BE4A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C5F639F"/>
    <w:multiLevelType w:val="hybridMultilevel"/>
    <w:tmpl w:val="2CC290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C14E45"/>
    <w:multiLevelType w:val="hybridMultilevel"/>
    <w:tmpl w:val="CBB45F88"/>
    <w:lvl w:ilvl="0" w:tplc="4DCC1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C9B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D4E6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3C8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D4D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C81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AC29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E8A9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899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CE5528"/>
    <w:multiLevelType w:val="hybridMultilevel"/>
    <w:tmpl w:val="2BA6FB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7D7AB5"/>
    <w:multiLevelType w:val="hybridMultilevel"/>
    <w:tmpl w:val="86CC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82CB5"/>
    <w:multiLevelType w:val="hybridMultilevel"/>
    <w:tmpl w:val="9670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3C706B"/>
    <w:multiLevelType w:val="hybridMultilevel"/>
    <w:tmpl w:val="FD843CEE"/>
    <w:lvl w:ilvl="0" w:tplc="E94487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049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AA9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627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D403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94B3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D3641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1621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A88B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5B14A2"/>
    <w:multiLevelType w:val="hybridMultilevel"/>
    <w:tmpl w:val="9B08084C"/>
    <w:lvl w:ilvl="0" w:tplc="C3ECE3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C6F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CCD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842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B84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444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D82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F85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D4E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EE2EA9"/>
    <w:multiLevelType w:val="hybridMultilevel"/>
    <w:tmpl w:val="78082A0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BA219F"/>
    <w:multiLevelType w:val="hybridMultilevel"/>
    <w:tmpl w:val="1974C2FA"/>
    <w:lvl w:ilvl="0" w:tplc="6AFE14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E098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0811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D84B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309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4434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10C2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5287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E29F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A7241A8"/>
    <w:multiLevelType w:val="hybridMultilevel"/>
    <w:tmpl w:val="FDC8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6" w15:restartNumberingAfterBreak="0">
    <w:nsid w:val="4D6D1FDA"/>
    <w:multiLevelType w:val="hybridMultilevel"/>
    <w:tmpl w:val="29F622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5D600F"/>
    <w:multiLevelType w:val="hybridMultilevel"/>
    <w:tmpl w:val="D360B67C"/>
    <w:lvl w:ilvl="0" w:tplc="399686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9CA9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1295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647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8CE1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943F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9851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786D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45F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0081372"/>
    <w:multiLevelType w:val="hybridMultilevel"/>
    <w:tmpl w:val="620A82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2BC3237"/>
    <w:multiLevelType w:val="hybridMultilevel"/>
    <w:tmpl w:val="FD1E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65571B"/>
    <w:multiLevelType w:val="hybridMultilevel"/>
    <w:tmpl w:val="E8BABA0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1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72A3D55"/>
    <w:multiLevelType w:val="hybridMultilevel"/>
    <w:tmpl w:val="2F7033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113534D"/>
    <w:multiLevelType w:val="hybridMultilevel"/>
    <w:tmpl w:val="C772FBB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4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E1740"/>
    <w:multiLevelType w:val="hybridMultilevel"/>
    <w:tmpl w:val="3C3C1860"/>
    <w:lvl w:ilvl="0" w:tplc="8306DE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AA3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AEF9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C012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5885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CF89A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2E4A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3A18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BA0F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72A1608"/>
    <w:multiLevelType w:val="hybridMultilevel"/>
    <w:tmpl w:val="C31C7E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8915CDE"/>
    <w:multiLevelType w:val="hybridMultilevel"/>
    <w:tmpl w:val="F5F8CA74"/>
    <w:lvl w:ilvl="0" w:tplc="4C748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BE3E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DEBD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B058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B623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4CBA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5EBC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0A1A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561A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B9A3D78"/>
    <w:multiLevelType w:val="hybridMultilevel"/>
    <w:tmpl w:val="E30CE0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F847B17"/>
    <w:multiLevelType w:val="hybridMultilevel"/>
    <w:tmpl w:val="E1AC3A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D7621D"/>
    <w:multiLevelType w:val="hybridMultilevel"/>
    <w:tmpl w:val="78BC63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B04375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1F56B9"/>
    <w:multiLevelType w:val="hybridMultilevel"/>
    <w:tmpl w:val="84786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BA02C9"/>
    <w:multiLevelType w:val="hybridMultilevel"/>
    <w:tmpl w:val="23AE3A3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4" w15:restartNumberingAfterBreak="0">
    <w:nsid w:val="79587E8F"/>
    <w:multiLevelType w:val="hybridMultilevel"/>
    <w:tmpl w:val="08481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9F1567"/>
    <w:multiLevelType w:val="hybridMultilevel"/>
    <w:tmpl w:val="70BE872C"/>
    <w:lvl w:ilvl="0" w:tplc="38EE8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86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E8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A04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D258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383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4651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8E3C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E4F8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B8F0024"/>
    <w:multiLevelType w:val="hybridMultilevel"/>
    <w:tmpl w:val="0094A0D8"/>
    <w:lvl w:ilvl="0" w:tplc="54D27A9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34"/>
  </w:num>
  <w:num w:numId="2">
    <w:abstractNumId w:val="31"/>
  </w:num>
  <w:num w:numId="3">
    <w:abstractNumId w:val="22"/>
  </w:num>
  <w:num w:numId="4">
    <w:abstractNumId w:val="40"/>
  </w:num>
  <w:num w:numId="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6"/>
  </w:num>
  <w:num w:numId="7">
    <w:abstractNumId w:val="19"/>
  </w:num>
  <w:num w:numId="8">
    <w:abstractNumId w:val="37"/>
  </w:num>
  <w:num w:numId="9">
    <w:abstractNumId w:val="35"/>
  </w:num>
  <w:num w:numId="10">
    <w:abstractNumId w:val="27"/>
  </w:num>
  <w:num w:numId="11">
    <w:abstractNumId w:val="23"/>
  </w:num>
  <w:num w:numId="12">
    <w:abstractNumId w:val="13"/>
  </w:num>
  <w:num w:numId="13">
    <w:abstractNumId w:val="42"/>
  </w:num>
  <w:num w:numId="14">
    <w:abstractNumId w:val="29"/>
  </w:num>
  <w:num w:numId="15">
    <w:abstractNumId w:val="25"/>
  </w:num>
  <w:num w:numId="16">
    <w:abstractNumId w:val="12"/>
  </w:num>
  <w:num w:numId="17">
    <w:abstractNumId w:val="2"/>
  </w:num>
  <w:num w:numId="18">
    <w:abstractNumId w:val="11"/>
  </w:num>
  <w:num w:numId="19">
    <w:abstractNumId w:val="1"/>
  </w:num>
  <w:num w:numId="20">
    <w:abstractNumId w:val="3"/>
  </w:num>
  <w:num w:numId="21">
    <w:abstractNumId w:val="36"/>
  </w:num>
  <w:num w:numId="22">
    <w:abstractNumId w:val="26"/>
  </w:num>
  <w:num w:numId="23">
    <w:abstractNumId w:val="28"/>
  </w:num>
  <w:num w:numId="24">
    <w:abstractNumId w:val="15"/>
  </w:num>
  <w:num w:numId="25">
    <w:abstractNumId w:val="8"/>
  </w:num>
  <w:num w:numId="26">
    <w:abstractNumId w:val="32"/>
  </w:num>
  <w:num w:numId="27">
    <w:abstractNumId w:val="38"/>
  </w:num>
  <w:num w:numId="28">
    <w:abstractNumId w:val="18"/>
  </w:num>
  <w:num w:numId="29">
    <w:abstractNumId w:val="24"/>
  </w:num>
  <w:num w:numId="30">
    <w:abstractNumId w:val="44"/>
  </w:num>
  <w:num w:numId="31">
    <w:abstractNumId w:val="6"/>
  </w:num>
  <w:num w:numId="32">
    <w:abstractNumId w:val="39"/>
  </w:num>
  <w:num w:numId="33">
    <w:abstractNumId w:val="45"/>
  </w:num>
  <w:num w:numId="34">
    <w:abstractNumId w:val="7"/>
  </w:num>
  <w:num w:numId="35">
    <w:abstractNumId w:val="10"/>
  </w:num>
  <w:num w:numId="36">
    <w:abstractNumId w:val="20"/>
  </w:num>
  <w:num w:numId="37">
    <w:abstractNumId w:val="14"/>
  </w:num>
  <w:num w:numId="38">
    <w:abstractNumId w:val="5"/>
  </w:num>
  <w:num w:numId="39">
    <w:abstractNumId w:val="21"/>
  </w:num>
  <w:num w:numId="40">
    <w:abstractNumId w:val="30"/>
  </w:num>
  <w:num w:numId="41">
    <w:abstractNumId w:val="43"/>
  </w:num>
  <w:num w:numId="42">
    <w:abstractNumId w:val="17"/>
  </w:num>
  <w:num w:numId="43">
    <w:abstractNumId w:val="9"/>
  </w:num>
  <w:num w:numId="44">
    <w:abstractNumId w:val="4"/>
  </w:num>
  <w:num w:numId="45">
    <w:abstractNumId w:val="41"/>
  </w:num>
  <w:num w:numId="46">
    <w:abstractNumId w:val="0"/>
  </w:num>
  <w:num w:numId="47">
    <w:abstractNumId w:val="16"/>
  </w:num>
  <w:num w:numId="48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32F4"/>
    <w:rsid w:val="000042DF"/>
    <w:rsid w:val="00006BC4"/>
    <w:rsid w:val="000075C8"/>
    <w:rsid w:val="0001080C"/>
    <w:rsid w:val="00011206"/>
    <w:rsid w:val="00011B05"/>
    <w:rsid w:val="000149A5"/>
    <w:rsid w:val="000159B4"/>
    <w:rsid w:val="000170C9"/>
    <w:rsid w:val="000202C6"/>
    <w:rsid w:val="00020B14"/>
    <w:rsid w:val="00020ECF"/>
    <w:rsid w:val="00021B97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8023C"/>
    <w:rsid w:val="00082FD0"/>
    <w:rsid w:val="000849E2"/>
    <w:rsid w:val="00085635"/>
    <w:rsid w:val="00086C71"/>
    <w:rsid w:val="000902C5"/>
    <w:rsid w:val="000903F8"/>
    <w:rsid w:val="0009191F"/>
    <w:rsid w:val="00092FE1"/>
    <w:rsid w:val="00093F3A"/>
    <w:rsid w:val="00096043"/>
    <w:rsid w:val="000A1E4D"/>
    <w:rsid w:val="000A35E2"/>
    <w:rsid w:val="000A5D9C"/>
    <w:rsid w:val="000A7118"/>
    <w:rsid w:val="000B04CE"/>
    <w:rsid w:val="000B2990"/>
    <w:rsid w:val="000B3494"/>
    <w:rsid w:val="000B3E1F"/>
    <w:rsid w:val="000B6364"/>
    <w:rsid w:val="000C2AA9"/>
    <w:rsid w:val="000C2EAD"/>
    <w:rsid w:val="000C7E0E"/>
    <w:rsid w:val="000D13CF"/>
    <w:rsid w:val="000D1E9D"/>
    <w:rsid w:val="000D326C"/>
    <w:rsid w:val="000D4AF9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2EFB"/>
    <w:rsid w:val="000F369F"/>
    <w:rsid w:val="000F3ED9"/>
    <w:rsid w:val="000F5637"/>
    <w:rsid w:val="000F5D21"/>
    <w:rsid w:val="000F7BEB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6523"/>
    <w:rsid w:val="0014370C"/>
    <w:rsid w:val="00143829"/>
    <w:rsid w:val="00143D4F"/>
    <w:rsid w:val="001458A7"/>
    <w:rsid w:val="0015051A"/>
    <w:rsid w:val="00150D04"/>
    <w:rsid w:val="00151999"/>
    <w:rsid w:val="001530C7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51DD"/>
    <w:rsid w:val="001862C6"/>
    <w:rsid w:val="00187B15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3F4C"/>
    <w:rsid w:val="001B6348"/>
    <w:rsid w:val="001B65E9"/>
    <w:rsid w:val="001B724F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D07A6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F0976"/>
    <w:rsid w:val="001F1733"/>
    <w:rsid w:val="001F1A12"/>
    <w:rsid w:val="001F246B"/>
    <w:rsid w:val="001F2550"/>
    <w:rsid w:val="001F3AAA"/>
    <w:rsid w:val="001F53C9"/>
    <w:rsid w:val="00200E92"/>
    <w:rsid w:val="00201A1A"/>
    <w:rsid w:val="0020201D"/>
    <w:rsid w:val="002027F1"/>
    <w:rsid w:val="002045D2"/>
    <w:rsid w:val="002050AC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60BC"/>
    <w:rsid w:val="00226630"/>
    <w:rsid w:val="0022677E"/>
    <w:rsid w:val="00227794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D3E"/>
    <w:rsid w:val="00266B91"/>
    <w:rsid w:val="00266E93"/>
    <w:rsid w:val="0027039A"/>
    <w:rsid w:val="00271AAF"/>
    <w:rsid w:val="00271B5A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313F"/>
    <w:rsid w:val="00293C79"/>
    <w:rsid w:val="00293E58"/>
    <w:rsid w:val="00294F72"/>
    <w:rsid w:val="002A174A"/>
    <w:rsid w:val="002A1BCD"/>
    <w:rsid w:val="002A2515"/>
    <w:rsid w:val="002A3425"/>
    <w:rsid w:val="002A4B9E"/>
    <w:rsid w:val="002A61F6"/>
    <w:rsid w:val="002A6392"/>
    <w:rsid w:val="002A65BD"/>
    <w:rsid w:val="002A7D0C"/>
    <w:rsid w:val="002B14EA"/>
    <w:rsid w:val="002B2E82"/>
    <w:rsid w:val="002B52A8"/>
    <w:rsid w:val="002B74EF"/>
    <w:rsid w:val="002B7682"/>
    <w:rsid w:val="002C0253"/>
    <w:rsid w:val="002C1926"/>
    <w:rsid w:val="002C2FAA"/>
    <w:rsid w:val="002C3136"/>
    <w:rsid w:val="002C5C1A"/>
    <w:rsid w:val="002C651B"/>
    <w:rsid w:val="002D01CA"/>
    <w:rsid w:val="002D0297"/>
    <w:rsid w:val="002D05FC"/>
    <w:rsid w:val="002D0A72"/>
    <w:rsid w:val="002D11AC"/>
    <w:rsid w:val="002D1EA9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7E74"/>
    <w:rsid w:val="002F159F"/>
    <w:rsid w:val="002F16E2"/>
    <w:rsid w:val="002F1B4E"/>
    <w:rsid w:val="002F2D5C"/>
    <w:rsid w:val="002F36FC"/>
    <w:rsid w:val="002F49D4"/>
    <w:rsid w:val="002F5119"/>
    <w:rsid w:val="002F5629"/>
    <w:rsid w:val="002F7153"/>
    <w:rsid w:val="00303EB1"/>
    <w:rsid w:val="003043E9"/>
    <w:rsid w:val="00305323"/>
    <w:rsid w:val="0030568E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6513"/>
    <w:rsid w:val="00347518"/>
    <w:rsid w:val="0035050E"/>
    <w:rsid w:val="00353684"/>
    <w:rsid w:val="00354DB7"/>
    <w:rsid w:val="00356707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49F7"/>
    <w:rsid w:val="00391701"/>
    <w:rsid w:val="00391EB6"/>
    <w:rsid w:val="00392D11"/>
    <w:rsid w:val="00394FCC"/>
    <w:rsid w:val="00395709"/>
    <w:rsid w:val="00396295"/>
    <w:rsid w:val="00396379"/>
    <w:rsid w:val="003A02D8"/>
    <w:rsid w:val="003A13B8"/>
    <w:rsid w:val="003A1443"/>
    <w:rsid w:val="003A7610"/>
    <w:rsid w:val="003A7E40"/>
    <w:rsid w:val="003A7FA7"/>
    <w:rsid w:val="003B7A2B"/>
    <w:rsid w:val="003C089C"/>
    <w:rsid w:val="003C400B"/>
    <w:rsid w:val="003C5285"/>
    <w:rsid w:val="003C5898"/>
    <w:rsid w:val="003C7BCB"/>
    <w:rsid w:val="003D02EA"/>
    <w:rsid w:val="003D0C05"/>
    <w:rsid w:val="003D0CD2"/>
    <w:rsid w:val="003D2358"/>
    <w:rsid w:val="003D2BB3"/>
    <w:rsid w:val="003D432E"/>
    <w:rsid w:val="003D5916"/>
    <w:rsid w:val="003D72A9"/>
    <w:rsid w:val="003D7EFC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43DD"/>
    <w:rsid w:val="003E5785"/>
    <w:rsid w:val="003E62EE"/>
    <w:rsid w:val="003E6E31"/>
    <w:rsid w:val="003E6FA5"/>
    <w:rsid w:val="003E7B05"/>
    <w:rsid w:val="003F17BB"/>
    <w:rsid w:val="003F33A8"/>
    <w:rsid w:val="003F56CD"/>
    <w:rsid w:val="003F581D"/>
    <w:rsid w:val="004006A0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73E0"/>
    <w:rsid w:val="00440AD0"/>
    <w:rsid w:val="00440B11"/>
    <w:rsid w:val="0044187B"/>
    <w:rsid w:val="004434F5"/>
    <w:rsid w:val="00444019"/>
    <w:rsid w:val="0044424C"/>
    <w:rsid w:val="0044573F"/>
    <w:rsid w:val="00446A33"/>
    <w:rsid w:val="00446B41"/>
    <w:rsid w:val="00446D25"/>
    <w:rsid w:val="00447F47"/>
    <w:rsid w:val="004509C5"/>
    <w:rsid w:val="00451346"/>
    <w:rsid w:val="0045195A"/>
    <w:rsid w:val="00452906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FBA"/>
    <w:rsid w:val="00474766"/>
    <w:rsid w:val="0047518A"/>
    <w:rsid w:val="00475724"/>
    <w:rsid w:val="00476377"/>
    <w:rsid w:val="004773B5"/>
    <w:rsid w:val="00477BA5"/>
    <w:rsid w:val="00480329"/>
    <w:rsid w:val="004803BA"/>
    <w:rsid w:val="00480C38"/>
    <w:rsid w:val="0048108E"/>
    <w:rsid w:val="00486FEE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BD0"/>
    <w:rsid w:val="004A33B4"/>
    <w:rsid w:val="004A36B2"/>
    <w:rsid w:val="004A3793"/>
    <w:rsid w:val="004A3A7D"/>
    <w:rsid w:val="004A6DFA"/>
    <w:rsid w:val="004B0005"/>
    <w:rsid w:val="004B0C02"/>
    <w:rsid w:val="004B0C84"/>
    <w:rsid w:val="004B14AB"/>
    <w:rsid w:val="004B3340"/>
    <w:rsid w:val="004B5097"/>
    <w:rsid w:val="004B5E36"/>
    <w:rsid w:val="004B7525"/>
    <w:rsid w:val="004C01FE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304F2"/>
    <w:rsid w:val="005320E4"/>
    <w:rsid w:val="005334F3"/>
    <w:rsid w:val="00535B26"/>
    <w:rsid w:val="00541577"/>
    <w:rsid w:val="005446D6"/>
    <w:rsid w:val="00544B78"/>
    <w:rsid w:val="00545A37"/>
    <w:rsid w:val="005462B2"/>
    <w:rsid w:val="0054726E"/>
    <w:rsid w:val="00550F07"/>
    <w:rsid w:val="00551009"/>
    <w:rsid w:val="00551752"/>
    <w:rsid w:val="0055296C"/>
    <w:rsid w:val="00552C8F"/>
    <w:rsid w:val="00553FB5"/>
    <w:rsid w:val="0055466B"/>
    <w:rsid w:val="00554A9A"/>
    <w:rsid w:val="005606BF"/>
    <w:rsid w:val="00560B94"/>
    <w:rsid w:val="00561A6C"/>
    <w:rsid w:val="00561DC3"/>
    <w:rsid w:val="005662AF"/>
    <w:rsid w:val="005666B3"/>
    <w:rsid w:val="00566B60"/>
    <w:rsid w:val="00566BA9"/>
    <w:rsid w:val="00570E15"/>
    <w:rsid w:val="00570E93"/>
    <w:rsid w:val="0057364C"/>
    <w:rsid w:val="005835B5"/>
    <w:rsid w:val="00583840"/>
    <w:rsid w:val="00584332"/>
    <w:rsid w:val="00585C5F"/>
    <w:rsid w:val="00590205"/>
    <w:rsid w:val="00591045"/>
    <w:rsid w:val="0059140C"/>
    <w:rsid w:val="0059147D"/>
    <w:rsid w:val="005917D5"/>
    <w:rsid w:val="00592A16"/>
    <w:rsid w:val="00593411"/>
    <w:rsid w:val="00593642"/>
    <w:rsid w:val="00595662"/>
    <w:rsid w:val="005964C2"/>
    <w:rsid w:val="00596888"/>
    <w:rsid w:val="00597648"/>
    <w:rsid w:val="005A1331"/>
    <w:rsid w:val="005A2A9E"/>
    <w:rsid w:val="005A3D54"/>
    <w:rsid w:val="005A522B"/>
    <w:rsid w:val="005A5325"/>
    <w:rsid w:val="005A79EA"/>
    <w:rsid w:val="005B17C3"/>
    <w:rsid w:val="005B3493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4309"/>
    <w:rsid w:val="005E68A7"/>
    <w:rsid w:val="005E7F10"/>
    <w:rsid w:val="005F075A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316D"/>
    <w:rsid w:val="00603C4F"/>
    <w:rsid w:val="00603E44"/>
    <w:rsid w:val="00605049"/>
    <w:rsid w:val="006078D7"/>
    <w:rsid w:val="0061141F"/>
    <w:rsid w:val="006131B9"/>
    <w:rsid w:val="006136C5"/>
    <w:rsid w:val="006155C5"/>
    <w:rsid w:val="00616968"/>
    <w:rsid w:val="00616F7A"/>
    <w:rsid w:val="00621AD0"/>
    <w:rsid w:val="00623EA6"/>
    <w:rsid w:val="00624595"/>
    <w:rsid w:val="00625016"/>
    <w:rsid w:val="006265DF"/>
    <w:rsid w:val="00626C6D"/>
    <w:rsid w:val="00631201"/>
    <w:rsid w:val="0063128F"/>
    <w:rsid w:val="00631B42"/>
    <w:rsid w:val="00631C51"/>
    <w:rsid w:val="00633E45"/>
    <w:rsid w:val="00633FB2"/>
    <w:rsid w:val="0063447E"/>
    <w:rsid w:val="006348D3"/>
    <w:rsid w:val="006361CE"/>
    <w:rsid w:val="00637ACD"/>
    <w:rsid w:val="0064023F"/>
    <w:rsid w:val="0064123D"/>
    <w:rsid w:val="00641283"/>
    <w:rsid w:val="00642164"/>
    <w:rsid w:val="00642B11"/>
    <w:rsid w:val="006434DB"/>
    <w:rsid w:val="006447EA"/>
    <w:rsid w:val="00645B43"/>
    <w:rsid w:val="00650B9A"/>
    <w:rsid w:val="006527A5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4757"/>
    <w:rsid w:val="0067487C"/>
    <w:rsid w:val="00674C7D"/>
    <w:rsid w:val="006750E2"/>
    <w:rsid w:val="00675B31"/>
    <w:rsid w:val="00677536"/>
    <w:rsid w:val="00681989"/>
    <w:rsid w:val="00683917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C2D72"/>
    <w:rsid w:val="006C54A2"/>
    <w:rsid w:val="006C57A8"/>
    <w:rsid w:val="006C5FF5"/>
    <w:rsid w:val="006D0213"/>
    <w:rsid w:val="006D143D"/>
    <w:rsid w:val="006D1DA1"/>
    <w:rsid w:val="006D2BE7"/>
    <w:rsid w:val="006D3BE8"/>
    <w:rsid w:val="006D4CA3"/>
    <w:rsid w:val="006E1009"/>
    <w:rsid w:val="006E14AE"/>
    <w:rsid w:val="006E3617"/>
    <w:rsid w:val="006E4CF2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6192"/>
    <w:rsid w:val="00712401"/>
    <w:rsid w:val="00714F9B"/>
    <w:rsid w:val="00715AB1"/>
    <w:rsid w:val="0071605E"/>
    <w:rsid w:val="00717725"/>
    <w:rsid w:val="0072093A"/>
    <w:rsid w:val="00721FD8"/>
    <w:rsid w:val="00721FDB"/>
    <w:rsid w:val="00723A45"/>
    <w:rsid w:val="00725B52"/>
    <w:rsid w:val="00726852"/>
    <w:rsid w:val="00730FBC"/>
    <w:rsid w:val="0073128B"/>
    <w:rsid w:val="00731E35"/>
    <w:rsid w:val="007353B5"/>
    <w:rsid w:val="00735DD9"/>
    <w:rsid w:val="00736C74"/>
    <w:rsid w:val="00740541"/>
    <w:rsid w:val="00741428"/>
    <w:rsid w:val="0074176C"/>
    <w:rsid w:val="00741908"/>
    <w:rsid w:val="0074466C"/>
    <w:rsid w:val="00745125"/>
    <w:rsid w:val="00753810"/>
    <w:rsid w:val="00755B63"/>
    <w:rsid w:val="007614E7"/>
    <w:rsid w:val="0076276B"/>
    <w:rsid w:val="007634CF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472A"/>
    <w:rsid w:val="007847DC"/>
    <w:rsid w:val="0078662D"/>
    <w:rsid w:val="00787F23"/>
    <w:rsid w:val="007904CA"/>
    <w:rsid w:val="00790736"/>
    <w:rsid w:val="00793B2C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C14E3"/>
    <w:rsid w:val="007C167F"/>
    <w:rsid w:val="007C283F"/>
    <w:rsid w:val="007C52F2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6DAF"/>
    <w:rsid w:val="00843CF1"/>
    <w:rsid w:val="00844055"/>
    <w:rsid w:val="008462E1"/>
    <w:rsid w:val="008465C2"/>
    <w:rsid w:val="00850E08"/>
    <w:rsid w:val="00850F22"/>
    <w:rsid w:val="008510AE"/>
    <w:rsid w:val="00851D45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20AF"/>
    <w:rsid w:val="008B4269"/>
    <w:rsid w:val="008B4622"/>
    <w:rsid w:val="008B59D3"/>
    <w:rsid w:val="008B5CC6"/>
    <w:rsid w:val="008B6740"/>
    <w:rsid w:val="008C2A03"/>
    <w:rsid w:val="008C320C"/>
    <w:rsid w:val="008C3E2C"/>
    <w:rsid w:val="008C4C1B"/>
    <w:rsid w:val="008C7322"/>
    <w:rsid w:val="008C7D55"/>
    <w:rsid w:val="008D1A2F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88B"/>
    <w:rsid w:val="008F5935"/>
    <w:rsid w:val="008F71CB"/>
    <w:rsid w:val="00901953"/>
    <w:rsid w:val="0090304F"/>
    <w:rsid w:val="00904E45"/>
    <w:rsid w:val="00907F5A"/>
    <w:rsid w:val="00911620"/>
    <w:rsid w:val="009121C0"/>
    <w:rsid w:val="00913F4D"/>
    <w:rsid w:val="00914AAE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3367"/>
    <w:rsid w:val="009349AF"/>
    <w:rsid w:val="009377E7"/>
    <w:rsid w:val="0094301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6070"/>
    <w:rsid w:val="009562BD"/>
    <w:rsid w:val="00957A09"/>
    <w:rsid w:val="0096198E"/>
    <w:rsid w:val="00963C6C"/>
    <w:rsid w:val="00965076"/>
    <w:rsid w:val="009651CF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638E"/>
    <w:rsid w:val="009B6507"/>
    <w:rsid w:val="009B6981"/>
    <w:rsid w:val="009B7D7D"/>
    <w:rsid w:val="009B7DC6"/>
    <w:rsid w:val="009C0173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67D"/>
    <w:rsid w:val="009F0936"/>
    <w:rsid w:val="009F18BF"/>
    <w:rsid w:val="009F2E79"/>
    <w:rsid w:val="009F77E5"/>
    <w:rsid w:val="009F794E"/>
    <w:rsid w:val="009F7D85"/>
    <w:rsid w:val="00A00A37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D12"/>
    <w:rsid w:val="00A155E4"/>
    <w:rsid w:val="00A20111"/>
    <w:rsid w:val="00A20952"/>
    <w:rsid w:val="00A23EEE"/>
    <w:rsid w:val="00A24785"/>
    <w:rsid w:val="00A27ACD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E9A"/>
    <w:rsid w:val="00A52AAF"/>
    <w:rsid w:val="00A52C5D"/>
    <w:rsid w:val="00A545B4"/>
    <w:rsid w:val="00A62AD1"/>
    <w:rsid w:val="00A63FCA"/>
    <w:rsid w:val="00A64C3A"/>
    <w:rsid w:val="00A65064"/>
    <w:rsid w:val="00A658C4"/>
    <w:rsid w:val="00A6595C"/>
    <w:rsid w:val="00A66D11"/>
    <w:rsid w:val="00A67B30"/>
    <w:rsid w:val="00A67FEB"/>
    <w:rsid w:val="00A70011"/>
    <w:rsid w:val="00A70C97"/>
    <w:rsid w:val="00A71734"/>
    <w:rsid w:val="00A7350A"/>
    <w:rsid w:val="00A7379B"/>
    <w:rsid w:val="00A73B50"/>
    <w:rsid w:val="00A774ED"/>
    <w:rsid w:val="00A77AC0"/>
    <w:rsid w:val="00A80FF8"/>
    <w:rsid w:val="00A81594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51EB"/>
    <w:rsid w:val="00A962D4"/>
    <w:rsid w:val="00A96D76"/>
    <w:rsid w:val="00A97CF5"/>
    <w:rsid w:val="00AA01D9"/>
    <w:rsid w:val="00AA11A8"/>
    <w:rsid w:val="00AA62A8"/>
    <w:rsid w:val="00AA68D9"/>
    <w:rsid w:val="00AA7024"/>
    <w:rsid w:val="00AB037A"/>
    <w:rsid w:val="00AB1073"/>
    <w:rsid w:val="00AB12B5"/>
    <w:rsid w:val="00AB23DC"/>
    <w:rsid w:val="00AB29C5"/>
    <w:rsid w:val="00AB4CF6"/>
    <w:rsid w:val="00AB4E33"/>
    <w:rsid w:val="00AC0C5B"/>
    <w:rsid w:val="00AC508B"/>
    <w:rsid w:val="00AC7551"/>
    <w:rsid w:val="00AD056A"/>
    <w:rsid w:val="00AD0E76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709C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4BA4"/>
    <w:rsid w:val="00B16880"/>
    <w:rsid w:val="00B16F54"/>
    <w:rsid w:val="00B1772B"/>
    <w:rsid w:val="00B21048"/>
    <w:rsid w:val="00B24316"/>
    <w:rsid w:val="00B245B1"/>
    <w:rsid w:val="00B2721B"/>
    <w:rsid w:val="00B309A3"/>
    <w:rsid w:val="00B340CF"/>
    <w:rsid w:val="00B368E7"/>
    <w:rsid w:val="00B37FA5"/>
    <w:rsid w:val="00B418FF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4F4B"/>
    <w:rsid w:val="00BA597E"/>
    <w:rsid w:val="00BA647B"/>
    <w:rsid w:val="00BA679F"/>
    <w:rsid w:val="00BA7EC6"/>
    <w:rsid w:val="00BB3A8B"/>
    <w:rsid w:val="00BB4609"/>
    <w:rsid w:val="00BB5C98"/>
    <w:rsid w:val="00BB6119"/>
    <w:rsid w:val="00BB7747"/>
    <w:rsid w:val="00BB79E0"/>
    <w:rsid w:val="00BB7CCF"/>
    <w:rsid w:val="00BB7E39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57B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F76"/>
    <w:rsid w:val="00C241D1"/>
    <w:rsid w:val="00C25080"/>
    <w:rsid w:val="00C25126"/>
    <w:rsid w:val="00C252F3"/>
    <w:rsid w:val="00C25C4A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7304"/>
    <w:rsid w:val="00C4758A"/>
    <w:rsid w:val="00C5034B"/>
    <w:rsid w:val="00C50DCA"/>
    <w:rsid w:val="00C516A2"/>
    <w:rsid w:val="00C52B4C"/>
    <w:rsid w:val="00C52D9F"/>
    <w:rsid w:val="00C5365B"/>
    <w:rsid w:val="00C53CF6"/>
    <w:rsid w:val="00C53D85"/>
    <w:rsid w:val="00C54DA5"/>
    <w:rsid w:val="00C56C34"/>
    <w:rsid w:val="00C56E38"/>
    <w:rsid w:val="00C6146F"/>
    <w:rsid w:val="00C61ED9"/>
    <w:rsid w:val="00C63ED4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B0206"/>
    <w:rsid w:val="00CB248A"/>
    <w:rsid w:val="00CB40EB"/>
    <w:rsid w:val="00CB4924"/>
    <w:rsid w:val="00CB6593"/>
    <w:rsid w:val="00CB6DCF"/>
    <w:rsid w:val="00CC07A5"/>
    <w:rsid w:val="00CC3B7C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162B"/>
    <w:rsid w:val="00D01926"/>
    <w:rsid w:val="00D02322"/>
    <w:rsid w:val="00D0247A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A1B"/>
    <w:rsid w:val="00D157B5"/>
    <w:rsid w:val="00D15C7D"/>
    <w:rsid w:val="00D15E2D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420AB"/>
    <w:rsid w:val="00D42CDE"/>
    <w:rsid w:val="00D430BC"/>
    <w:rsid w:val="00D449AC"/>
    <w:rsid w:val="00D45BB1"/>
    <w:rsid w:val="00D46070"/>
    <w:rsid w:val="00D46986"/>
    <w:rsid w:val="00D47E25"/>
    <w:rsid w:val="00D517C0"/>
    <w:rsid w:val="00D51A2D"/>
    <w:rsid w:val="00D51FF1"/>
    <w:rsid w:val="00D52F9E"/>
    <w:rsid w:val="00D548ED"/>
    <w:rsid w:val="00D56E6C"/>
    <w:rsid w:val="00D5744D"/>
    <w:rsid w:val="00D60C22"/>
    <w:rsid w:val="00D60EA7"/>
    <w:rsid w:val="00D6343F"/>
    <w:rsid w:val="00D65154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7A7F"/>
    <w:rsid w:val="00DC03E9"/>
    <w:rsid w:val="00DC07BE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4A73"/>
    <w:rsid w:val="00E15119"/>
    <w:rsid w:val="00E2035B"/>
    <w:rsid w:val="00E20DEB"/>
    <w:rsid w:val="00E22042"/>
    <w:rsid w:val="00E22DCA"/>
    <w:rsid w:val="00E26DFC"/>
    <w:rsid w:val="00E26E07"/>
    <w:rsid w:val="00E27062"/>
    <w:rsid w:val="00E271C7"/>
    <w:rsid w:val="00E273A6"/>
    <w:rsid w:val="00E31594"/>
    <w:rsid w:val="00E32875"/>
    <w:rsid w:val="00E32B8F"/>
    <w:rsid w:val="00E32E40"/>
    <w:rsid w:val="00E34116"/>
    <w:rsid w:val="00E372B8"/>
    <w:rsid w:val="00E37DEB"/>
    <w:rsid w:val="00E41190"/>
    <w:rsid w:val="00E4287E"/>
    <w:rsid w:val="00E43341"/>
    <w:rsid w:val="00E43E01"/>
    <w:rsid w:val="00E44E09"/>
    <w:rsid w:val="00E45FBD"/>
    <w:rsid w:val="00E46F1C"/>
    <w:rsid w:val="00E5336A"/>
    <w:rsid w:val="00E53D45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9FA"/>
    <w:rsid w:val="00E714CF"/>
    <w:rsid w:val="00E723A1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170"/>
    <w:rsid w:val="00EA1742"/>
    <w:rsid w:val="00EA2AC4"/>
    <w:rsid w:val="00EA4342"/>
    <w:rsid w:val="00EA4547"/>
    <w:rsid w:val="00EA4788"/>
    <w:rsid w:val="00EA76A2"/>
    <w:rsid w:val="00EB3D45"/>
    <w:rsid w:val="00EB4ED2"/>
    <w:rsid w:val="00EB5B9D"/>
    <w:rsid w:val="00EB6C0A"/>
    <w:rsid w:val="00EB6C7F"/>
    <w:rsid w:val="00EB7BA6"/>
    <w:rsid w:val="00ED0CFE"/>
    <w:rsid w:val="00ED1286"/>
    <w:rsid w:val="00ED12FD"/>
    <w:rsid w:val="00ED2856"/>
    <w:rsid w:val="00ED50E5"/>
    <w:rsid w:val="00ED74CF"/>
    <w:rsid w:val="00EE2727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71F2"/>
    <w:rsid w:val="00F1236E"/>
    <w:rsid w:val="00F13340"/>
    <w:rsid w:val="00F1339A"/>
    <w:rsid w:val="00F15214"/>
    <w:rsid w:val="00F154E1"/>
    <w:rsid w:val="00F15B28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3696"/>
    <w:rsid w:val="00F44966"/>
    <w:rsid w:val="00F46B99"/>
    <w:rsid w:val="00F46BEF"/>
    <w:rsid w:val="00F50258"/>
    <w:rsid w:val="00F559E1"/>
    <w:rsid w:val="00F56CE9"/>
    <w:rsid w:val="00F61CF8"/>
    <w:rsid w:val="00F62271"/>
    <w:rsid w:val="00F629B6"/>
    <w:rsid w:val="00F62AE2"/>
    <w:rsid w:val="00F62E66"/>
    <w:rsid w:val="00F645F2"/>
    <w:rsid w:val="00F655F5"/>
    <w:rsid w:val="00F65AC0"/>
    <w:rsid w:val="00F6725E"/>
    <w:rsid w:val="00F71F41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747A"/>
    <w:rsid w:val="00F91A83"/>
    <w:rsid w:val="00F922AF"/>
    <w:rsid w:val="00F92C1E"/>
    <w:rsid w:val="00F92C53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262E"/>
    <w:rsid w:val="00FA2908"/>
    <w:rsid w:val="00FA37A2"/>
    <w:rsid w:val="00FA4C35"/>
    <w:rsid w:val="00FB0DA4"/>
    <w:rsid w:val="00FB2962"/>
    <w:rsid w:val="00FB3ED2"/>
    <w:rsid w:val="00FB5775"/>
    <w:rsid w:val="00FB5EB0"/>
    <w:rsid w:val="00FB6389"/>
    <w:rsid w:val="00FB769F"/>
    <w:rsid w:val="00FC04E9"/>
    <w:rsid w:val="00FC0813"/>
    <w:rsid w:val="00FC0E83"/>
    <w:rsid w:val="00FC108A"/>
    <w:rsid w:val="00FC13FB"/>
    <w:rsid w:val="00FC2550"/>
    <w:rsid w:val="00FC26FE"/>
    <w:rsid w:val="00FC355F"/>
    <w:rsid w:val="00FC35B4"/>
    <w:rsid w:val="00FC3903"/>
    <w:rsid w:val="00FC3BC5"/>
    <w:rsid w:val="00FC56A2"/>
    <w:rsid w:val="00FD23DB"/>
    <w:rsid w:val="00FD48E5"/>
    <w:rsid w:val="00FD4DB9"/>
    <w:rsid w:val="00FD6C49"/>
    <w:rsid w:val="00FD7791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15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3095FB-1C6B-4769-A9D7-667B9285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7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Waseem Alwahedy</cp:lastModifiedBy>
  <cp:revision>92</cp:revision>
  <cp:lastPrinted>2013-02-20T05:16:00Z</cp:lastPrinted>
  <dcterms:created xsi:type="dcterms:W3CDTF">2021-12-12T11:06:00Z</dcterms:created>
  <dcterms:modified xsi:type="dcterms:W3CDTF">2023-01-13T09:07:00Z</dcterms:modified>
</cp:coreProperties>
</file>