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2B8" w:rsidRDefault="00DB43C9">
      <w:r>
        <w:rPr>
          <w:noProof/>
        </w:rPr>
        <w:drawing>
          <wp:inline distT="0" distB="0" distL="0" distR="0" wp14:anchorId="7232EB37" wp14:editId="3B1DC3B0">
            <wp:extent cx="59436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3C9"/>
    <w:rsid w:val="003242AA"/>
    <w:rsid w:val="0076437B"/>
    <w:rsid w:val="00DB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8C1FE-AEFD-4E65-9811-BE5E4D5B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Naema Al Marzooqi</dc:creator>
  <cp:keywords/>
  <dc:description/>
  <cp:lastModifiedBy>Naema Al Marzooqi</cp:lastModifiedBy>
  <cp:revision>1</cp:revision>
  <dcterms:created xsi:type="dcterms:W3CDTF">2023-01-30T07:53:00Z</dcterms:created>
  <dcterms:modified xsi:type="dcterms:W3CDTF">2023-01-30T07:53:00Z</dcterms:modified>
</cp:coreProperties>
</file>