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3B8C1CE6" wp14:editId="093D7A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rsidR="00AE1D07" w:rsidRPr="00220F0A" w:rsidRDefault="00AE1D07"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C1CE6"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rsidR="00AE1D07" w:rsidRPr="00220F0A" w:rsidRDefault="00AE1D07" w:rsidP="00AE1D07"/>
                    </w:txbxContent>
                  </v:textbox>
                </v:rect>
                <w10:wrap anchorx="margin" anchory="page"/>
              </v:group>
            </w:pict>
          </mc:Fallback>
        </mc:AlternateContent>
      </w:r>
    </w:p>
    <w:p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9ED516D" wp14:editId="70597698">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CF7134" w:rsidRPr="00EF0170" w:rsidRDefault="00CF713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ED516D"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CF7134" w:rsidRPr="00EF0170" w:rsidRDefault="00CF713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684C2E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rsidR="00AE1D07" w:rsidRDefault="00AE1D07" w:rsidP="00E94271">
      <w:pPr>
        <w:widowControl w:val="0"/>
        <w:autoSpaceDE w:val="0"/>
        <w:autoSpaceDN w:val="0"/>
        <w:adjustRightInd w:val="0"/>
        <w:rPr>
          <w:rFonts w:ascii="Calibri Light" w:hAnsi="Calibri Light" w:cs="Calibri Light"/>
          <w:sz w:val="24"/>
          <w:szCs w:val="24"/>
        </w:rPr>
      </w:pPr>
      <w:r>
        <w:rPr>
          <w:rFonts w:ascii="Calibri Light" w:hAnsi="Calibri Light" w:cs="Calibri Light"/>
          <w:sz w:val="24"/>
          <w:szCs w:val="24"/>
        </w:rPr>
        <w:lastRenderedPageBreak/>
        <w:t>Ref: KU/2023</w:t>
      </w:r>
      <w:r w:rsidRPr="000F446D">
        <w:rPr>
          <w:rFonts w:ascii="Calibri Light" w:hAnsi="Calibri Light" w:cs="Calibri Light"/>
          <w:sz w:val="24"/>
          <w:szCs w:val="24"/>
        </w:rPr>
        <w:t>/</w:t>
      </w:r>
      <w:r>
        <w:rPr>
          <w:rFonts w:ascii="Calibri Light" w:hAnsi="Calibri Light" w:cs="Calibri Light"/>
          <w:sz w:val="24"/>
          <w:szCs w:val="24"/>
        </w:rPr>
        <w:t>IAD</w:t>
      </w:r>
      <w:r w:rsidRPr="000F446D">
        <w:rPr>
          <w:rFonts w:ascii="Calibri Light" w:hAnsi="Calibri Light" w:cs="Calibri Light"/>
          <w:sz w:val="24"/>
          <w:szCs w:val="24"/>
        </w:rPr>
        <w:t>-</w:t>
      </w:r>
      <w:r>
        <w:rPr>
          <w:rFonts w:ascii="Calibri Light" w:hAnsi="Calibri Light" w:cs="Calibri Light"/>
          <w:sz w:val="24"/>
          <w:szCs w:val="24"/>
        </w:rPr>
        <w:t>136</w:t>
      </w:r>
    </w:p>
    <w:p w:rsidR="00AE1D07" w:rsidRDefault="00AE1D07" w:rsidP="00AE1D07">
      <w:pPr>
        <w:spacing w:before="120" w:after="120"/>
        <w:rPr>
          <w:rFonts w:ascii="Calibri Light" w:hAnsi="Calibri Light" w:cs="Calibri Light"/>
          <w:sz w:val="24"/>
          <w:szCs w:val="24"/>
        </w:rPr>
      </w:pPr>
      <w:r>
        <w:rPr>
          <w:rFonts w:ascii="Calibri Light" w:hAnsi="Calibri Light" w:cs="Calibri Light"/>
          <w:sz w:val="24"/>
          <w:szCs w:val="24"/>
        </w:rPr>
        <w:t>March 2023</w:t>
      </w:r>
    </w:p>
    <w:p w:rsidR="00AE1D07" w:rsidRPr="00A44430" w:rsidRDefault="00AE1D07" w:rsidP="00AE1D07">
      <w:pPr>
        <w:spacing w:before="120" w:after="120"/>
        <w:rPr>
          <w:rFonts w:ascii="Calibri Light" w:hAnsi="Calibri Light" w:cs="Calibri Light"/>
          <w:sz w:val="24"/>
          <w:szCs w:val="24"/>
        </w:rPr>
      </w:pPr>
    </w:p>
    <w:p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rsidR="00AE1D07" w:rsidRPr="0009002D" w:rsidRDefault="00AE1D07" w:rsidP="00E9128F">
      <w:pPr>
        <w:ind w:right="-143"/>
        <w:rPr>
          <w:rFonts w:ascii="Calibri Light" w:hAnsi="Calibri Light" w:cs="Calibri Light"/>
          <w:sz w:val="24"/>
          <w:szCs w:val="24"/>
        </w:rPr>
      </w:pPr>
    </w:p>
    <w:p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w:t>
      </w:r>
      <w:r w:rsidR="00404029">
        <w:rPr>
          <w:rFonts w:ascii="Calibri Light" w:hAnsi="Calibri Light" w:cs="Calibri Light"/>
          <w:sz w:val="24"/>
          <w:szCs w:val="24"/>
        </w:rPr>
        <w:t>uary</w:t>
      </w:r>
      <w:r>
        <w:rPr>
          <w:rFonts w:ascii="Calibri Light" w:hAnsi="Calibri Light" w:cs="Calibri Light"/>
          <w:sz w:val="24"/>
          <w:szCs w:val="24"/>
        </w:rPr>
        <w:t xml:space="preserve"> / Feb</w:t>
      </w:r>
      <w:r w:rsidR="00404029">
        <w:rPr>
          <w:rFonts w:ascii="Calibri Light" w:hAnsi="Calibri Light" w:cs="Calibri Light"/>
          <w:sz w:val="24"/>
          <w:szCs w:val="24"/>
        </w:rPr>
        <w:t>ruary</w:t>
      </w:r>
      <w:r>
        <w:rPr>
          <w:rFonts w:ascii="Calibri Light" w:hAnsi="Calibri Light" w:cs="Calibri Light"/>
          <w:sz w:val="24"/>
          <w:szCs w:val="24"/>
        </w:rPr>
        <w:t xml:space="preserve">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rsidR="00AE1D07" w:rsidRPr="0009002D" w:rsidRDefault="00AE1D07" w:rsidP="00E9128F">
      <w:pPr>
        <w:spacing w:before="60" w:after="60"/>
        <w:ind w:right="-143"/>
        <w:jc w:val="both"/>
        <w:rPr>
          <w:rFonts w:ascii="Calibri Light" w:hAnsi="Calibri Light" w:cs="Calibri Light"/>
          <w:sz w:val="24"/>
          <w:szCs w:val="24"/>
        </w:rPr>
      </w:pPr>
    </w:p>
    <w:p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rsidR="00AE1D07" w:rsidRPr="0009002D" w:rsidRDefault="00AE1D07" w:rsidP="00E9128F">
      <w:pPr>
        <w:spacing w:before="60" w:after="60"/>
        <w:ind w:right="-143"/>
        <w:jc w:val="both"/>
        <w:rPr>
          <w:rFonts w:ascii="Calibri Light" w:hAnsi="Calibri Light" w:cs="Calibri Light"/>
          <w:sz w:val="24"/>
          <w:szCs w:val="24"/>
        </w:rPr>
      </w:pPr>
    </w:p>
    <w:p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rsidR="00AE1D07" w:rsidRPr="0009002D" w:rsidRDefault="00AE1D07" w:rsidP="00E9128F">
      <w:pPr>
        <w:spacing w:before="60" w:after="60"/>
        <w:ind w:right="-143"/>
        <w:jc w:val="both"/>
        <w:rPr>
          <w:rFonts w:ascii="Calibri Light" w:hAnsi="Calibri Light" w:cs="Calibri Light"/>
          <w:sz w:val="24"/>
          <w:szCs w:val="24"/>
        </w:rPr>
      </w:pPr>
    </w:p>
    <w:p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rsidR="00AE1D07" w:rsidRPr="0009002D" w:rsidRDefault="00AE1D07" w:rsidP="00AE1D07">
      <w:pPr>
        <w:spacing w:before="60" w:after="60"/>
        <w:jc w:val="both"/>
        <w:rPr>
          <w:rFonts w:ascii="Calibri Light" w:hAnsi="Calibri Light" w:cs="Calibri Light"/>
          <w:sz w:val="2"/>
          <w:szCs w:val="2"/>
        </w:rPr>
      </w:pPr>
    </w:p>
    <w:p w:rsidR="00AE1D07" w:rsidRDefault="00AE1D07" w:rsidP="00AE1D07">
      <w:pPr>
        <w:spacing w:before="60" w:after="60"/>
        <w:jc w:val="both"/>
        <w:rPr>
          <w:rFonts w:ascii="Calibri Light" w:hAnsi="Calibri Light" w:cs="Calibri Light"/>
          <w:sz w:val="24"/>
          <w:szCs w:val="24"/>
        </w:rPr>
      </w:pPr>
    </w:p>
    <w:p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rsidR="00AE1D07" w:rsidRPr="0009002D" w:rsidRDefault="00AE1D07" w:rsidP="00AE1D07">
      <w:pPr>
        <w:spacing w:before="360" w:after="240"/>
        <w:jc w:val="both"/>
        <w:rPr>
          <w:rFonts w:ascii="Calibri Light" w:hAnsi="Calibri Light" w:cs="Calibri Light"/>
          <w:b/>
          <w:sz w:val="24"/>
          <w:szCs w:val="24"/>
        </w:rPr>
      </w:pPr>
    </w:p>
    <w:p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73465" w:rsidRDefault="00A73465" w:rsidP="00AE1D07">
      <w:pPr>
        <w:widowControl w:val="0"/>
        <w:autoSpaceDE w:val="0"/>
        <w:autoSpaceDN w:val="0"/>
        <w:adjustRightInd w:val="0"/>
        <w:rPr>
          <w:rFonts w:ascii="Calibri Light" w:hAnsi="Calibri Light" w:cs="Calibri Light"/>
          <w:sz w:val="24"/>
          <w:szCs w:val="24"/>
        </w:rPr>
      </w:pPr>
    </w:p>
    <w:p w:rsidR="00A73465" w:rsidRDefault="00A73465" w:rsidP="00AE1D07">
      <w:pPr>
        <w:widowControl w:val="0"/>
        <w:autoSpaceDE w:val="0"/>
        <w:autoSpaceDN w:val="0"/>
        <w:adjustRightInd w:val="0"/>
        <w:rPr>
          <w:rFonts w:ascii="Calibri Light" w:hAnsi="Calibri Light" w:cs="Calibri Light"/>
          <w:sz w:val="24"/>
          <w:szCs w:val="24"/>
        </w:rPr>
      </w:pPr>
    </w:p>
    <w:p w:rsidR="000641CE" w:rsidRDefault="000641CE" w:rsidP="00AE1D07">
      <w:pPr>
        <w:widowControl w:val="0"/>
        <w:autoSpaceDE w:val="0"/>
        <w:autoSpaceDN w:val="0"/>
        <w:adjustRightInd w:val="0"/>
        <w:rPr>
          <w:rFonts w:ascii="Calibri Light" w:hAnsi="Calibri Light" w:cs="Calibri Light"/>
          <w:sz w:val="24"/>
          <w:szCs w:val="24"/>
        </w:rPr>
      </w:pPr>
    </w:p>
    <w:p w:rsidR="000641CE" w:rsidRPr="0009002D" w:rsidRDefault="000641CE"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rsidR="00AE1D07" w:rsidRPr="0009002D" w:rsidRDefault="00AE1D07" w:rsidP="00AE1D07">
      <w:pPr>
        <w:pStyle w:val="Contents"/>
        <w:ind w:left="142"/>
        <w:rPr>
          <w:rFonts w:ascii="Calibri Light" w:hAnsi="Calibri Light" w:cs="Calibri Light"/>
          <w:color w:val="0057B8"/>
        </w:rPr>
      </w:pPr>
    </w:p>
    <w:p w:rsidR="00AE1D07" w:rsidRPr="0009002D" w:rsidRDefault="00AE1D07" w:rsidP="00AE1D07">
      <w:pPr>
        <w:ind w:left="993"/>
        <w:rPr>
          <w:rFonts w:ascii="Calibri Light" w:hAnsi="Calibri Light" w:cs="Calibri Light"/>
          <w:color w:val="76923C"/>
        </w:rPr>
      </w:pPr>
    </w:p>
    <w:p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9E74C6" w:rsidRPr="000641CE">
          <w:rPr>
            <w:webHidden/>
          </w:rPr>
          <w:t>4</w:t>
        </w:r>
        <w:r w:rsidR="009E74C6" w:rsidRPr="000641CE">
          <w:rPr>
            <w:webHidden/>
          </w:rPr>
          <w:fldChar w:fldCharType="end"/>
        </w:r>
      </w:hyperlink>
    </w:p>
    <w:p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B318FB">
          <w:rPr>
            <w:webHidden/>
          </w:rPr>
          <w:t>4</w:t>
        </w:r>
        <w:r w:rsidR="00B318FB">
          <w:rPr>
            <w:webHidden/>
          </w:rPr>
          <w:fldChar w:fldCharType="end"/>
        </w:r>
      </w:hyperlink>
    </w:p>
    <w:p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rsidR="009E74C6" w:rsidRPr="000641CE" w:rsidRDefault="00FC7144"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rsidR="00AD26D7" w:rsidRPr="000641CE" w:rsidRDefault="00FC7144"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rsidR="009E74C6" w:rsidRPr="000641CE" w:rsidRDefault="00FC7144"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Pr>
            <w:webHidden/>
          </w:rPr>
          <w:t>6</w:t>
        </w:r>
      </w:hyperlink>
    </w:p>
    <w:p w:rsidR="009E74C6" w:rsidRPr="000641CE" w:rsidRDefault="00FC7144" w:rsidP="000641C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We have completed the Review of Research Computing (RC), in line with the Approved Internal Audit Plan and Scope Letter Dated January 2023. The Internal Audit Findings / Improvement Opportunities to address associated risks / control gaps were identified and reported as part of this report.</w:t>
      </w:r>
    </w:p>
    <w:p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Research Computing Operations.</w:t>
      </w:r>
    </w:p>
    <w:p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Maintenance Operations.</w:t>
      </w:r>
    </w:p>
    <w:p w:rsidR="006A10A3"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Procurement related Activities.</w:t>
      </w:r>
    </w:p>
    <w:p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Pr>
          <w:rFonts w:ascii="Calibri Light" w:hAnsi="Calibri Light" w:cs="Calibri Light"/>
          <w:b/>
          <w:bCs/>
          <w:color w:val="0057B8"/>
          <w:sz w:val="24"/>
          <w:szCs w:val="24"/>
          <w:u w:val="single"/>
        </w:rPr>
        <w:t>Objecitves</w:t>
      </w:r>
      <w:r w:rsidRPr="00FE10AA">
        <w:rPr>
          <w:rFonts w:ascii="Calibri Light" w:hAnsi="Calibri Light" w:cs="Calibri Light"/>
          <w:b/>
          <w:bCs/>
          <w:color w:val="0057B8"/>
          <w:sz w:val="24"/>
          <w:szCs w:val="24"/>
          <w:u w:val="single"/>
        </w:rPr>
        <w:t xml:space="preserve"> </w:t>
      </w:r>
    </w:p>
    <w:p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Reviwed c</w:t>
      </w:r>
      <w:r w:rsidR="00AE1D07" w:rsidRPr="006A10A3">
        <w:rPr>
          <w:rFonts w:ascii="Calibri Light" w:hAnsi="Calibri Light" w:cs="Calibri Light"/>
          <w:bCs/>
          <w:iCs/>
          <w:sz w:val="20"/>
          <w:szCs w:val="20"/>
        </w:rPr>
        <w:t>ompliance with the policies and procedures, laws and regulations.</w:t>
      </w:r>
    </w:p>
    <w:p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rsidR="00AE1D07" w:rsidRPr="0017517C" w:rsidRDefault="00AE1D07" w:rsidP="00B8318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Pr>
          <w:rFonts w:ascii="Calibri Light" w:hAnsi="Calibri Light" w:cs="Calibri Light"/>
          <w:b/>
          <w:bCs/>
          <w:color w:val="000000" w:themeColor="text1"/>
          <w:sz w:val="20"/>
          <w:szCs w:val="20"/>
        </w:rPr>
        <w:t>14</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Pr>
          <w:rFonts w:ascii="Calibri Light" w:hAnsi="Calibri Light" w:cs="Calibri Light"/>
          <w:b/>
          <w:bCs/>
          <w:color w:val="000000" w:themeColor="text1"/>
          <w:sz w:val="20"/>
          <w:szCs w:val="20"/>
        </w:rPr>
        <w:t>36</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635F0A33" wp14:editId="50174322">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rsidR="00B8318E" w:rsidRPr="005A1F44" w:rsidRDefault="00B8318E"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5A1F44">
        <w:rPr>
          <w:rFonts w:ascii="Calibri Light" w:hAnsi="Calibri Light" w:cs="Calibri Light"/>
          <w:b/>
          <w:bCs/>
          <w:sz w:val="20"/>
          <w:szCs w:val="20"/>
          <w:u w:val="single"/>
        </w:rPr>
        <w:t>Coverage of Privileged Access Management (PAM)</w:t>
      </w:r>
    </w:p>
    <w:p w:rsidR="00B8318E" w:rsidRDefault="00B8318E" w:rsidP="00B8318E">
      <w:pPr>
        <w:pStyle w:val="Body-2forcontinuation"/>
        <w:spacing w:before="60" w:after="60"/>
        <w:ind w:left="360"/>
        <w:jc w:val="both"/>
        <w:rPr>
          <w:rFonts w:ascii="Calibri Light" w:hAnsi="Calibri Light" w:cs="Calibri Light"/>
        </w:rPr>
      </w:pPr>
      <w:r w:rsidRPr="00CD4977">
        <w:rPr>
          <w:rFonts w:ascii="Calibri Light" w:hAnsi="Calibri Light" w:cs="Calibri Light"/>
        </w:rPr>
        <w:t>Privileged Access Management (PAM) is an information security (infosec) mechanism that safeguards identities with special access or capabilities beyond regular users.</w:t>
      </w:r>
    </w:p>
    <w:p w:rsidR="00386971" w:rsidRDefault="00B8318E" w:rsidP="00B8318E">
      <w:pPr>
        <w:pStyle w:val="Body-2forcontinuation"/>
        <w:spacing w:before="60" w:after="60"/>
        <w:ind w:left="360"/>
        <w:jc w:val="both"/>
        <w:rPr>
          <w:rFonts w:ascii="Calibri Light" w:hAnsi="Calibri Light" w:cs="Calibri Light"/>
        </w:rPr>
      </w:pPr>
      <w:r>
        <w:rPr>
          <w:rFonts w:ascii="Calibri Light" w:hAnsi="Calibri Light" w:cs="Calibri Light"/>
        </w:rPr>
        <w:t xml:space="preserve">However, </w:t>
      </w:r>
      <w:r w:rsidRPr="00FF3B3C">
        <w:rPr>
          <w:rFonts w:ascii="Calibri Light" w:hAnsi="Calibri Light" w:cs="Calibri Light"/>
        </w:rPr>
        <w:t xml:space="preserve">the access </w:t>
      </w:r>
      <w:r>
        <w:rPr>
          <w:rFonts w:ascii="Calibri Light" w:hAnsi="Calibri Light" w:cs="Calibri Light"/>
        </w:rPr>
        <w:t xml:space="preserve">of system administrators </w:t>
      </w:r>
      <w:r w:rsidRPr="00FF3B3C">
        <w:rPr>
          <w:rFonts w:ascii="Calibri Light" w:hAnsi="Calibri Light" w:cs="Calibri Light"/>
        </w:rPr>
        <w:t xml:space="preserve">to </w:t>
      </w:r>
      <w:r>
        <w:rPr>
          <w:rFonts w:ascii="Calibri Light" w:hAnsi="Calibri Light" w:cs="Calibri Light"/>
        </w:rPr>
        <w:t xml:space="preserve">RC </w:t>
      </w:r>
      <w:r w:rsidRPr="00FF3B3C">
        <w:rPr>
          <w:rFonts w:ascii="Calibri Light" w:hAnsi="Calibri Light" w:cs="Calibri Light"/>
        </w:rPr>
        <w:t>Linux servers, are not covered through the Privileged Access Management (PAM) solution</w:t>
      </w:r>
      <w:r>
        <w:rPr>
          <w:rFonts w:ascii="Calibri Light" w:hAnsi="Calibri Light" w:cs="Calibri Light"/>
        </w:rPr>
        <w:t>.</w:t>
      </w:r>
    </w:p>
    <w:p w:rsidR="00B8318E" w:rsidRPr="005A1F44" w:rsidRDefault="00B8318E" w:rsidP="005A1F44">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5A1F44">
        <w:rPr>
          <w:rFonts w:ascii="Calibri Light" w:hAnsi="Calibri Light" w:cs="Calibri Light"/>
          <w:b/>
          <w:bCs/>
          <w:sz w:val="20"/>
          <w:szCs w:val="20"/>
          <w:u w:val="single"/>
        </w:rPr>
        <w:t>Backup Testing and Restore Process</w:t>
      </w:r>
    </w:p>
    <w:p w:rsidR="00B8318E" w:rsidRPr="007710B2" w:rsidRDefault="00B8318E" w:rsidP="00B8318E">
      <w:pPr>
        <w:widowControl w:val="0"/>
        <w:autoSpaceDE w:val="0"/>
        <w:autoSpaceDN w:val="0"/>
        <w:adjustRightInd w:val="0"/>
        <w:spacing w:before="60" w:after="60"/>
        <w:ind w:left="360"/>
        <w:jc w:val="both"/>
        <w:rPr>
          <w:rFonts w:ascii="Calibri Light" w:hAnsi="Calibri Light" w:cs="Calibri Light"/>
          <w:b/>
          <w:bCs/>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xml:space="preserve">. In absence of adequate backups in place, RC will not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rsidR="00B8318E" w:rsidRDefault="00F35DFB" w:rsidP="00F35DFB">
      <w:pPr>
        <w:pStyle w:val="Body-2forcontinuation"/>
        <w:spacing w:before="60" w:after="60"/>
        <w:ind w:left="360"/>
        <w:jc w:val="both"/>
        <w:rPr>
          <w:rFonts w:ascii="Calibri Light" w:hAnsi="Calibri Light" w:cs="Calibri Light"/>
        </w:rPr>
      </w:pPr>
      <w:r>
        <w:rPr>
          <w:rFonts w:ascii="Calibri Light" w:hAnsi="Calibri Light" w:cs="Calibri Light"/>
        </w:rPr>
        <w:t xml:space="preserve">We noted </w:t>
      </w:r>
      <w:r w:rsidR="00B8318E">
        <w:rPr>
          <w:rFonts w:ascii="Calibri Light" w:hAnsi="Calibri Light" w:cs="Calibri Light"/>
        </w:rPr>
        <w:t>lack of backup and restore test for RC resources resulting in potential loss of permanent data and impairment of operations.</w:t>
      </w:r>
    </w:p>
    <w:p w:rsidR="00B8318E" w:rsidRDefault="00B8318E" w:rsidP="00B8318E">
      <w:pPr>
        <w:pStyle w:val="NumberedHeading1"/>
        <w:spacing w:before="240"/>
        <w:ind w:left="284" w:right="283"/>
        <w:rPr>
          <w:rFonts w:ascii="Calibri Light" w:hAnsi="Calibri Light" w:cs="Calibri Light"/>
          <w:color w:val="0057B8"/>
          <w:u w:val="single"/>
        </w:rPr>
      </w:pPr>
    </w:p>
    <w:p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rsidR="00356CC5"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AA6D1E">
        <w:rPr>
          <w:rFonts w:ascii="Calibri Light" w:hAnsi="Calibri Light" w:cs="Calibri Light"/>
          <w:sz w:val="20"/>
          <w:szCs w:val="20"/>
        </w:rPr>
        <w:t xml:space="preserve">The Research Computing Department </w:t>
      </w:r>
      <w:r>
        <w:rPr>
          <w:rFonts w:ascii="Calibri Light" w:hAnsi="Calibri Light" w:cs="Calibri Light"/>
          <w:sz w:val="20"/>
          <w:szCs w:val="20"/>
        </w:rPr>
        <w:t xml:space="preserve">“RC” </w:t>
      </w:r>
      <w:r w:rsidRPr="00AA6D1E">
        <w:rPr>
          <w:rFonts w:ascii="Calibri Light" w:hAnsi="Calibri Light" w:cs="Calibri Light"/>
          <w:sz w:val="20"/>
          <w:szCs w:val="20"/>
        </w:rPr>
        <w:t xml:space="preserve">is responsible for ensuring </w:t>
      </w:r>
      <w:r>
        <w:rPr>
          <w:rFonts w:ascii="Calibri Light" w:hAnsi="Calibri Light" w:cs="Calibri Light"/>
          <w:sz w:val="20"/>
          <w:szCs w:val="20"/>
        </w:rPr>
        <w:t xml:space="preserve">the </w:t>
      </w:r>
      <w:r w:rsidRPr="00AA6D1E">
        <w:rPr>
          <w:rFonts w:ascii="Calibri Light" w:hAnsi="Calibri Light" w:cs="Calibri Light"/>
          <w:sz w:val="20"/>
          <w:szCs w:val="20"/>
        </w:rPr>
        <w:t xml:space="preserve">effective use of </w:t>
      </w:r>
      <w:r>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w:t>
      </w:r>
    </w:p>
    <w:p w:rsidR="00356CC5" w:rsidRPr="006A10A3"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bookmarkStart w:id="2" w:name="_Toc128131782"/>
      <w:bookmarkStart w:id="3" w:name="_Toc128481950"/>
      <w:bookmarkStart w:id="4" w:name="_Toc128482368"/>
      <w:r w:rsidRPr="006A10A3">
        <w:rPr>
          <w:rFonts w:ascii="Calibri Light" w:hAnsi="Calibri Light" w:cs="Calibri Light"/>
          <w:b/>
          <w:bCs/>
          <w:color w:val="0057B8"/>
          <w:sz w:val="24"/>
          <w:szCs w:val="24"/>
        </w:rPr>
        <w:t>RC Services</w:t>
      </w:r>
      <w:bookmarkEnd w:id="2"/>
      <w:bookmarkEnd w:id="3"/>
      <w:bookmarkEnd w:id="4"/>
    </w:p>
    <w:p w:rsidR="00356CC5"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4B60F3">
        <w:rPr>
          <w:rFonts w:ascii="Calibri Light" w:hAnsi="Calibri Light" w:cs="Calibri Light"/>
          <w:sz w:val="20"/>
          <w:szCs w:val="20"/>
        </w:rPr>
        <w:t>RC support</w:t>
      </w:r>
      <w:r>
        <w:rPr>
          <w:rFonts w:ascii="Calibri Light" w:hAnsi="Calibri Light" w:cs="Calibri Light"/>
          <w:sz w:val="20"/>
          <w:szCs w:val="20"/>
        </w:rPr>
        <w:t>s researchers by understanding their computational research needs and</w:t>
      </w:r>
      <w:r w:rsidRPr="004B60F3">
        <w:rPr>
          <w:rFonts w:ascii="Calibri Light" w:hAnsi="Calibri Light" w:cs="Calibri Light"/>
          <w:sz w:val="20"/>
          <w:szCs w:val="20"/>
        </w:rPr>
        <w:t xml:space="preserve"> recommending suitable applications and other research computing resources available at the </w:t>
      </w:r>
      <w:r>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Pr>
          <w:rFonts w:ascii="Calibri Light" w:hAnsi="Calibri Light" w:cs="Calibri Light"/>
          <w:sz w:val="20"/>
          <w:szCs w:val="20"/>
        </w:rPr>
        <w:t>with</w:t>
      </w:r>
      <w:r w:rsidRPr="004B60F3">
        <w:rPr>
          <w:rFonts w:ascii="Calibri Light" w:hAnsi="Calibri Light" w:cs="Calibri Light"/>
          <w:sz w:val="20"/>
          <w:szCs w:val="20"/>
        </w:rPr>
        <w:t xml:space="preserve"> a strong High-Performance Computing (HPC) component to describe the utilization of HPC resources in their research. </w:t>
      </w:r>
    </w:p>
    <w:p w:rsidR="00356CC5"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Pr="004B60F3">
        <w:rPr>
          <w:rFonts w:ascii="Calibri Light" w:hAnsi="Calibri Light" w:cs="Calibri Light"/>
          <w:sz w:val="20"/>
          <w:szCs w:val="20"/>
        </w:rPr>
        <w:t>also ensure</w:t>
      </w:r>
      <w:r>
        <w:rPr>
          <w:rFonts w:ascii="Calibri Light" w:hAnsi="Calibri Light" w:cs="Calibri Light"/>
          <w:sz w:val="20"/>
          <w:szCs w:val="20"/>
        </w:rPr>
        <w:t>s</w:t>
      </w:r>
      <w:r w:rsidRPr="004B60F3">
        <w:rPr>
          <w:rFonts w:ascii="Calibri Light" w:hAnsi="Calibri Light" w:cs="Calibri Light"/>
          <w:sz w:val="20"/>
          <w:szCs w:val="20"/>
        </w:rPr>
        <w:t xml:space="preserve"> to resolve </w:t>
      </w:r>
      <w:r>
        <w:rPr>
          <w:rFonts w:ascii="Calibri Light" w:hAnsi="Calibri Light" w:cs="Calibri Light"/>
          <w:sz w:val="20"/>
          <w:szCs w:val="20"/>
        </w:rPr>
        <w:t xml:space="preserve">of </w:t>
      </w:r>
      <w:r w:rsidRPr="004B60F3">
        <w:rPr>
          <w:rFonts w:ascii="Calibri Light" w:hAnsi="Calibri Light" w:cs="Calibri Light"/>
          <w:sz w:val="20"/>
          <w:szCs w:val="20"/>
        </w:rPr>
        <w:t>faculty and student computing resource issues</w:t>
      </w:r>
      <w:r>
        <w:rPr>
          <w:rFonts w:ascii="Calibri Light" w:hAnsi="Calibri Light" w:cs="Calibri Light"/>
          <w:sz w:val="20"/>
          <w:szCs w:val="20"/>
        </w:rPr>
        <w:t>, provides programming consultancy, and code optimization,</w:t>
      </w:r>
      <w:r w:rsidRPr="004B60F3">
        <w:rPr>
          <w:rFonts w:ascii="Calibri Light" w:hAnsi="Calibri Light" w:cs="Calibri Light"/>
          <w:sz w:val="20"/>
          <w:szCs w:val="20"/>
        </w:rPr>
        <w:t xml:space="preserve"> and resolve</w:t>
      </w:r>
      <w:r>
        <w:rPr>
          <w:rFonts w:ascii="Calibri Light" w:hAnsi="Calibri Light" w:cs="Calibri Light"/>
          <w:sz w:val="20"/>
          <w:szCs w:val="20"/>
        </w:rPr>
        <w:t>s</w:t>
      </w:r>
      <w:r w:rsidRPr="004B60F3">
        <w:rPr>
          <w:rFonts w:ascii="Calibri Light" w:hAnsi="Calibri Light" w:cs="Calibri Light"/>
          <w:sz w:val="20"/>
          <w:szCs w:val="20"/>
        </w:rPr>
        <w:t xml:space="preserve"> users’ programming issues (based on Unix shell script, C/C++, Matlab, Python, MPI, OpenMP, CUDA). RC help build, install, maintain</w:t>
      </w:r>
      <w:r>
        <w:rPr>
          <w:rFonts w:ascii="Calibri Light" w:hAnsi="Calibri Light" w:cs="Calibri Light"/>
          <w:sz w:val="20"/>
          <w:szCs w:val="20"/>
        </w:rPr>
        <w:t>,</w:t>
      </w:r>
      <w:r w:rsidRPr="004B60F3">
        <w:rPr>
          <w:rFonts w:ascii="Calibri Light" w:hAnsi="Calibri Light" w:cs="Calibri Light"/>
          <w:sz w:val="20"/>
          <w:szCs w:val="20"/>
        </w:rPr>
        <w:t xml:space="preserve"> and test scientific applications on the HPC clusters. More</w:t>
      </w:r>
      <w:r>
        <w:rPr>
          <w:rFonts w:ascii="Calibri Light" w:hAnsi="Calibri Light" w:cs="Calibri Light"/>
          <w:sz w:val="20"/>
          <w:szCs w:val="20"/>
        </w:rPr>
        <w:t>o</w:t>
      </w:r>
      <w:r w:rsidRPr="004B60F3">
        <w:rPr>
          <w:rFonts w:ascii="Calibri Light" w:hAnsi="Calibri Light" w:cs="Calibri Light"/>
          <w:sz w:val="20"/>
          <w:szCs w:val="20"/>
        </w:rPr>
        <w:t>ver, RC develop</w:t>
      </w:r>
      <w:r>
        <w:rPr>
          <w:rFonts w:ascii="Calibri Light" w:hAnsi="Calibri Light" w:cs="Calibri Light"/>
          <w:sz w:val="20"/>
          <w:szCs w:val="20"/>
        </w:rPr>
        <w:t>s</w:t>
      </w:r>
      <w:r w:rsidRPr="004B60F3">
        <w:rPr>
          <w:rFonts w:ascii="Calibri Light" w:hAnsi="Calibri Light" w:cs="Calibri Light"/>
          <w:sz w:val="20"/>
          <w:szCs w:val="20"/>
        </w:rPr>
        <w:t xml:space="preserve"> awareness and training programs for students, faculty, and staff with regard to research computing techniques, services, and facilities, including HPC application training to help users parallelize, debug and optimize their applications along with regular trainings workshops and tutorials, as well as one-on-one training for new users. </w:t>
      </w:r>
      <w:r>
        <w:rPr>
          <w:rFonts w:ascii="Calibri Light" w:hAnsi="Calibri Light" w:cs="Calibri Light"/>
          <w:sz w:val="20"/>
          <w:szCs w:val="20"/>
        </w:rPr>
        <w:t>In addition</w:t>
      </w:r>
      <w:r w:rsidRPr="004B60F3">
        <w:rPr>
          <w:rFonts w:ascii="Calibri Light" w:hAnsi="Calibri Light" w:cs="Calibri Light"/>
          <w:sz w:val="20"/>
          <w:szCs w:val="20"/>
        </w:rPr>
        <w:t>, RC perform</w:t>
      </w:r>
      <w:r>
        <w:rPr>
          <w:rFonts w:ascii="Calibri Light" w:hAnsi="Calibri Light" w:cs="Calibri Light"/>
          <w:sz w:val="20"/>
          <w:szCs w:val="20"/>
        </w:rPr>
        <w:t>s</w:t>
      </w:r>
      <w:r w:rsidRPr="004B60F3">
        <w:rPr>
          <w:rFonts w:ascii="Calibri Light" w:hAnsi="Calibri Light" w:cs="Calibri Light"/>
          <w:sz w:val="20"/>
          <w:szCs w:val="20"/>
        </w:rPr>
        <w:t xml:space="preserve"> required regular maintenance and upgrades in​coordination with external vendors (Software) while hardware maintenance remains fully under Ankabut.</w:t>
      </w:r>
    </w:p>
    <w:p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Use of RC Resources</w:t>
      </w:r>
    </w:p>
    <w:p w:rsidR="00356CC5" w:rsidRDefault="00356CC5" w:rsidP="00356CC5">
      <w:pPr>
        <w:overflowPunct w:val="0"/>
        <w:autoSpaceDE w:val="0"/>
        <w:autoSpaceDN w:val="0"/>
        <w:adjustRightInd w:val="0"/>
        <w:spacing w:after="60"/>
        <w:ind w:left="284" w:right="72"/>
        <w:jc w:val="both"/>
        <w:textAlignment w:val="baseline"/>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w:t>
      </w:r>
      <w:r>
        <w:rPr>
          <w:rFonts w:ascii="Calibri Light" w:hAnsi="Calibri Light" w:cs="Calibri Light"/>
          <w:sz w:val="20"/>
          <w:szCs w:val="20"/>
        </w:rPr>
        <w:t xml:space="preserve">RC are accessible </w:t>
      </w:r>
      <w:r w:rsidRPr="00B11FC1">
        <w:rPr>
          <w:rFonts w:ascii="Calibri Light" w:hAnsi="Calibri Light" w:cs="Calibri Light"/>
          <w:sz w:val="20"/>
          <w:szCs w:val="20"/>
        </w:rPr>
        <w:t xml:space="preserve">by authorized users and </w:t>
      </w:r>
      <w:r>
        <w:rPr>
          <w:rFonts w:ascii="Calibri Light" w:hAnsi="Calibri Light" w:cs="Calibri Light"/>
          <w:sz w:val="20"/>
          <w:szCs w:val="20"/>
        </w:rPr>
        <w:t xml:space="preserve">are </w:t>
      </w:r>
      <w:r w:rsidRPr="00B11FC1">
        <w:rPr>
          <w:rFonts w:ascii="Calibri Light" w:hAnsi="Calibri Light" w:cs="Calibri Light"/>
          <w:sz w:val="20"/>
          <w:szCs w:val="20"/>
        </w:rPr>
        <w:t xml:space="preserve">subject to KU’s policies </w:t>
      </w:r>
      <w:r>
        <w:rPr>
          <w:rFonts w:ascii="Calibri Light" w:hAnsi="Calibri Light" w:cs="Calibri Light"/>
          <w:sz w:val="20"/>
          <w:szCs w:val="20"/>
        </w:rPr>
        <w:t xml:space="preserve">- </w:t>
      </w:r>
      <w:r w:rsidRPr="00B11FC1">
        <w:rPr>
          <w:rFonts w:ascii="Calibri Light" w:hAnsi="Calibri Light" w:cs="Calibri Light"/>
          <w:sz w:val="20"/>
          <w:szCs w:val="20"/>
        </w:rPr>
        <w:t>appropriate use of Information Technology. All users utilizing HPC</w:t>
      </w:r>
      <w:r>
        <w:rPr>
          <w:rFonts w:ascii="Calibri Light" w:hAnsi="Calibri Light" w:cs="Calibri Light"/>
          <w:sz w:val="20"/>
          <w:szCs w:val="20"/>
        </w:rPr>
        <w:t>s</w:t>
      </w:r>
      <w:r w:rsidRPr="00B11FC1">
        <w:rPr>
          <w:rFonts w:ascii="Calibri Light" w:hAnsi="Calibri Light" w:cs="Calibri Light"/>
          <w:sz w:val="20"/>
          <w:szCs w:val="20"/>
        </w:rPr>
        <w:t xml:space="preserve"> or other research computing facilities must acknowledge the use of facilities in their publications. Suitable text </w:t>
      </w:r>
      <w:r>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w:t>
      </w:r>
      <w:r>
        <w:rPr>
          <w:rFonts w:ascii="Calibri Light" w:hAnsi="Calibri Light" w:cs="Calibri Light"/>
          <w:sz w:val="20"/>
          <w:szCs w:val="20"/>
        </w:rPr>
        <w:t xml:space="preserve">prior to </w:t>
      </w:r>
      <w:r w:rsidRPr="00B11FC1">
        <w:rPr>
          <w:rFonts w:ascii="Calibri Light" w:hAnsi="Calibri Light" w:cs="Calibri Light"/>
          <w:sz w:val="20"/>
          <w:szCs w:val="20"/>
        </w:rPr>
        <w:t>access</w:t>
      </w:r>
      <w:r>
        <w:rPr>
          <w:rFonts w:ascii="Calibri Light" w:hAnsi="Calibri Light" w:cs="Calibri Light"/>
          <w:sz w:val="20"/>
          <w:szCs w:val="20"/>
        </w:rPr>
        <w:t>ing</w:t>
      </w:r>
      <w:r w:rsidRPr="00B11FC1">
        <w:rPr>
          <w:rFonts w:ascii="Calibri Light" w:hAnsi="Calibri Light" w:cs="Calibri Light"/>
          <w:sz w:val="20"/>
          <w:szCs w:val="20"/>
        </w:rPr>
        <w:t xml:space="preserve"> RC resources.</w:t>
      </w:r>
    </w:p>
    <w:p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 xml:space="preserve">Resources Allocation </w:t>
      </w:r>
    </w:p>
    <w:p w:rsidR="00356CC5"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RC user group is</w:t>
      </w:r>
      <w:r w:rsidRPr="006E504D">
        <w:rPr>
          <w:rFonts w:ascii="Calibri Light" w:hAnsi="Calibri Light" w:cs="Calibri Light"/>
          <w:sz w:val="20"/>
          <w:szCs w:val="20"/>
        </w:rPr>
        <w:t xml:space="preserve"> created to </w:t>
      </w:r>
      <w:r>
        <w:rPr>
          <w:rFonts w:ascii="Calibri Light" w:hAnsi="Calibri Light" w:cs="Calibri Light"/>
          <w:sz w:val="20"/>
          <w:szCs w:val="20"/>
        </w:rPr>
        <w:t xml:space="preserve">educate and train users on the </w:t>
      </w:r>
      <w:r w:rsidRPr="006E504D">
        <w:rPr>
          <w:rFonts w:ascii="Calibri Light" w:hAnsi="Calibri Light" w:cs="Calibri Light"/>
          <w:sz w:val="20"/>
          <w:szCs w:val="20"/>
        </w:rPr>
        <w:t>use RC services, challenges and formalize the Resources allocation plan</w:t>
      </w:r>
      <w:r>
        <w:rPr>
          <w:rFonts w:ascii="Calibri Light" w:hAnsi="Calibri Light" w:cs="Calibri Light"/>
          <w:sz w:val="20"/>
          <w:szCs w:val="20"/>
        </w:rPr>
        <w:t>.</w:t>
      </w:r>
      <w:r w:rsidRPr="00C578E2">
        <w:rPr>
          <w:rFonts w:ascii="Calibri Light" w:hAnsi="Calibri Light" w:cs="Calibri Light"/>
          <w:sz w:val="20"/>
          <w:szCs w:val="20"/>
        </w:rPr>
        <w:t xml:space="preserve"> </w:t>
      </w:r>
      <w:r>
        <w:rPr>
          <w:rFonts w:ascii="Calibri Light" w:hAnsi="Calibri Light" w:cs="Calibri Light"/>
          <w:sz w:val="20"/>
          <w:szCs w:val="20"/>
        </w:rPr>
        <w:t>A</w:t>
      </w:r>
      <w:r w:rsidRPr="00C578E2">
        <w:rPr>
          <w:rFonts w:ascii="Calibri Light" w:hAnsi="Calibri Light" w:cs="Calibri Light"/>
          <w:sz w:val="20"/>
          <w:szCs w:val="20"/>
        </w:rPr>
        <w:t xml:space="preserve">ll users have access to a baseline level of service. Requests for additional resources </w:t>
      </w:r>
      <w:r>
        <w:rPr>
          <w:rFonts w:ascii="Calibri Light" w:hAnsi="Calibri Light" w:cs="Calibri Light"/>
          <w:sz w:val="20"/>
          <w:szCs w:val="20"/>
        </w:rPr>
        <w:t xml:space="preserve">are </w:t>
      </w:r>
      <w:r w:rsidRPr="00C578E2">
        <w:rPr>
          <w:rFonts w:ascii="Calibri Light" w:hAnsi="Calibri Light" w:cs="Calibri Light"/>
          <w:sz w:val="20"/>
          <w:szCs w:val="20"/>
        </w:rPr>
        <w:t xml:space="preserve">assessed by evaluating the need, </w:t>
      </w:r>
      <w:r>
        <w:rPr>
          <w:rFonts w:ascii="Calibri Light" w:hAnsi="Calibri Light" w:cs="Calibri Light"/>
          <w:sz w:val="20"/>
          <w:szCs w:val="20"/>
        </w:rPr>
        <w:t>availability, and</w:t>
      </w:r>
      <w:r w:rsidRPr="00C578E2">
        <w:rPr>
          <w:rFonts w:ascii="Calibri Light" w:hAnsi="Calibri Light" w:cs="Calibri Light"/>
          <w:sz w:val="20"/>
          <w:szCs w:val="20"/>
        </w:rPr>
        <w:t xml:space="preserve"> impact on other users. This applies to all RC resources, whether storage, comput</w:t>
      </w:r>
      <w:r>
        <w:rPr>
          <w:rFonts w:ascii="Calibri Light" w:hAnsi="Calibri Light" w:cs="Calibri Light"/>
          <w:sz w:val="20"/>
          <w:szCs w:val="20"/>
        </w:rPr>
        <w:t>ing</w:t>
      </w:r>
      <w:r w:rsidRPr="00C578E2">
        <w:rPr>
          <w:rFonts w:ascii="Calibri Light" w:hAnsi="Calibri Light" w:cs="Calibri Light"/>
          <w:sz w:val="20"/>
          <w:szCs w:val="20"/>
        </w:rPr>
        <w:t xml:space="preserve"> time or support. For demanding projects, </w:t>
      </w:r>
      <w:r>
        <w:rPr>
          <w:rFonts w:ascii="Calibri Light" w:hAnsi="Calibri Light" w:cs="Calibri Light"/>
          <w:sz w:val="20"/>
          <w:szCs w:val="20"/>
        </w:rPr>
        <w:t xml:space="preserve">the </w:t>
      </w:r>
      <w:r w:rsidRPr="00C578E2">
        <w:rPr>
          <w:rFonts w:ascii="Calibri Light" w:hAnsi="Calibri Light" w:cs="Calibri Light"/>
          <w:sz w:val="20"/>
          <w:szCs w:val="20"/>
        </w:rPr>
        <w:t>project funds</w:t>
      </w:r>
      <w:r>
        <w:rPr>
          <w:rFonts w:ascii="Calibri Light" w:hAnsi="Calibri Light" w:cs="Calibri Light"/>
          <w:sz w:val="20"/>
          <w:szCs w:val="20"/>
        </w:rPr>
        <w:t xml:space="preserve"> can be utilized </w:t>
      </w:r>
      <w:r w:rsidRPr="00C578E2">
        <w:rPr>
          <w:rFonts w:ascii="Calibri Light" w:hAnsi="Calibri Light" w:cs="Calibri Light"/>
          <w:sz w:val="20"/>
          <w:szCs w:val="20"/>
        </w:rPr>
        <w:t>to purchase additional infrastructure/support for the project’s exclusive use, or alternatively share the additional resource as appropriate.</w:t>
      </w:r>
      <w:r w:rsidRPr="008417E5">
        <w:rPr>
          <w:rFonts w:ascii="Calibri Light" w:hAnsi="Calibri Light" w:cs="Calibri Light"/>
          <w:sz w:val="20"/>
          <w:szCs w:val="20"/>
        </w:rPr>
        <w:t xml:space="preserve"> </w:t>
      </w:r>
    </w:p>
    <w:p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Scientific Computing Support</w:t>
      </w:r>
    </w:p>
    <w:p w:rsidR="00356CC5" w:rsidRPr="00CC39DF" w:rsidRDefault="00356CC5" w:rsidP="00356CC5">
      <w:pPr>
        <w:ind w:left="284"/>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Committees</w:t>
      </w:r>
    </w:p>
    <w:p w:rsidR="00356CC5" w:rsidRPr="00375BBA" w:rsidRDefault="00356CC5" w:rsidP="00356CC5">
      <w:pPr>
        <w:shd w:val="clear" w:color="auto" w:fill="FFFFFF" w:themeFill="background1"/>
        <w:ind w:left="284"/>
        <w:jc w:val="both"/>
        <w:rPr>
          <w:rFonts w:ascii="Calibri Light" w:hAnsi="Calibri Light" w:cs="Calibri Light"/>
          <w:sz w:val="20"/>
          <w:szCs w:val="20"/>
        </w:rPr>
      </w:pPr>
      <w:r w:rsidRPr="00C504BD">
        <w:rPr>
          <w:rFonts w:ascii="Calibri Light" w:hAnsi="Calibri Light" w:cs="Calibri Light"/>
          <w:sz w:val="20"/>
          <w:szCs w:val="20"/>
        </w:rPr>
        <w:t>Research Computing Committee (RCC) has an approved charter with clear responsibilities. Nominations for RCC are made by Deans, with 2 faculty representative</w:t>
      </w:r>
      <w:r>
        <w:rPr>
          <w:rFonts w:ascii="Calibri Light" w:hAnsi="Calibri Light" w:cs="Calibri Light"/>
          <w:sz w:val="20"/>
          <w:szCs w:val="20"/>
        </w:rPr>
        <w:t>s</w:t>
      </w:r>
      <w:r w:rsidRPr="00C504BD">
        <w:rPr>
          <w:rFonts w:ascii="Calibri Light" w:hAnsi="Calibri Light" w:cs="Calibri Light"/>
          <w:sz w:val="20"/>
          <w:szCs w:val="20"/>
        </w:rPr>
        <w:t xml:space="preserve"> from each college.</w:t>
      </w:r>
    </w:p>
    <w:p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p>
    <w:p w:rsidR="00356CC5" w:rsidRDefault="00356CC5" w:rsidP="00356CC5">
      <w:pPr>
        <w:pStyle w:val="NumberedHeading1"/>
        <w:spacing w:before="120" w:after="120"/>
        <w:ind w:left="360"/>
        <w:rPr>
          <w:rFonts w:ascii="Calibri Light" w:hAnsi="Calibri Light" w:cs="Calibri Light"/>
          <w:b w:val="0"/>
          <w:bCs/>
          <w:sz w:val="20"/>
          <w:szCs w:val="20"/>
        </w:rPr>
      </w:pPr>
      <w:r w:rsidRPr="00356CC5">
        <w:rPr>
          <w:rFonts w:ascii="Calibri Light" w:hAnsi="Calibri Light" w:cs="Calibri Light"/>
          <w:b w:val="0"/>
          <w:bCs/>
          <w:sz w:val="20"/>
          <w:szCs w:val="20"/>
        </w:rPr>
        <w:t>RC reports to Senior Vice President, R&amp;D on a monthly basis addressing the utilization of resources for clusters and other administrative and operational matters.</w:t>
      </w:r>
    </w:p>
    <w:p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rsidR="00F35DFB" w:rsidRDefault="00F35DFB" w:rsidP="00F35DFB">
      <w:pPr>
        <w:pStyle w:val="NumberedHeading1"/>
        <w:spacing w:before="120" w:after="120"/>
        <w:ind w:left="360"/>
        <w:rPr>
          <w:rFonts w:ascii="Calibri Light" w:hAnsi="Calibri Light" w:cs="Calibri Light"/>
          <w:color w:val="0057B8"/>
          <w:u w:val="single"/>
        </w:rPr>
      </w:pPr>
    </w:p>
    <w:p w:rsidR="00980A2E" w:rsidRDefault="00980A2E" w:rsidP="00980A2E">
      <w:pPr>
        <w:pStyle w:val="NumberedHeading1"/>
        <w:spacing w:before="240"/>
        <w:ind w:left="284" w:right="283"/>
        <w:rPr>
          <w:rFonts w:ascii="Calibri Light" w:hAnsi="Calibri Light" w:cs="Calibri Light"/>
          <w:color w:val="0057B8"/>
          <w:u w:val="single"/>
        </w:rPr>
      </w:pPr>
    </w:p>
    <w:p w:rsidR="00980A2E" w:rsidRDefault="00980A2E" w:rsidP="00980A2E">
      <w:pPr>
        <w:pStyle w:val="NumberedHeading1"/>
        <w:spacing w:before="240"/>
        <w:ind w:left="284" w:right="283"/>
        <w:rPr>
          <w:rFonts w:ascii="Calibri Light" w:hAnsi="Calibri Light" w:cs="Calibri Light"/>
          <w:color w:val="0057B8"/>
          <w:u w:val="single"/>
        </w:rPr>
      </w:pPr>
    </w:p>
    <w:p w:rsidR="00CC15E6" w:rsidRPr="001469EA" w:rsidRDefault="00CC15E6" w:rsidP="00980A2E">
      <w:pPr>
        <w:pStyle w:val="NumberedHeading1"/>
        <w:spacing w:before="120" w:after="120"/>
        <w:rPr>
          <w:rFonts w:ascii="Calibri Light" w:hAnsi="Calibri Light" w:cs="Calibri Light"/>
          <w:color w:val="0057B8"/>
          <w:u w:val="single"/>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rsidTr="00FD5530">
        <w:trPr>
          <w:cantSplit/>
          <w:trHeight w:val="53"/>
          <w:tblHeader/>
        </w:trPr>
        <w:tc>
          <w:tcPr>
            <w:tcW w:w="5000" w:type="pct"/>
            <w:gridSpan w:val="2"/>
            <w:tcBorders>
              <w:top w:val="nil"/>
              <w:left w:val="nil"/>
              <w:bottom w:val="single" w:sz="4" w:space="0" w:color="auto"/>
              <w:right w:val="nil"/>
            </w:tcBorders>
            <w:shd w:val="clear" w:color="auto" w:fill="auto"/>
          </w:tcPr>
          <w:p w:rsidR="00FD5530" w:rsidRPr="00FD5530" w:rsidRDefault="00FD5530" w:rsidP="00FA65FD">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sidRPr="002343D9">
              <w:rPr>
                <w:rFonts w:ascii="Calibri Light" w:hAnsi="Calibri Light" w:cs="Calibri Light"/>
                <w:b/>
                <w:bCs/>
                <w:color w:val="FFFFFF" w:themeColor="background1"/>
                <w:sz w:val="20"/>
                <w:szCs w:val="20"/>
              </w:rPr>
              <w:t>Coverage of Privileged Access Management (PAM)</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2343D9" w:rsidRDefault="001469EA" w:rsidP="00AA7681">
            <w:pPr>
              <w:tabs>
                <w:tab w:val="left" w:pos="1110"/>
              </w:tabs>
              <w:spacing w:before="60" w:after="60"/>
              <w:jc w:val="both"/>
              <w:rPr>
                <w:rFonts w:ascii="Calibri Light" w:hAnsi="Calibri Light" w:cs="Calibri Light"/>
                <w:sz w:val="20"/>
                <w:szCs w:val="20"/>
              </w:rPr>
            </w:pPr>
            <w:r w:rsidRPr="002343D9">
              <w:rPr>
                <w:rFonts w:ascii="Calibri Light" w:hAnsi="Calibri Light" w:cs="Calibri Light"/>
                <w:sz w:val="20"/>
                <w:szCs w:val="20"/>
              </w:rPr>
              <w:t xml:space="preserve">Privileged Access Management (PAM) is an information security (infosec) mechanism that safeguards identities with special access or capabilities beyond regular users. Like all other infosec solutions, PAM works through a combination of people, processes and technologies. </w:t>
            </w:r>
          </w:p>
          <w:p w:rsidR="001469EA" w:rsidRPr="00CC15E6" w:rsidRDefault="001469EA" w:rsidP="00AA7681">
            <w:pPr>
              <w:tabs>
                <w:tab w:val="left" w:pos="1110"/>
              </w:tabs>
              <w:spacing w:before="60" w:after="60"/>
              <w:jc w:val="both"/>
              <w:rPr>
                <w:rFonts w:ascii="Calibri Light" w:hAnsi="Calibri Light" w:cs="Calibri Light"/>
                <w:sz w:val="20"/>
                <w:szCs w:val="20"/>
              </w:rPr>
            </w:pPr>
            <w:r w:rsidRPr="002343D9">
              <w:rPr>
                <w:rFonts w:ascii="Calibri Light" w:hAnsi="Calibri Light" w:cs="Calibri Light"/>
                <w:sz w:val="20"/>
                <w:szCs w:val="20"/>
              </w:rPr>
              <w:t xml:space="preserve">Governance is a critical measure to limit and control Privileged Access Management (PAMs) to identify threats from any user with elevated admin privileges. Periodic privileged user access review is essential to verify that only legitimate users have admin access to applications or </w:t>
            </w:r>
            <w:r w:rsidRPr="00CC15E6">
              <w:rPr>
                <w:rFonts w:ascii="Calibri Light" w:hAnsi="Calibri Light" w:cs="Calibri Light"/>
                <w:sz w:val="20"/>
                <w:szCs w:val="20"/>
              </w:rPr>
              <w:t>infrastructure.</w:t>
            </w:r>
          </w:p>
          <w:p w:rsidR="001469EA" w:rsidRPr="00CC15E6" w:rsidRDefault="001469EA" w:rsidP="00AA7681">
            <w:pPr>
              <w:tabs>
                <w:tab w:val="left" w:pos="10"/>
              </w:tabs>
              <w:spacing w:before="60" w:after="60"/>
              <w:jc w:val="both"/>
              <w:rPr>
                <w:rFonts w:ascii="Calibri Light" w:hAnsi="Calibri Light" w:cs="Calibri Light"/>
                <w:sz w:val="20"/>
                <w:szCs w:val="20"/>
              </w:rPr>
            </w:pPr>
            <w:r w:rsidRPr="00CC15E6">
              <w:rPr>
                <w:rFonts w:ascii="Calibri Light" w:hAnsi="Calibri Light" w:cs="Calibri Light"/>
                <w:sz w:val="20"/>
                <w:szCs w:val="20"/>
              </w:rPr>
              <w:t>During our review, we noted the access of system administrators to RC Linux servers, are not covered through the Privileged Access Management (PAM) solution.</w:t>
            </w:r>
          </w:p>
          <w:p w:rsidR="001469EA" w:rsidRPr="00CC15E6" w:rsidRDefault="001469EA" w:rsidP="00AA7681">
            <w:pPr>
              <w:pStyle w:val="NumberedHeading1"/>
              <w:spacing w:before="120" w:after="120"/>
              <w:jc w:val="both"/>
              <w:rPr>
                <w:rFonts w:ascii="Calibri Light" w:hAnsi="Calibri Light" w:cs="Calibri Light"/>
                <w:b w:val="0"/>
                <w:color w:val="0057B8"/>
                <w:sz w:val="24"/>
                <w:szCs w:val="24"/>
                <w:u w:val="single"/>
              </w:rPr>
            </w:pPr>
            <w:r w:rsidRPr="00CC15E6">
              <w:rPr>
                <w:rFonts w:ascii="Calibri Light" w:hAnsi="Calibri Light" w:cs="Calibri Light"/>
                <w:b w:val="0"/>
                <w:sz w:val="20"/>
                <w:szCs w:val="20"/>
              </w:rPr>
              <w:t>Further, RC Linux servers are being accessed by end users with no privileged access.</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2343D9"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2343D9">
              <w:rPr>
                <w:rFonts w:ascii="Calibri Light" w:hAnsi="Calibri Light" w:cs="Calibri Light"/>
                <w:sz w:val="20"/>
                <w:szCs w:val="20"/>
              </w:rPr>
              <w:t>Access to RC Linux servers by system administrators should be configured through PAM solution.</w:t>
            </w:r>
          </w:p>
          <w:p w:rsidR="001469EA" w:rsidRPr="00CC15E6" w:rsidRDefault="001469EA" w:rsidP="00AA7681">
            <w:pPr>
              <w:pStyle w:val="ListParagraph"/>
              <w:numPr>
                <w:ilvl w:val="0"/>
                <w:numId w:val="8"/>
              </w:numPr>
              <w:spacing w:before="60" w:after="60"/>
              <w:ind w:left="241" w:hanging="241"/>
              <w:jc w:val="both"/>
              <w:rPr>
                <w:rFonts w:ascii="Calibri Light" w:hAnsi="Calibri Light" w:cs="Calibri Light"/>
                <w:sz w:val="20"/>
                <w:szCs w:val="20"/>
              </w:rPr>
            </w:pPr>
            <w:r w:rsidRPr="002343D9">
              <w:rPr>
                <w:rFonts w:ascii="Calibri Light" w:hAnsi="Calibri Light" w:cs="Calibri Light"/>
                <w:sz w:val="20"/>
                <w:szCs w:val="20"/>
              </w:rPr>
              <w:t>Procedure to perform periodic reviews of RC system administrator access and logged admin activities should be defined to ensure only authorized personnel have continued access and identify any anomalous activity.</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Backup Testing and Restore Process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14</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2C23FF" w:rsidRDefault="001469EA" w:rsidP="00AA7681">
            <w:pPr>
              <w:tabs>
                <w:tab w:val="left" w:pos="1110"/>
              </w:tabs>
              <w:spacing w:before="60" w:after="60"/>
              <w:jc w:val="both"/>
              <w:rPr>
                <w:rFonts w:ascii="Calibri Light" w:hAnsi="Calibri Light" w:cs="Calibri Light"/>
                <w:sz w:val="20"/>
                <w:szCs w:val="20"/>
              </w:rPr>
            </w:pPr>
            <w:r w:rsidRPr="002C23FF">
              <w:rPr>
                <w:rFonts w:ascii="Calibri Light" w:hAnsi="Calibri Light" w:cs="Calibri Light"/>
                <w:sz w:val="20"/>
                <w:szCs w:val="20"/>
              </w:rPr>
              <w:t>Backups play a critical role in protecting data from loss or corruption. In absence of adequate backups in place, RC will may be able to determine if data can be retrieved in a timely manner allowing researchers to continue their projects with minimal interruption.</w:t>
            </w:r>
          </w:p>
          <w:p w:rsidR="001469EA" w:rsidRPr="002C23FF" w:rsidRDefault="001469EA" w:rsidP="00AA7681">
            <w:pPr>
              <w:pStyle w:val="NumberedHeading1"/>
              <w:spacing w:before="120" w:after="120"/>
              <w:jc w:val="both"/>
              <w:rPr>
                <w:rFonts w:ascii="Calibri Light" w:hAnsi="Calibri Light" w:cs="Calibri Light"/>
                <w:b w:val="0"/>
                <w:bCs/>
                <w:sz w:val="20"/>
                <w:szCs w:val="20"/>
              </w:rPr>
            </w:pPr>
            <w:r w:rsidRPr="002C23FF">
              <w:rPr>
                <w:rFonts w:ascii="Calibri Light" w:hAnsi="Calibri Light" w:cs="Calibri Light"/>
                <w:b w:val="0"/>
                <w:bCs/>
                <w:sz w:val="20"/>
                <w:szCs w:val="20"/>
              </w:rPr>
              <w:t>During our review, we noted lack of backup and restore test for RC resources resulting in potential loss of permanent data and impairment of operations.</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2C23FF" w:rsidRDefault="001469EA" w:rsidP="00AA7681">
            <w:pPr>
              <w:pStyle w:val="ListParagraph"/>
              <w:numPr>
                <w:ilvl w:val="0"/>
                <w:numId w:val="14"/>
              </w:numPr>
              <w:spacing w:before="60" w:after="60"/>
              <w:jc w:val="both"/>
              <w:rPr>
                <w:rFonts w:ascii="Calibri Light" w:hAnsi="Calibri Light" w:cs="Calibri Light"/>
                <w:sz w:val="20"/>
                <w:szCs w:val="20"/>
              </w:rPr>
            </w:pPr>
            <w:r w:rsidRPr="002C23FF">
              <w:rPr>
                <w:rFonts w:ascii="Calibri Light" w:hAnsi="Calibri Light" w:cs="Calibri Light"/>
                <w:sz w:val="20"/>
                <w:szCs w:val="20"/>
              </w:rPr>
              <w:t>Backup restore test and regular drill shall be executed to avoid loss of research data.</w:t>
            </w:r>
          </w:p>
          <w:p w:rsidR="001469EA" w:rsidRPr="002C23FF" w:rsidRDefault="001469EA" w:rsidP="00AA7681">
            <w:pPr>
              <w:pStyle w:val="ListParagraph"/>
              <w:numPr>
                <w:ilvl w:val="0"/>
                <w:numId w:val="14"/>
              </w:numPr>
              <w:spacing w:before="60" w:after="60"/>
              <w:jc w:val="both"/>
              <w:rPr>
                <w:rFonts w:ascii="Calibri Light" w:hAnsi="Calibri Light" w:cs="Calibri Light"/>
                <w:sz w:val="20"/>
                <w:szCs w:val="20"/>
              </w:rPr>
            </w:pPr>
            <w:r w:rsidRPr="002C23FF">
              <w:rPr>
                <w:rFonts w:ascii="Calibri Light" w:hAnsi="Calibri Light" w:cs="Calibri Light"/>
                <w:sz w:val="20"/>
                <w:szCs w:val="20"/>
              </w:rPr>
              <w:t xml:space="preserve">Backup and restore drill shall be carried out in line with the approved DR Plan for KU </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386971"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4D6351">
              <w:rPr>
                <w:rFonts w:ascii="Calibri Light" w:hAnsi="Calibri Light" w:cs="Calibri Light"/>
                <w:b/>
                <w:bCs/>
                <w:color w:val="FFFFFF" w:themeColor="background1"/>
                <w:sz w:val="20"/>
                <w:szCs w:val="20"/>
              </w:rPr>
              <w:t>Monitoring of  Resources Allocation</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4D523C" w:rsidRDefault="001469EA" w:rsidP="00AA768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01, RC – 02</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4D523C" w:rsidRDefault="001469EA" w:rsidP="00AA7681">
            <w:pPr>
              <w:tabs>
                <w:tab w:val="left" w:pos="1110"/>
              </w:tabs>
              <w:spacing w:before="60" w:after="60"/>
              <w:jc w:val="both"/>
              <w:rPr>
                <w:rFonts w:ascii="Calibri Light" w:hAnsi="Calibri Light" w:cs="Calibri Light"/>
                <w:sz w:val="20"/>
                <w:szCs w:val="20"/>
              </w:rPr>
            </w:pPr>
            <w:r w:rsidRPr="004D523C">
              <w:rPr>
                <w:rFonts w:ascii="Calibri Light" w:hAnsi="Calibri Light" w:cs="Calibri Light"/>
                <w:sz w:val="20"/>
                <w:szCs w:val="20"/>
              </w:rPr>
              <w:t xml:space="preserve">Low-overhead resource monitoring is a key to successful management of distributed high-performance computing environments, particularly when applications have well-defined quality of service (QoS) requirements. Resources utilization identifies the resources in use, users, and research projects utilizing such resources. </w:t>
            </w:r>
          </w:p>
          <w:p w:rsidR="001469EA" w:rsidRPr="004D523C" w:rsidRDefault="001469EA" w:rsidP="00AA7681">
            <w:pPr>
              <w:tabs>
                <w:tab w:val="left" w:pos="1110"/>
              </w:tabs>
              <w:spacing w:before="60" w:after="60"/>
              <w:jc w:val="both"/>
              <w:rPr>
                <w:rFonts w:ascii="Calibri Light" w:hAnsi="Calibri Light" w:cs="Calibri Light"/>
                <w:sz w:val="20"/>
                <w:szCs w:val="20"/>
              </w:rPr>
            </w:pPr>
            <w:r w:rsidRPr="004D523C">
              <w:rPr>
                <w:rFonts w:ascii="Calibri Light" w:hAnsi="Calibri Light" w:cs="Calibri Light"/>
                <w:sz w:val="20"/>
                <w:szCs w:val="20"/>
              </w:rPr>
              <w:t>Currently, the resources are allocated via the workload manager, SLURM. The RC Department then uses SLURM and various custom tools, to monitor and report on the overall usage of the HPC cluster.</w:t>
            </w:r>
          </w:p>
          <w:p w:rsidR="001469EA" w:rsidRDefault="001469EA" w:rsidP="00AA7681">
            <w:pPr>
              <w:pStyle w:val="NumberedHeading1"/>
              <w:spacing w:before="120" w:after="120"/>
              <w:jc w:val="both"/>
              <w:rPr>
                <w:rFonts w:ascii="Calibri Light" w:hAnsi="Calibri Light" w:cs="Calibri Light"/>
                <w:sz w:val="20"/>
                <w:szCs w:val="20"/>
              </w:rPr>
            </w:pPr>
            <w:r w:rsidRPr="004D523C">
              <w:rPr>
                <w:rFonts w:ascii="Calibri Light" w:hAnsi="Calibri Light" w:cs="Calibri Light"/>
                <w:b w:val="0"/>
                <w:bCs/>
                <w:sz w:val="20"/>
                <w:szCs w:val="20"/>
              </w:rPr>
              <w:t>During our review, it was noted that the current monitoring mechanism is on a “need-to-know” Basis in absence of live monitoring tools in place resulting in retrospective monitoring over the resources to promote instant view over the availability of RC resources</w:t>
            </w:r>
            <w:r w:rsidRPr="004D523C">
              <w:rPr>
                <w:rFonts w:ascii="Calibri Light" w:hAnsi="Calibri Light" w:cs="Calibri Light"/>
                <w:sz w:val="20"/>
                <w:szCs w:val="20"/>
              </w:rPr>
              <w:t xml:space="preserve">. </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4D523C"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4D523C">
              <w:rPr>
                <w:rFonts w:ascii="Calibri Light" w:hAnsi="Calibri Light" w:cs="Calibri Light"/>
                <w:sz w:val="20"/>
                <w:szCs w:val="20"/>
              </w:rPr>
              <w:t>Improve resource utilisation monitoring tools (live) and publish utilisation of RC resources in order to allow instant view over the availability of resources.</w:t>
            </w:r>
          </w:p>
          <w:p w:rsidR="001469EA" w:rsidRPr="004D523C"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4D523C">
              <w:rPr>
                <w:rFonts w:ascii="Calibri Light" w:hAnsi="Calibri Light" w:cs="Calibri Light"/>
                <w:sz w:val="20"/>
                <w:szCs w:val="20"/>
              </w:rPr>
              <w:t>Ensure instant reporting over the usage / availability of RC resources post implementation of live tools.</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sidRPr="00C639DE">
              <w:rPr>
                <w:rFonts w:ascii="Calibri Light" w:hAnsi="Calibri Light" w:cs="Calibri Light"/>
                <w:b/>
                <w:bCs/>
                <w:color w:val="FFFFFF" w:themeColor="background1"/>
                <w:sz w:val="20"/>
                <w:szCs w:val="20"/>
              </w:rPr>
              <w:t>Monitoring of Research Software Licenses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8C70C7" w:rsidRDefault="001469EA" w:rsidP="00AA7681">
            <w:pPr>
              <w:tabs>
                <w:tab w:val="left" w:pos="1110"/>
              </w:tabs>
              <w:spacing w:before="60" w:after="60"/>
              <w:jc w:val="both"/>
              <w:rPr>
                <w:rFonts w:ascii="Calibri Light" w:hAnsi="Calibri Light" w:cs="Calibri Light"/>
                <w:sz w:val="20"/>
                <w:szCs w:val="20"/>
              </w:rPr>
            </w:pPr>
            <w:r w:rsidRPr="008C70C7">
              <w:rPr>
                <w:rFonts w:ascii="Calibri Light" w:hAnsi="Calibri Light" w:cs="Calibri Light"/>
                <w:sz w:val="20"/>
                <w:szCs w:val="20"/>
              </w:rPr>
              <w:t>Software licenses serve several purposes,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rsidR="001469EA" w:rsidRPr="002C23FF" w:rsidRDefault="001469EA" w:rsidP="00AA7681">
            <w:pPr>
              <w:pStyle w:val="NumberedHeading1"/>
              <w:spacing w:before="120" w:after="120"/>
              <w:jc w:val="both"/>
              <w:rPr>
                <w:rFonts w:ascii="Calibri Light" w:hAnsi="Calibri Light" w:cs="Calibri Light"/>
                <w:b w:val="0"/>
                <w:bCs/>
                <w:sz w:val="20"/>
                <w:szCs w:val="20"/>
              </w:rPr>
            </w:pPr>
            <w:r w:rsidRPr="008C70C7">
              <w:rPr>
                <w:rFonts w:ascii="Calibri Light" w:hAnsi="Calibri Light" w:cs="Calibri Light"/>
                <w:b w:val="0"/>
                <w:bCs/>
                <w:sz w:val="20"/>
                <w:szCs w:val="20"/>
              </w:rPr>
              <w:t>During our review, it was noted that the monitoring over the usage of licenses related to research softwares and applications is being performed manually without taking into consideration applying a systemic approach to promote dynamic monitoring over licenses, for better optimization of licenses and subsequently, KU resources.</w:t>
            </w:r>
            <w:r w:rsidRPr="002C23FF">
              <w:rPr>
                <w:rFonts w:ascii="Calibri Light" w:hAnsi="Calibri Light" w:cs="Calibri Light"/>
                <w:b w:val="0"/>
                <w:bCs/>
                <w:sz w:val="20"/>
                <w:szCs w:val="20"/>
              </w:rPr>
              <w:t>.</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Implement a systematic approach towards the </w:t>
            </w:r>
            <w:r w:rsidRPr="001556EA">
              <w:rPr>
                <w:rFonts w:ascii="Calibri Light" w:hAnsi="Calibri Light" w:cs="Calibri Light"/>
                <w:sz w:val="20"/>
                <w:szCs w:val="20"/>
                <w:lang w:val="en-GB"/>
              </w:rPr>
              <w:t>monitoring</w:t>
            </w:r>
            <w:r>
              <w:rPr>
                <w:rFonts w:ascii="Calibri Light" w:hAnsi="Calibri Light" w:cs="Calibri Light"/>
                <w:sz w:val="20"/>
                <w:szCs w:val="20"/>
              </w:rPr>
              <w:t xml:space="preserve"> of licenses.</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access is provided to authorized personnel only.</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Documentation Requirements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04</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8C70C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IT Documentation assists </w:t>
            </w:r>
            <w:r w:rsidRPr="005D48BF">
              <w:rPr>
                <w:rFonts w:ascii="Calibri Light" w:hAnsi="Calibri Light" w:cs="Calibri Light"/>
                <w:sz w:val="20"/>
                <w:szCs w:val="20"/>
              </w:rPr>
              <w:t xml:space="preserve">users understand software and hardware architecture, interdependencies, and how to use </w:t>
            </w:r>
            <w:r>
              <w:rPr>
                <w:rFonts w:ascii="Calibri Light" w:hAnsi="Calibri Light" w:cs="Calibri Light"/>
                <w:sz w:val="20"/>
                <w:szCs w:val="20"/>
              </w:rPr>
              <w:t xml:space="preserve">systems </w:t>
            </w:r>
            <w:r w:rsidRPr="005D48BF">
              <w:rPr>
                <w:rFonts w:ascii="Calibri Light" w:hAnsi="Calibri Light" w:cs="Calibri Light"/>
                <w:sz w:val="20"/>
                <w:szCs w:val="20"/>
              </w:rPr>
              <w:t xml:space="preserve">efficiently. </w:t>
            </w:r>
            <w:r>
              <w:rPr>
                <w:rFonts w:ascii="Calibri Light" w:hAnsi="Calibri Light" w:cs="Calibri Light"/>
                <w:sz w:val="20"/>
                <w:szCs w:val="20"/>
              </w:rPr>
              <w:t>D</w:t>
            </w:r>
            <w:r w:rsidRPr="005D48BF">
              <w:rPr>
                <w:rFonts w:ascii="Calibri Light" w:hAnsi="Calibri Light" w:cs="Calibri Light"/>
                <w:sz w:val="20"/>
                <w:szCs w:val="20"/>
              </w:rPr>
              <w:t xml:space="preserve">ocumentation plays a crucial role in helping students and researchers </w:t>
            </w:r>
            <w:r>
              <w:rPr>
                <w:rFonts w:ascii="Calibri Light" w:hAnsi="Calibri Light" w:cs="Calibri Light"/>
                <w:sz w:val="20"/>
                <w:szCs w:val="20"/>
              </w:rPr>
              <w:t xml:space="preserve">to </w:t>
            </w:r>
            <w:r w:rsidRPr="005D48BF">
              <w:rPr>
                <w:rFonts w:ascii="Calibri Light" w:hAnsi="Calibri Light" w:cs="Calibri Light"/>
                <w:sz w:val="20"/>
                <w:szCs w:val="20"/>
              </w:rPr>
              <w:t>effectively use software and GPU hardware, maximize their capabilities, and advance their research outcomes.</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However, the set of RC documentation related to key applications are not updated / organized and lacks key details of the applications and tools being utilized by researchers on HPCs.</w:t>
            </w:r>
          </w:p>
          <w:p w:rsidR="001469EA" w:rsidRPr="008C70C7"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documentation is updated to address the key applications.</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Reorganize documentation to assist users to navigate and locate the required information.</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Research Computing Committee</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05</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8C70C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widowControl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of operations undertaken by the Research Computing Committee (RCC) against the approved Charter, we noted the following: </w:t>
            </w:r>
          </w:p>
          <w:p w:rsidR="001469EA" w:rsidRPr="008E4190" w:rsidRDefault="001469EA" w:rsidP="00AA7681">
            <w:pPr>
              <w:pStyle w:val="ListParagraph"/>
              <w:widowControl w:val="0"/>
              <w:numPr>
                <w:ilvl w:val="0"/>
                <w:numId w:val="10"/>
              </w:numPr>
              <w:spacing w:before="60" w:after="60"/>
              <w:jc w:val="both"/>
              <w:rPr>
                <w:rFonts w:ascii="Calibri Light" w:hAnsi="Calibri Light" w:cs="Calibri Light"/>
                <w:sz w:val="20"/>
                <w:szCs w:val="20"/>
              </w:rPr>
            </w:pPr>
            <w:r w:rsidRPr="008E4190">
              <w:rPr>
                <w:rFonts w:ascii="Calibri Light" w:hAnsi="Calibri Light" w:cs="Calibri Light"/>
                <w:b/>
                <w:bCs/>
                <w:sz w:val="20"/>
                <w:szCs w:val="20"/>
              </w:rPr>
              <w:t xml:space="preserve">No of meetings: </w:t>
            </w:r>
            <w:r w:rsidRPr="008E4190">
              <w:rPr>
                <w:rFonts w:ascii="Calibri Light" w:hAnsi="Calibri Light" w:cs="Calibri Light"/>
                <w:sz w:val="20"/>
                <w:szCs w:val="20"/>
              </w:rPr>
              <w:t xml:space="preserve">As per the approved Charter, RCC should meet at least 4 times a year. However, the RCC has met only twice during the period from Jan 2022 to Dec 2022.. </w:t>
            </w:r>
          </w:p>
          <w:p w:rsidR="001469EA" w:rsidRDefault="001469EA" w:rsidP="00AA7681">
            <w:pPr>
              <w:pStyle w:val="ListParagraph"/>
              <w:widowControl w:val="0"/>
              <w:numPr>
                <w:ilvl w:val="0"/>
                <w:numId w:val="10"/>
              </w:numPr>
              <w:spacing w:before="60" w:after="60"/>
              <w:jc w:val="both"/>
              <w:rPr>
                <w:rFonts w:ascii="Calibri Light" w:hAnsi="Calibri Light" w:cs="Calibri Light"/>
                <w:sz w:val="20"/>
                <w:szCs w:val="20"/>
              </w:rPr>
            </w:pPr>
            <w:r w:rsidRPr="008E4190">
              <w:rPr>
                <w:rFonts w:ascii="Calibri Light" w:hAnsi="Calibri Light" w:cs="Calibri Light"/>
                <w:b/>
                <w:bCs/>
                <w:sz w:val="20"/>
                <w:szCs w:val="20"/>
              </w:rPr>
              <w:t xml:space="preserve">Minutes Of Meetings: </w:t>
            </w:r>
            <w:r w:rsidRPr="008E4190">
              <w:rPr>
                <w:rFonts w:ascii="Calibri Light" w:hAnsi="Calibri Light" w:cs="Calibri Light"/>
                <w:sz w:val="20"/>
                <w:szCs w:val="20"/>
              </w:rPr>
              <w:t>MoM’s are not signed or approved in absence of a process in place to follow up on the agreed action plans from previous MOMs.</w:t>
            </w:r>
          </w:p>
          <w:p w:rsidR="001469EA" w:rsidRPr="008C70C7" w:rsidRDefault="001469EA" w:rsidP="00AA7681">
            <w:pPr>
              <w:pStyle w:val="ListParagraph"/>
              <w:widowControl w:val="0"/>
              <w:numPr>
                <w:ilvl w:val="0"/>
                <w:numId w:val="10"/>
              </w:numPr>
              <w:spacing w:before="60" w:after="60"/>
              <w:jc w:val="both"/>
              <w:rPr>
                <w:rFonts w:ascii="Calibri Light" w:hAnsi="Calibri Light" w:cs="Calibri Light"/>
                <w:sz w:val="20"/>
                <w:szCs w:val="20"/>
              </w:rPr>
            </w:pPr>
            <w:r w:rsidRPr="008C70C7">
              <w:rPr>
                <w:rFonts w:ascii="Calibri Light" w:hAnsi="Calibri Light" w:cs="Calibri Light"/>
                <w:b/>
                <w:bCs/>
                <w:sz w:val="20"/>
                <w:szCs w:val="20"/>
              </w:rPr>
              <w:t xml:space="preserve">Committee Reformation: </w:t>
            </w:r>
            <w:r w:rsidRPr="008C70C7">
              <w:rPr>
                <w:rFonts w:ascii="Calibri Light" w:hAnsi="Calibri Light" w:cs="Calibri Light"/>
                <w:sz w:val="20"/>
                <w:szCs w:val="20"/>
              </w:rPr>
              <w:t>As per the approved Charter, the Committee should be reviewed by April 2020. However, is action to comply with the Charter is yet to be taken.</w:t>
            </w:r>
          </w:p>
          <w:p w:rsidR="001469EA" w:rsidRDefault="001469EA" w:rsidP="00AA7681">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p>
          <w:p w:rsidR="001469EA" w:rsidRDefault="001469EA" w:rsidP="00AA7681">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compliance with RCC Charter. </w:t>
            </w:r>
          </w:p>
          <w:p w:rsidR="001469EA" w:rsidRDefault="001469EA" w:rsidP="00AA7681">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Committee Charter should be updated to reflect the changing requirements of RC.</w:t>
            </w:r>
          </w:p>
          <w:p w:rsidR="001469EA" w:rsidRPr="00384C67" w:rsidRDefault="001469EA" w:rsidP="00AA7681">
            <w:pPr>
              <w:pStyle w:val="ListParagraph"/>
              <w:numPr>
                <w:ilvl w:val="0"/>
                <w:numId w:val="9"/>
              </w:numPr>
              <w:spacing w:before="60" w:after="60"/>
              <w:jc w:val="both"/>
              <w:rPr>
                <w:rFonts w:ascii="Calibri Light" w:hAnsi="Calibri Light" w:cs="Calibri Light"/>
                <w:sz w:val="20"/>
                <w:szCs w:val="20"/>
              </w:rPr>
            </w:pPr>
            <w:r w:rsidRPr="00384C67">
              <w:rPr>
                <w:rFonts w:ascii="Calibri Light" w:hAnsi="Calibri Light" w:cs="Calibri Light"/>
                <w:sz w:val="20"/>
                <w:szCs w:val="20"/>
              </w:rPr>
              <w:t>Adequate documentation shall be maintained. MoMs and action points shall be documented and followed up regularly.</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Outreach of activities and raising awareness of RC services and capabilities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4D523C" w:rsidRDefault="001469EA" w:rsidP="00AA768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04</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384C6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w:t>
            </w:r>
            <w:r w:rsidRPr="008C5DFE">
              <w:rPr>
                <w:rFonts w:ascii="Calibri Light" w:hAnsi="Calibri Light" w:cs="Calibri Light"/>
                <w:sz w:val="20"/>
                <w:szCs w:val="20"/>
              </w:rPr>
              <w:t>utreach activities and raising awareness of RC services and capabilities help to advance</w:t>
            </w:r>
            <w:r>
              <w:rPr>
                <w:rFonts w:ascii="Calibri Light" w:hAnsi="Calibri Light" w:cs="Calibri Light"/>
                <w:sz w:val="20"/>
                <w:szCs w:val="20"/>
              </w:rPr>
              <w:t xml:space="preserve"> </w:t>
            </w:r>
            <w:r w:rsidRPr="008C5DFE">
              <w:rPr>
                <w:rFonts w:ascii="Calibri Light" w:hAnsi="Calibri Light" w:cs="Calibri Light"/>
                <w:sz w:val="20"/>
                <w:szCs w:val="20"/>
              </w:rPr>
              <w:t>research outcomes and foster a collaborative and supportive research community.</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rPr>
            </w:pPr>
            <w:r w:rsidRPr="00FB399F">
              <w:rPr>
                <w:rFonts w:ascii="Calibri Light" w:hAnsi="Calibri Light" w:cs="Calibri Light"/>
                <w:sz w:val="20"/>
                <w:szCs w:val="20"/>
              </w:rPr>
              <w:t xml:space="preserve">RC </w:t>
            </w:r>
            <w:r>
              <w:rPr>
                <w:rFonts w:ascii="Calibri Light" w:hAnsi="Calibri Light" w:cs="Calibri Light"/>
                <w:sz w:val="20"/>
                <w:szCs w:val="20"/>
              </w:rPr>
              <w:t>D</w:t>
            </w:r>
            <w:r w:rsidRPr="00FB399F">
              <w:rPr>
                <w:rFonts w:ascii="Calibri Light" w:hAnsi="Calibri Light" w:cs="Calibri Light"/>
                <w:sz w:val="20"/>
                <w:szCs w:val="20"/>
              </w:rPr>
              <w:t xml:space="preserve">epartment needs to raise its profile and visibility across KU. It has been commented in the RC Survey responses, </w:t>
            </w:r>
            <w:r>
              <w:rPr>
                <w:rFonts w:ascii="Calibri Light" w:hAnsi="Calibri Light" w:cs="Calibri Light"/>
                <w:sz w:val="20"/>
                <w:szCs w:val="20"/>
              </w:rPr>
              <w:t>lack of adequate awareness of RC services and resources by researchers / faculty (</w:t>
            </w:r>
            <w:r w:rsidRPr="00DA63F5">
              <w:rPr>
                <w:rFonts w:ascii="Calibri Light" w:hAnsi="Calibri Light" w:cs="Calibri Light"/>
                <w:sz w:val="20"/>
                <w:szCs w:val="20"/>
              </w:rPr>
              <w:t>not all researchers / faculty are aware of RC services and resources).</w:t>
            </w:r>
          </w:p>
          <w:p w:rsidR="001469EA" w:rsidRPr="00384C6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rsidR="001469EA" w:rsidRPr="00664933"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664933">
              <w:rPr>
                <w:rFonts w:ascii="Calibri Light" w:hAnsi="Calibri Light" w:cs="Calibri Light"/>
                <w:sz w:val="20"/>
                <w:szCs w:val="20"/>
              </w:rPr>
              <w:t xml:space="preserve">Conduct </w:t>
            </w:r>
            <w:r>
              <w:rPr>
                <w:rFonts w:ascii="Calibri Light" w:hAnsi="Calibri Light" w:cs="Calibri Light"/>
                <w:sz w:val="20"/>
                <w:szCs w:val="20"/>
              </w:rPr>
              <w:t xml:space="preserve">outreach / </w:t>
            </w:r>
            <w:r w:rsidRPr="00664933">
              <w:rPr>
                <w:rFonts w:ascii="Calibri Light" w:hAnsi="Calibri Light" w:cs="Calibri Light"/>
                <w:sz w:val="20"/>
                <w:szCs w:val="20"/>
              </w:rPr>
              <w:t>awareness sessions for end users in KU community.</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technical workshops and outreach activities to engage with Faculty and research community.</w:t>
            </w:r>
          </w:p>
          <w:p w:rsidR="001469EA" w:rsidRDefault="001469EA" w:rsidP="00AA7681">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regular surveys (i.e. annual) to test awareness of KU community – RC services and resources.</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386971"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Server Patch Management</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03</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A939B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rsidR="001469EA" w:rsidRPr="00CD4977" w:rsidRDefault="001469EA" w:rsidP="00AA7681">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Patch management requires staying current on available patches, deciding which patches are needed for 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we noted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Pr>
                <w:rFonts w:ascii="Calibri Light" w:hAnsi="Calibri Light" w:cs="Calibri Light"/>
                <w:sz w:val="20"/>
                <w:szCs w:val="20"/>
              </w:rPr>
              <w:t>Linux VMs and is managed manually / excluded from IT’s current patch management system.</w:t>
            </w:r>
          </w:p>
          <w:p w:rsidR="001469EA" w:rsidRPr="00A939B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AB1CBD"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AB1CBD">
              <w:rPr>
                <w:rFonts w:ascii="Calibri Light" w:hAnsi="Calibri Light" w:cs="Calibri Light"/>
                <w:sz w:val="20"/>
                <w:szCs w:val="20"/>
              </w:rPr>
              <w:t>Define and document procedure for patching all RC Linux servers.</w:t>
            </w:r>
          </w:p>
          <w:p w:rsidR="001469EA" w:rsidRPr="00AB1CBD"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AB1CBD">
              <w:rPr>
                <w:rFonts w:ascii="Calibri Light" w:hAnsi="Calibri Light" w:cs="Calibri Light"/>
                <w:sz w:val="20"/>
                <w:szCs w:val="20"/>
              </w:rPr>
              <w:t>Any exceptions in applying the security patches should be documented and reported to Ankabut (IT Security team).</w:t>
            </w:r>
          </w:p>
          <w:p w:rsidR="001469EA" w:rsidRPr="00AB1CBD"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AB1CBD">
              <w:rPr>
                <w:rFonts w:ascii="Calibri Light" w:hAnsi="Calibri Light" w:cs="Calibri Light"/>
                <w:sz w:val="20"/>
                <w:szCs w:val="20"/>
              </w:rPr>
              <w:t>RC should regularly patch the machines to ensure stable and safe operation</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Management of HPCME operations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2</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C9683B" w:rsidRDefault="001469EA" w:rsidP="00AA7681">
            <w:pPr>
              <w:tabs>
                <w:tab w:val="left" w:pos="1110"/>
              </w:tabs>
              <w:spacing w:before="60" w:after="60"/>
              <w:jc w:val="both"/>
              <w:rPr>
                <w:rFonts w:ascii="Calibri Light" w:hAnsi="Calibri Light" w:cs="Calibri Light"/>
                <w:sz w:val="20"/>
                <w:szCs w:val="20"/>
              </w:rPr>
            </w:pPr>
            <w:r w:rsidRPr="00C9683B">
              <w:rPr>
                <w:rFonts w:ascii="Calibri Light" w:hAnsi="Calibri Light" w:cs="Calibri Light"/>
                <w:sz w:val="20"/>
                <w:szCs w:val="20"/>
              </w:rPr>
              <w:t>In July 2022, HPCME Company has been appointed to provide HPC support services including cluster management software and system configuration changes etc.</w:t>
            </w:r>
          </w:p>
          <w:p w:rsidR="001469EA" w:rsidRPr="00C9683B" w:rsidRDefault="001469EA" w:rsidP="00AA7681">
            <w:pPr>
              <w:tabs>
                <w:tab w:val="left" w:pos="1110"/>
              </w:tabs>
              <w:spacing w:before="60" w:after="60"/>
              <w:jc w:val="both"/>
              <w:rPr>
                <w:rFonts w:ascii="Calibri Light" w:hAnsi="Calibri Light" w:cs="Calibri Light"/>
                <w:sz w:val="20"/>
                <w:szCs w:val="20"/>
              </w:rPr>
            </w:pPr>
            <w:r w:rsidRPr="00C9683B">
              <w:rPr>
                <w:rFonts w:ascii="Calibri Light" w:hAnsi="Calibri Light" w:cs="Calibri Light"/>
                <w:sz w:val="20"/>
                <w:szCs w:val="20"/>
              </w:rPr>
              <w:t>The RC sysadmins are responsible for the day-to-day operations related to HPC support with limited authority to perform the HPC configuration updates.</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9683B">
              <w:rPr>
                <w:rFonts w:ascii="Calibri Light" w:hAnsi="Calibri Light" w:cs="Calibri Light"/>
                <w:b w:val="0"/>
                <w:bCs/>
                <w:sz w:val="20"/>
                <w:szCs w:val="20"/>
              </w:rPr>
              <w:t>However, this arrangement has led to delays especially when updates to HPC configuration are needed resulting in full dependency on the response times / necessary actions provided by the Company to address such configurations.</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C9683B"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C9683B">
              <w:rPr>
                <w:rFonts w:ascii="Calibri Light" w:hAnsi="Calibri Light" w:cs="Calibri Light"/>
                <w:sz w:val="20"/>
                <w:szCs w:val="20"/>
              </w:rPr>
              <w:t>Better utilize in-house capabilities and Reduce dependency on external companies by taking full control over HPC configuration rights.</w:t>
            </w:r>
          </w:p>
          <w:p w:rsidR="001469EA" w:rsidRPr="00C9683B"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C9683B">
              <w:rPr>
                <w:rFonts w:ascii="Calibri Light" w:hAnsi="Calibri Light" w:cs="Calibri Light"/>
                <w:sz w:val="20"/>
                <w:szCs w:val="20"/>
              </w:rPr>
              <w:lastRenderedPageBreak/>
              <w:t>Ensure compliance with contract terms and conditions. A detailed checklist can be developed to ensure all deliverables are made as per contract.</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Virtual Machines Resources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9B24AB">
              <w:rPr>
                <w:rFonts w:ascii="Calibri Light" w:hAnsi="Calibri Light" w:cs="Calibri Light"/>
                <w:b w:val="0"/>
                <w:bCs/>
                <w:sz w:val="20"/>
                <w:szCs w:val="20"/>
              </w:rPr>
              <w:t>However, following the current practice adopted by RC, users can request Virtual Machines (VM’s) via email communication without taking into consideration adopting an online mechanism / platform for the administration of such requests which may lead to inefficiencies / delays in providing the required resources in addition to the service / resouces not being visible to all users.</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CD3207">
              <w:rPr>
                <w:rFonts w:ascii="Calibri Light" w:hAnsi="Calibri Light" w:cs="Calibri Light"/>
                <w:sz w:val="20"/>
                <w:szCs w:val="20"/>
              </w:rPr>
              <w:t xml:space="preserve">Create online application process </w:t>
            </w:r>
            <w:r>
              <w:rPr>
                <w:rFonts w:ascii="Calibri Light" w:hAnsi="Calibri Light" w:cs="Calibri Light"/>
                <w:sz w:val="20"/>
                <w:szCs w:val="20"/>
              </w:rPr>
              <w:t xml:space="preserve">for the receipt and processing of requests - </w:t>
            </w:r>
            <w:r w:rsidRPr="00CD3207">
              <w:rPr>
                <w:rFonts w:ascii="Calibri Light" w:hAnsi="Calibri Light" w:cs="Calibri Light"/>
                <w:sz w:val="20"/>
                <w:szCs w:val="20"/>
              </w:rPr>
              <w:t>VM resources.</w:t>
            </w:r>
          </w:p>
          <w:p w:rsidR="001469EA" w:rsidRPr="000D69A2"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Awareness session shall also be provided to users for better utiliziton of such online tools</w:t>
            </w:r>
            <w:r w:rsidRPr="000D69A2">
              <w:rPr>
                <w:rFonts w:ascii="Calibri Light" w:hAnsi="Calibri Light" w:cs="Calibri Light"/>
                <w:sz w:val="20"/>
                <w:szCs w:val="20"/>
              </w:rPr>
              <w:t xml:space="preserve"> </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ind w:left="426"/>
              <w:jc w:val="both"/>
              <w:rPr>
                <w:rFonts w:ascii="Calibri Light" w:hAnsi="Calibri Light" w:cs="Calibri Light"/>
                <w:sz w:val="20"/>
                <w:szCs w:val="20"/>
              </w:rPr>
            </w:pPr>
          </w:p>
          <w:p w:rsidR="001469EA" w:rsidRPr="00386971"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Project Management</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4D523C" w:rsidRDefault="001469EA" w:rsidP="00AA768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13</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9B24AB" w:rsidRDefault="001469EA" w:rsidP="00AA7681">
            <w:pPr>
              <w:tabs>
                <w:tab w:val="left" w:pos="1110"/>
              </w:tabs>
              <w:spacing w:before="60" w:after="60"/>
              <w:jc w:val="both"/>
              <w:rPr>
                <w:rFonts w:ascii="Calibri Light" w:hAnsi="Calibri Light" w:cs="Calibri Light"/>
                <w:sz w:val="20"/>
                <w:szCs w:val="20"/>
              </w:rPr>
            </w:pPr>
            <w:r w:rsidRPr="009B24AB">
              <w:rPr>
                <w:rFonts w:ascii="Calibri Light" w:hAnsi="Calibri Light" w:cs="Calibri Light"/>
                <w:sz w:val="20"/>
                <w:szCs w:val="20"/>
              </w:rPr>
              <w:t xml:space="preserve">Project management is to plan and manage a project to successfully complete its listed goals and deliverables. </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9B24AB">
              <w:rPr>
                <w:rFonts w:ascii="Calibri Light" w:hAnsi="Calibri Light" w:cs="Calibri Light"/>
                <w:b w:val="0"/>
                <w:bCs/>
                <w:sz w:val="20"/>
                <w:szCs w:val="20"/>
              </w:rPr>
              <w:t xml:space="preserve">During our review, it was noted that the projects are managed individually via separate project plans with no holistic view over the projects and hence, lack of visibility of staff commitments. </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9B24AB"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9B24AB">
              <w:rPr>
                <w:rFonts w:ascii="Calibri Light" w:hAnsi="Calibri Light" w:cs="Calibri Light"/>
                <w:sz w:val="20"/>
                <w:szCs w:val="20"/>
              </w:rPr>
              <w:t>Improve existing project management mechanism to enable holistic overview of all the projects under RC.</w:t>
            </w:r>
          </w:p>
          <w:p w:rsidR="001469EA" w:rsidRPr="000D69A2"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9B24AB">
              <w:rPr>
                <w:rFonts w:ascii="Calibri Light" w:hAnsi="Calibri Light" w:cs="Calibri Light"/>
                <w:sz w:val="20"/>
                <w:szCs w:val="20"/>
              </w:rPr>
              <w:t>Assign prioritization / ranking mechanism of projects (i.e. major - minor/ high - low priority etc.) for better planning and execution of projects.</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jc w:val="both"/>
              <w:rPr>
                <w:rFonts w:ascii="Calibri Light" w:hAnsi="Calibri Light" w:cs="Calibri Light"/>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Linkage between User Creation at KU Portal and User Setup at HPC System</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10</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8216B0" w:rsidRDefault="001469EA" w:rsidP="00AA7681">
            <w:pPr>
              <w:tabs>
                <w:tab w:val="left" w:pos="1110"/>
              </w:tabs>
              <w:spacing w:before="60" w:after="60"/>
              <w:jc w:val="both"/>
              <w:rPr>
                <w:rFonts w:ascii="Calibri Light" w:hAnsi="Calibri Light" w:cs="Calibri Light"/>
                <w:sz w:val="20"/>
                <w:szCs w:val="20"/>
              </w:rPr>
            </w:pPr>
            <w:r w:rsidRPr="008216B0">
              <w:rPr>
                <w:rFonts w:ascii="Calibri Light" w:hAnsi="Calibri Light" w:cs="Calibri Light"/>
                <w:sz w:val="20"/>
                <w:szCs w:val="20"/>
              </w:rPr>
              <w:t>System integration between disconnected resources is a key for eliminating manual interaction among applications.</w:t>
            </w:r>
          </w:p>
          <w:p w:rsidR="001469EA" w:rsidRPr="008216B0" w:rsidRDefault="001469EA" w:rsidP="00AA7681">
            <w:pPr>
              <w:pStyle w:val="NumberedHeading1"/>
              <w:spacing w:before="120" w:after="120"/>
              <w:jc w:val="both"/>
              <w:rPr>
                <w:rFonts w:ascii="Calibri Light" w:hAnsi="Calibri Light" w:cs="Calibri Light"/>
                <w:b w:val="0"/>
                <w:bCs/>
                <w:sz w:val="20"/>
                <w:szCs w:val="20"/>
              </w:rPr>
            </w:pPr>
            <w:r w:rsidRPr="008216B0">
              <w:rPr>
                <w:rFonts w:ascii="Calibri Light" w:hAnsi="Calibri Light" w:cs="Calibri Light"/>
                <w:b w:val="0"/>
                <w:bCs/>
                <w:sz w:val="20"/>
                <w:szCs w:val="20"/>
              </w:rPr>
              <w:t xml:space="preserve">Our review showed that the user list in HPC System is not linked to KU Active Directory in order to determine the legitimacy of users of KU IT Systems. </w:t>
            </w:r>
          </w:p>
          <w:p w:rsidR="001469EA"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rsidR="001469EA" w:rsidRPr="008216B0"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8216B0">
              <w:rPr>
                <w:rFonts w:ascii="Calibri Light" w:hAnsi="Calibri Light" w:cs="Calibri Light"/>
                <w:sz w:val="20"/>
                <w:szCs w:val="20"/>
              </w:rPr>
              <w:t>Ensure only authorized personnel are accessing VMs and HPCs.</w:t>
            </w:r>
          </w:p>
          <w:p w:rsidR="001469EA" w:rsidRPr="000D69A2" w:rsidRDefault="001469EA" w:rsidP="00AA7681">
            <w:pPr>
              <w:pStyle w:val="ListParagraph"/>
              <w:numPr>
                <w:ilvl w:val="0"/>
                <w:numId w:val="14"/>
              </w:numPr>
              <w:spacing w:before="60" w:after="60"/>
              <w:ind w:left="241" w:hanging="241"/>
              <w:jc w:val="both"/>
              <w:rPr>
                <w:rFonts w:ascii="Calibri Light" w:hAnsi="Calibri Light" w:cs="Calibri Light"/>
                <w:sz w:val="20"/>
                <w:szCs w:val="20"/>
              </w:rPr>
            </w:pPr>
            <w:r w:rsidRPr="000D69A2">
              <w:rPr>
                <w:rFonts w:ascii="Calibri Light" w:hAnsi="Calibri Light" w:cs="Calibri Light"/>
                <w:sz w:val="20"/>
                <w:szCs w:val="20"/>
              </w:rPr>
              <w:t>Engage with Ankabut department to evaluate the feasibility and timeline for integrating these systems.</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343D9"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Standards Procedures</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15</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8C70C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Standard Procedures are crucial to specify roles, responsibilities, and authorized personnel to execute and follow up on various aspects of RC operations. </w:t>
            </w:r>
          </w:p>
          <w:p w:rsidR="001469EA" w:rsidRPr="00EF00D0"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The existing procedures are not consistent and detailed in addressing the following areas (not limited to): </w:t>
            </w:r>
          </w:p>
          <w:p w:rsidR="001469EA" w:rsidRPr="00FA329A"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FA329A">
              <w:rPr>
                <w:rFonts w:ascii="Calibri Light" w:hAnsi="Calibri Light" w:cs="Calibri Light"/>
                <w:sz w:val="20"/>
                <w:szCs w:val="20"/>
              </w:rPr>
              <w:t xml:space="preserve">HPC Patches update procedures.  </w:t>
            </w:r>
          </w:p>
          <w:p w:rsidR="001469EA" w:rsidRPr="00FA329A"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FA329A">
              <w:rPr>
                <w:rFonts w:ascii="Calibri Light" w:hAnsi="Calibri Light" w:cs="Calibri Light"/>
                <w:sz w:val="20"/>
                <w:szCs w:val="20"/>
              </w:rPr>
              <w:t>HPC Operating system update procedures.</w:t>
            </w:r>
          </w:p>
          <w:p w:rsidR="001469EA" w:rsidRPr="00FA329A"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FA329A">
              <w:rPr>
                <w:rFonts w:ascii="Calibri Light" w:hAnsi="Calibri Light" w:cs="Calibri Light"/>
                <w:sz w:val="20"/>
                <w:szCs w:val="20"/>
              </w:rPr>
              <w:t>Backup Process a</w:t>
            </w:r>
            <w:bookmarkStart w:id="5" w:name="_GoBack"/>
            <w:bookmarkEnd w:id="5"/>
            <w:r w:rsidRPr="00FA329A">
              <w:rPr>
                <w:rFonts w:ascii="Calibri Light" w:hAnsi="Calibri Light" w:cs="Calibri Light"/>
                <w:sz w:val="20"/>
                <w:szCs w:val="20"/>
              </w:rPr>
              <w:t>nd Procedure.</w:t>
            </w:r>
          </w:p>
          <w:p w:rsidR="001469EA" w:rsidRPr="008C70C7"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p>
          <w:p w:rsidR="001469EA" w:rsidRPr="000D69A2"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0D69A2">
              <w:rPr>
                <w:rFonts w:ascii="Calibri Light" w:hAnsi="Calibri Light" w:cs="Calibri Light"/>
                <w:sz w:val="20"/>
                <w:szCs w:val="20"/>
              </w:rPr>
              <w:t>Update standard procedure in consistent and standard format, covering the areas highlighted in the audit finding.</w:t>
            </w:r>
          </w:p>
          <w:p w:rsidR="001469EA" w:rsidRPr="000D69A2" w:rsidRDefault="001469EA" w:rsidP="00AA7681">
            <w:pPr>
              <w:pStyle w:val="ListParagraph"/>
              <w:numPr>
                <w:ilvl w:val="0"/>
                <w:numId w:val="7"/>
              </w:numPr>
              <w:spacing w:before="60" w:after="60"/>
              <w:ind w:left="320"/>
              <w:jc w:val="both"/>
              <w:rPr>
                <w:rFonts w:ascii="Calibri Light" w:hAnsi="Calibri Light" w:cs="Calibri Light"/>
                <w:sz w:val="20"/>
                <w:szCs w:val="20"/>
              </w:rPr>
            </w:pPr>
            <w:r w:rsidRPr="000D69A2">
              <w:rPr>
                <w:rFonts w:ascii="Calibri Light" w:hAnsi="Calibri Light" w:cs="Calibri Light"/>
                <w:sz w:val="20"/>
                <w:szCs w:val="20"/>
              </w:rPr>
              <w:t>Ensure adequate implementation of procedure and awareness thereof.</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jc w:val="both"/>
              <w:rPr>
                <w:rFonts w:ascii="Calibri Light" w:hAnsi="Calibri Light" w:cs="Calibri Light"/>
                <w:sz w:val="20"/>
                <w:szCs w:val="20"/>
              </w:rPr>
            </w:pPr>
          </w:p>
          <w:p w:rsidR="001469EA" w:rsidRPr="00CE01E9"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rsidR="001469EA" w:rsidRPr="002C23FF"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Planned vs. actual Manpower</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01</w:t>
            </w:r>
          </w:p>
        </w:tc>
      </w:tr>
      <w:tr w:rsidR="001469EA" w:rsidRPr="0000509E"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1469EA" w:rsidRPr="008C70C7"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rsidR="001469EA" w:rsidRPr="00D35101" w:rsidRDefault="001469EA" w:rsidP="00AA7681">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According to the approved Organization Chart, Research Computing consists of 4 staff members out of a total 6 planned as per the approved chart (</w:t>
            </w:r>
            <w:r w:rsidRPr="00D35101">
              <w:rPr>
                <w:rFonts w:ascii="Calibri Light" w:hAnsi="Calibri Light" w:cs="Calibri Light"/>
                <w:b/>
                <w:bCs/>
                <w:sz w:val="20"/>
                <w:szCs w:val="20"/>
              </w:rPr>
              <w:t>67%</w:t>
            </w:r>
            <w:r w:rsidRPr="00D35101">
              <w:rPr>
                <w:rFonts w:ascii="Calibri Light" w:hAnsi="Calibri Light" w:cs="Calibri Light"/>
                <w:sz w:val="20"/>
                <w:szCs w:val="20"/>
              </w:rPr>
              <w:t xml:space="preserve">). </w:t>
            </w:r>
          </w:p>
          <w:p w:rsidR="001469EA" w:rsidRPr="008216B0" w:rsidRDefault="001469EA" w:rsidP="00AA7681">
            <w:pPr>
              <w:widowControl w:val="0"/>
              <w:spacing w:before="60" w:after="60"/>
              <w:jc w:val="both"/>
              <w:rPr>
                <w:rFonts w:ascii="Calibri Light" w:hAnsi="Calibri Light" w:cs="Calibri Light"/>
                <w:sz w:val="20"/>
                <w:szCs w:val="20"/>
              </w:rPr>
            </w:pPr>
            <w:r w:rsidRPr="008216B0">
              <w:rPr>
                <w:rFonts w:ascii="Calibri Light" w:hAnsi="Calibri Light" w:cs="Calibri Light"/>
                <w:sz w:val="20"/>
                <w:szCs w:val="20"/>
              </w:rPr>
              <w:lastRenderedPageBreak/>
              <w:t>It is worthwhile to mention that availability of resources will enhance the expansion of RC operations</w:t>
            </w:r>
          </w:p>
          <w:p w:rsidR="001469EA" w:rsidRDefault="001469EA" w:rsidP="00AA7681">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p>
          <w:p w:rsidR="001469EA" w:rsidRPr="00C639DE" w:rsidRDefault="001469EA" w:rsidP="00AA7681">
            <w:pPr>
              <w:pStyle w:val="NumberedHeading1"/>
              <w:spacing w:before="120" w:after="120"/>
              <w:jc w:val="both"/>
              <w:rPr>
                <w:rFonts w:ascii="Calibri Light" w:hAnsi="Calibri Light" w:cs="Calibri Light"/>
                <w:b w:val="0"/>
                <w:bCs/>
                <w:sz w:val="20"/>
                <w:szCs w:val="20"/>
              </w:rPr>
            </w:pPr>
            <w:r w:rsidRPr="00C639DE">
              <w:rPr>
                <w:rFonts w:ascii="Calibri Light" w:hAnsi="Calibri Light" w:cs="Calibri Light"/>
                <w:b w:val="0"/>
                <w:bCs/>
                <w:sz w:val="20"/>
                <w:szCs w:val="20"/>
              </w:rPr>
              <w:t>Vacancies should be filled in line with the approved Organization Chart.</w:t>
            </w:r>
          </w:p>
          <w:p w:rsidR="001469EA" w:rsidRPr="00CC15E6" w:rsidRDefault="001469EA" w:rsidP="00AA768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rsidR="001469EA" w:rsidRPr="00CE01E9" w:rsidRDefault="001469EA" w:rsidP="00AA768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1469EA" w:rsidRDefault="001469EA" w:rsidP="00AA7681">
            <w:pPr>
              <w:tabs>
                <w:tab w:val="left" w:pos="1110"/>
              </w:tabs>
              <w:spacing w:before="60" w:after="60"/>
              <w:ind w:left="426"/>
              <w:jc w:val="both"/>
              <w:rPr>
                <w:rFonts w:ascii="Calibri Light" w:hAnsi="Calibri Light" w:cs="Calibri Light"/>
                <w:b/>
                <w:sz w:val="20"/>
                <w:szCs w:val="20"/>
              </w:rPr>
            </w:pPr>
          </w:p>
          <w:p w:rsidR="001469EA"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1469EA" w:rsidRPr="00A679EB" w:rsidRDefault="001469EA" w:rsidP="00AA7681">
            <w:pPr>
              <w:tabs>
                <w:tab w:val="left" w:pos="1110"/>
              </w:tabs>
              <w:spacing w:before="60" w:after="60"/>
              <w:jc w:val="both"/>
              <w:rPr>
                <w:rFonts w:ascii="Calibri Light" w:hAnsi="Calibri Light" w:cs="Calibri Light"/>
                <w:sz w:val="20"/>
                <w:szCs w:val="20"/>
              </w:rPr>
            </w:pPr>
          </w:p>
          <w:p w:rsidR="001469EA" w:rsidRPr="008C70C7" w:rsidRDefault="001469EA" w:rsidP="00AA768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1469EA" w:rsidRPr="002343D9" w:rsidRDefault="001469EA" w:rsidP="00AA7681">
            <w:pPr>
              <w:widowControl w:val="0"/>
              <w:autoSpaceDE w:val="0"/>
              <w:autoSpaceDN w:val="0"/>
              <w:adjustRightInd w:val="0"/>
              <w:spacing w:before="60" w:after="60"/>
              <w:jc w:val="both"/>
              <w:rPr>
                <w:rFonts w:ascii="Calibri Light" w:hAnsi="Calibri Light" w:cs="Calibri Light"/>
                <w:b/>
                <w:bCs/>
                <w:sz w:val="20"/>
                <w:szCs w:val="20"/>
              </w:rPr>
            </w:pPr>
          </w:p>
        </w:tc>
      </w:tr>
    </w:tbl>
    <w:p w:rsidR="00CC15E6" w:rsidRDefault="00CC15E6" w:rsidP="002343D9">
      <w:pPr>
        <w:pStyle w:val="NumberedHeading1"/>
        <w:spacing w:before="120" w:after="120"/>
        <w:ind w:left="786" w:hanging="360"/>
        <w:rPr>
          <w:rFonts w:ascii="Calibri Light" w:hAnsi="Calibri Light" w:cs="Calibri Light"/>
          <w:color w:val="0057B8"/>
          <w:u w:val="single"/>
        </w:rPr>
      </w:pPr>
    </w:p>
    <w:p w:rsidR="002343D9" w:rsidRDefault="002343D9" w:rsidP="002343D9">
      <w:pPr>
        <w:pStyle w:val="NumberedHeading1"/>
        <w:spacing w:before="120" w:after="120"/>
        <w:ind w:left="786" w:hanging="360"/>
        <w:rPr>
          <w:rFonts w:ascii="Calibri Light" w:hAnsi="Calibri Light" w:cs="Calibri Light"/>
          <w:color w:val="0057B8"/>
          <w:u w:val="single"/>
        </w:rPr>
      </w:pPr>
    </w:p>
    <w:p w:rsidR="002343D9" w:rsidRDefault="002343D9" w:rsidP="002343D9">
      <w:pPr>
        <w:pStyle w:val="NumberedHeading1"/>
        <w:spacing w:before="120" w:after="120"/>
        <w:ind w:left="786" w:hanging="360"/>
        <w:rPr>
          <w:rFonts w:ascii="Calibri Light" w:hAnsi="Calibri Light" w:cs="Calibri Light"/>
          <w:color w:val="0057B8"/>
          <w:u w:val="single"/>
        </w:rPr>
      </w:pPr>
    </w:p>
    <w:p w:rsidR="002343D9" w:rsidRDefault="002343D9" w:rsidP="002343D9">
      <w:pPr>
        <w:pStyle w:val="NumberedHeading1"/>
        <w:spacing w:before="120" w:after="120"/>
        <w:ind w:left="786" w:hanging="360"/>
        <w:rPr>
          <w:rFonts w:ascii="Calibri Light" w:hAnsi="Calibri Light" w:cs="Calibri Light"/>
          <w:color w:val="0057B8"/>
          <w:u w:val="single"/>
        </w:rPr>
      </w:pPr>
    </w:p>
    <w:p w:rsidR="00CE01E9" w:rsidRDefault="00CE01E9" w:rsidP="002343D9">
      <w:pPr>
        <w:pStyle w:val="NumberedHeading1"/>
        <w:spacing w:before="120" w:after="120"/>
        <w:ind w:left="786" w:hanging="360"/>
        <w:rPr>
          <w:rFonts w:ascii="Calibri Light" w:hAnsi="Calibri Light" w:cs="Calibri Light"/>
          <w:color w:val="0057B8"/>
          <w:u w:val="single"/>
        </w:rPr>
      </w:pPr>
    </w:p>
    <w:p w:rsidR="00CE01E9" w:rsidRDefault="00CE01E9" w:rsidP="002343D9">
      <w:pPr>
        <w:pStyle w:val="NumberedHeading1"/>
        <w:spacing w:before="120" w:after="120"/>
        <w:ind w:left="786" w:hanging="360"/>
        <w:rPr>
          <w:rFonts w:ascii="Calibri Light" w:hAnsi="Calibri Light" w:cs="Calibri Light"/>
          <w:color w:val="0057B8"/>
          <w:u w:val="single"/>
        </w:rPr>
      </w:pPr>
    </w:p>
    <w:p w:rsidR="00CE01E9" w:rsidRDefault="00CE01E9" w:rsidP="002343D9">
      <w:pPr>
        <w:pStyle w:val="NumberedHeading1"/>
        <w:spacing w:before="120" w:after="120"/>
        <w:ind w:left="786" w:hanging="360"/>
        <w:rPr>
          <w:rFonts w:ascii="Calibri Light" w:hAnsi="Calibri Light" w:cs="Calibri Light"/>
          <w:color w:val="0057B8"/>
          <w:u w:val="single"/>
        </w:rPr>
      </w:pPr>
    </w:p>
    <w:p w:rsidR="00CE01E9" w:rsidRDefault="00CE01E9" w:rsidP="002343D9">
      <w:pPr>
        <w:pStyle w:val="NumberedHeading1"/>
        <w:spacing w:before="120" w:after="120"/>
        <w:ind w:left="786" w:hanging="360"/>
        <w:rPr>
          <w:rFonts w:ascii="Calibri Light" w:hAnsi="Calibri Light" w:cs="Calibri Light"/>
          <w:color w:val="0057B8"/>
          <w:u w:val="single"/>
        </w:rPr>
      </w:pPr>
    </w:p>
    <w:p w:rsidR="00CE01E9" w:rsidRDefault="00CE01E9" w:rsidP="002343D9">
      <w:pPr>
        <w:pStyle w:val="NumberedHeading1"/>
        <w:spacing w:before="120" w:after="120"/>
        <w:ind w:left="786" w:hanging="360"/>
        <w:rPr>
          <w:rFonts w:ascii="Calibri Light" w:hAnsi="Calibri Light" w:cs="Calibri Light"/>
          <w:color w:val="0057B8"/>
          <w:u w:val="single"/>
        </w:rPr>
      </w:pPr>
    </w:p>
    <w:p w:rsidR="002343D9" w:rsidRDefault="002343D9" w:rsidP="002343D9">
      <w:pPr>
        <w:pStyle w:val="NumberedHeading1"/>
        <w:spacing w:before="120" w:after="120"/>
        <w:ind w:left="786" w:hanging="360"/>
        <w:rPr>
          <w:rFonts w:ascii="Calibri Light" w:hAnsi="Calibri Light" w:cs="Calibri Light"/>
          <w:color w:val="0057B8"/>
          <w:u w:val="single"/>
        </w:rPr>
      </w:pPr>
    </w:p>
    <w:p w:rsidR="004D6351" w:rsidRDefault="004D6351" w:rsidP="002343D9">
      <w:pPr>
        <w:pStyle w:val="NumberedHeading1"/>
        <w:spacing w:before="120" w:after="120"/>
        <w:ind w:left="786" w:hanging="360"/>
        <w:rPr>
          <w:rFonts w:ascii="Calibri Light" w:hAnsi="Calibri Light" w:cs="Calibri Light"/>
          <w:color w:val="0057B8"/>
          <w:u w:val="single"/>
        </w:rPr>
      </w:pPr>
    </w:p>
    <w:p w:rsidR="004D6351" w:rsidRDefault="004D6351" w:rsidP="002343D9">
      <w:pPr>
        <w:pStyle w:val="NumberedHeading1"/>
        <w:spacing w:before="120" w:after="120"/>
        <w:ind w:left="786" w:hanging="360"/>
        <w:rPr>
          <w:rFonts w:ascii="Calibri Light" w:hAnsi="Calibri Light" w:cs="Calibri Light"/>
          <w:color w:val="0057B8"/>
          <w:u w:val="single"/>
        </w:rPr>
      </w:pPr>
    </w:p>
    <w:p w:rsidR="004D6351" w:rsidRDefault="004D6351" w:rsidP="002343D9">
      <w:pPr>
        <w:pStyle w:val="NumberedHeading1"/>
        <w:spacing w:before="120" w:after="120"/>
        <w:ind w:left="786" w:hanging="360"/>
        <w:rPr>
          <w:rFonts w:ascii="Calibri Light" w:hAnsi="Calibri Light" w:cs="Calibri Light"/>
          <w:color w:val="0057B8"/>
          <w:u w:val="single"/>
        </w:rPr>
      </w:pPr>
    </w:p>
    <w:p w:rsidR="00AE1D07" w:rsidRDefault="00AE1D07"/>
    <w:p w:rsidR="00725D3F" w:rsidRDefault="00725D3F"/>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CE01E9" w:rsidRDefault="00CE01E9"/>
    <w:p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6" w:name="_Toc128482373"/>
      <w:r w:rsidRPr="00532D21">
        <w:rPr>
          <w:rFonts w:ascii="Calibri Light" w:hAnsi="Calibri Light" w:cs="Calibri Light"/>
          <w:color w:val="0057B8"/>
          <w:sz w:val="32"/>
          <w:szCs w:val="32"/>
          <w:u w:val="single"/>
        </w:rPr>
        <w:lastRenderedPageBreak/>
        <w:t>Appendix</w:t>
      </w:r>
      <w:bookmarkEnd w:id="6"/>
    </w:p>
    <w:p w:rsidR="00725D3F" w:rsidRDefault="00725D3F"/>
    <w:p w:rsidR="00725D3F" w:rsidRPr="00EF698C" w:rsidRDefault="00725D3F" w:rsidP="009E52AC">
      <w:pPr>
        <w:pStyle w:val="NumberedHeading1"/>
        <w:spacing w:before="120"/>
        <w:ind w:left="-284" w:right="-284"/>
        <w:rPr>
          <w:rFonts w:ascii="Calibri Light" w:hAnsi="Calibri Light" w:cs="Calibri Light"/>
          <w:color w:val="0057B8"/>
          <w:sz w:val="24"/>
          <w:szCs w:val="24"/>
        </w:rPr>
      </w:pPr>
      <w:bookmarkStart w:id="7" w:name="_Toc128131784"/>
      <w:bookmarkStart w:id="8" w:name="_Toc128482374"/>
      <w:r w:rsidRPr="00EF698C">
        <w:rPr>
          <w:rFonts w:ascii="Calibri Light" w:hAnsi="Calibri Light" w:cs="Calibri Light"/>
          <w:color w:val="0057B8"/>
          <w:sz w:val="24"/>
          <w:szCs w:val="24"/>
        </w:rPr>
        <w:t xml:space="preserve">Findings </w:t>
      </w:r>
      <w:bookmarkEnd w:id="7"/>
      <w:bookmarkEnd w:id="8"/>
      <w:r w:rsidR="00EF2730">
        <w:rPr>
          <w:rFonts w:ascii="Calibri Light" w:hAnsi="Calibri Light" w:cs="Calibri Light"/>
          <w:color w:val="0057B8"/>
          <w:sz w:val="24"/>
          <w:szCs w:val="24"/>
        </w:rPr>
        <w:t>Rating</w:t>
      </w:r>
    </w:p>
    <w:p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rsidTr="00532D21">
        <w:trPr>
          <w:trHeight w:val="716"/>
        </w:trPr>
        <w:tc>
          <w:tcPr>
            <w:tcW w:w="1093" w:type="dxa"/>
            <w:shd w:val="clear" w:color="auto" w:fill="0070C0"/>
          </w:tcPr>
          <w:p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rsidTr="00532D21">
        <w:trPr>
          <w:trHeight w:val="1198"/>
        </w:trPr>
        <w:tc>
          <w:tcPr>
            <w:tcW w:w="1093"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14</w:t>
            </w:r>
          </w:p>
        </w:tc>
      </w:tr>
      <w:tr w:rsidR="00725D3F" w:rsidTr="00532D21">
        <w:trPr>
          <w:trHeight w:val="1915"/>
        </w:trPr>
        <w:tc>
          <w:tcPr>
            <w:tcW w:w="1093"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7</w:t>
            </w:r>
          </w:p>
        </w:tc>
        <w:tc>
          <w:tcPr>
            <w:tcW w:w="2181" w:type="dxa"/>
            <w:vMerge/>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rsidTr="00532D21">
        <w:trPr>
          <w:trHeight w:val="1680"/>
        </w:trPr>
        <w:tc>
          <w:tcPr>
            <w:tcW w:w="1093"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rsidR="00725D3F" w:rsidRDefault="00725D3F"/>
    <w:sectPr w:rsidR="00725D3F"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134" w:rsidRDefault="00CF7134" w:rsidP="00CF7134">
      <w:r>
        <w:separator/>
      </w:r>
    </w:p>
  </w:endnote>
  <w:endnote w:type="continuationSeparator" w:id="0">
    <w:p w:rsidR="00CF7134" w:rsidRDefault="00CF7134"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Calibri"/>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Pr="005A1F44" w:rsidRDefault="008E5E11" w:rsidP="00654BE1">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Internal Audit Report – Review of Research Computing</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B94505">
      <w:rPr>
        <w:rFonts w:asciiTheme="majorHAnsi" w:hAnsiTheme="majorHAnsi" w:cstheme="majorHAnsi"/>
        <w:noProof/>
        <w:sz w:val="18"/>
        <w:szCs w:val="18"/>
      </w:rPr>
      <w:t>6</w:t>
    </w:r>
    <w:r w:rsidRPr="005A1F44">
      <w:rPr>
        <w:rFonts w:asciiTheme="majorHAnsi" w:hAnsiTheme="majorHAnsi" w:cstheme="majorHAnsi"/>
        <w:noProof/>
        <w:sz w:val="18"/>
        <w:szCs w:val="18"/>
      </w:rPr>
      <w:fldChar w:fldCharType="end"/>
    </w:r>
  </w:p>
  <w:p w:rsidR="00632600" w:rsidRPr="00A3001B" w:rsidRDefault="00FC7144"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134" w:rsidRDefault="00CF7134" w:rsidP="00CF7134">
      <w:r>
        <w:separator/>
      </w:r>
    </w:p>
  </w:footnote>
  <w:footnote w:type="continuationSeparator" w:id="0">
    <w:p w:rsidR="00CF7134" w:rsidRDefault="00CF7134"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Default="00BF7CBE" w:rsidP="005A1F44">
    <w:pPr>
      <w:pStyle w:val="Header"/>
      <w:ind w:right="-710"/>
      <w:jc w:val="right"/>
    </w:pPr>
    <w:r>
      <w:tab/>
      <w:t xml:space="preserve">    </w:t>
    </w:r>
    <w:r w:rsidR="008E5E11" w:rsidRPr="00EF0170">
      <w:rPr>
        <w:rFonts w:ascii="Times New Roman" w:hAnsi="Times New Roman"/>
        <w:noProof/>
        <w:sz w:val="24"/>
        <w:szCs w:val="24"/>
      </w:rPr>
      <w:drawing>
        <wp:inline distT="0" distB="0" distL="0" distR="0" wp14:anchorId="7FB1B3AA" wp14:editId="5F46781E">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Default="00CF7134" w:rsidP="0021523A">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47528FB7">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rsidR="008E5E11">
      <w:tab/>
    </w:r>
    <w:r w:rsidR="008E5E11">
      <w:tab/>
    </w:r>
    <w:r w:rsidR="008E5E11">
      <w:tab/>
    </w:r>
  </w:p>
  <w:p w:rsidR="00632600" w:rsidRDefault="008E5E11" w:rsidP="0021523A">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9"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7"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2"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2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5"/>
  </w:num>
  <w:num w:numId="3">
    <w:abstractNumId w:val="13"/>
  </w:num>
  <w:num w:numId="4">
    <w:abstractNumId w:val="8"/>
  </w:num>
  <w:num w:numId="5">
    <w:abstractNumId w:val="12"/>
  </w:num>
  <w:num w:numId="6">
    <w:abstractNumId w:val="22"/>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1"/>
  </w:num>
  <w:num w:numId="10">
    <w:abstractNumId w:val="9"/>
  </w:num>
  <w:num w:numId="11">
    <w:abstractNumId w:val="7"/>
  </w:num>
  <w:num w:numId="12">
    <w:abstractNumId w:val="2"/>
  </w:num>
  <w:num w:numId="13">
    <w:abstractNumId w:val="6"/>
  </w:num>
  <w:num w:numId="14">
    <w:abstractNumId w:val="17"/>
  </w:num>
  <w:num w:numId="15">
    <w:abstractNumId w:val="20"/>
  </w:num>
  <w:num w:numId="16">
    <w:abstractNumId w:val="4"/>
  </w:num>
  <w:num w:numId="17">
    <w:abstractNumId w:val="16"/>
  </w:num>
  <w:num w:numId="18">
    <w:abstractNumId w:val="10"/>
  </w:num>
  <w:num w:numId="19">
    <w:abstractNumId w:val="21"/>
  </w:num>
  <w:num w:numId="20">
    <w:abstractNumId w:val="24"/>
  </w:num>
  <w:num w:numId="21">
    <w:abstractNumId w:val="23"/>
  </w:num>
  <w:num w:numId="22">
    <w:abstractNumId w:val="19"/>
  </w:num>
  <w:num w:numId="23">
    <w:abstractNumId w:val="27"/>
  </w:num>
  <w:num w:numId="24">
    <w:abstractNumId w:val="16"/>
  </w:num>
  <w:num w:numId="25">
    <w:abstractNumId w:val="0"/>
  </w:num>
  <w:num w:numId="26">
    <w:abstractNumId w:val="14"/>
  </w:num>
  <w:num w:numId="27">
    <w:abstractNumId w:val="26"/>
  </w:num>
  <w:num w:numId="28">
    <w:abstractNumId w:val="18"/>
  </w:num>
  <w:num w:numId="29">
    <w:abstractNumId w:val="3"/>
  </w:num>
  <w:num w:numId="30">
    <w:abstractNumId w:val="11"/>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15DD1"/>
    <w:rsid w:val="00033FF9"/>
    <w:rsid w:val="000641CE"/>
    <w:rsid w:val="00082955"/>
    <w:rsid w:val="000C557C"/>
    <w:rsid w:val="000C75E1"/>
    <w:rsid w:val="000D69A2"/>
    <w:rsid w:val="000F6DAB"/>
    <w:rsid w:val="001469EA"/>
    <w:rsid w:val="0017517C"/>
    <w:rsid w:val="00186424"/>
    <w:rsid w:val="00202059"/>
    <w:rsid w:val="002343D9"/>
    <w:rsid w:val="00294AC0"/>
    <w:rsid w:val="00296CBB"/>
    <w:rsid w:val="002A47E9"/>
    <w:rsid w:val="002C23FF"/>
    <w:rsid w:val="002F0607"/>
    <w:rsid w:val="002F368D"/>
    <w:rsid w:val="003231DC"/>
    <w:rsid w:val="00353028"/>
    <w:rsid w:val="00356CC5"/>
    <w:rsid w:val="003603D7"/>
    <w:rsid w:val="00364CC1"/>
    <w:rsid w:val="00364D9C"/>
    <w:rsid w:val="00384C67"/>
    <w:rsid w:val="00386971"/>
    <w:rsid w:val="00396F73"/>
    <w:rsid w:val="003A759E"/>
    <w:rsid w:val="003F4A5D"/>
    <w:rsid w:val="00404029"/>
    <w:rsid w:val="00416891"/>
    <w:rsid w:val="00462225"/>
    <w:rsid w:val="004A4E27"/>
    <w:rsid w:val="004C7C17"/>
    <w:rsid w:val="004D523C"/>
    <w:rsid w:val="004D6351"/>
    <w:rsid w:val="004E62A2"/>
    <w:rsid w:val="00531E49"/>
    <w:rsid w:val="00532D21"/>
    <w:rsid w:val="00541544"/>
    <w:rsid w:val="0055198D"/>
    <w:rsid w:val="00573077"/>
    <w:rsid w:val="005A1F44"/>
    <w:rsid w:val="006A10A3"/>
    <w:rsid w:val="006A78D7"/>
    <w:rsid w:val="00725D3F"/>
    <w:rsid w:val="00783EB8"/>
    <w:rsid w:val="00785330"/>
    <w:rsid w:val="007E5608"/>
    <w:rsid w:val="007F14E3"/>
    <w:rsid w:val="008216B0"/>
    <w:rsid w:val="008274DE"/>
    <w:rsid w:val="00844D60"/>
    <w:rsid w:val="00855DCB"/>
    <w:rsid w:val="008A67AC"/>
    <w:rsid w:val="008C27D1"/>
    <w:rsid w:val="008C70C7"/>
    <w:rsid w:val="008E4190"/>
    <w:rsid w:val="008E5E11"/>
    <w:rsid w:val="008F09D3"/>
    <w:rsid w:val="00905EE9"/>
    <w:rsid w:val="00980A2E"/>
    <w:rsid w:val="009A090E"/>
    <w:rsid w:val="009B0A56"/>
    <w:rsid w:val="009B24AB"/>
    <w:rsid w:val="009D5B49"/>
    <w:rsid w:val="009E072C"/>
    <w:rsid w:val="009E52AC"/>
    <w:rsid w:val="009E74C6"/>
    <w:rsid w:val="00A03942"/>
    <w:rsid w:val="00A152E2"/>
    <w:rsid w:val="00A5415C"/>
    <w:rsid w:val="00A73465"/>
    <w:rsid w:val="00A907B0"/>
    <w:rsid w:val="00A939BA"/>
    <w:rsid w:val="00AB1CBD"/>
    <w:rsid w:val="00AB3A18"/>
    <w:rsid w:val="00AC1CBC"/>
    <w:rsid w:val="00AD26D7"/>
    <w:rsid w:val="00AE1D07"/>
    <w:rsid w:val="00AE44E1"/>
    <w:rsid w:val="00AF09CB"/>
    <w:rsid w:val="00B3181A"/>
    <w:rsid w:val="00B318FB"/>
    <w:rsid w:val="00B60CE5"/>
    <w:rsid w:val="00B72417"/>
    <w:rsid w:val="00B81C9B"/>
    <w:rsid w:val="00B8318E"/>
    <w:rsid w:val="00B94505"/>
    <w:rsid w:val="00BF7CBE"/>
    <w:rsid w:val="00C639DE"/>
    <w:rsid w:val="00C65A49"/>
    <w:rsid w:val="00C9683B"/>
    <w:rsid w:val="00CC15E6"/>
    <w:rsid w:val="00CE01E9"/>
    <w:rsid w:val="00CF7134"/>
    <w:rsid w:val="00D37D44"/>
    <w:rsid w:val="00D54D92"/>
    <w:rsid w:val="00D67032"/>
    <w:rsid w:val="00D76D0C"/>
    <w:rsid w:val="00D95139"/>
    <w:rsid w:val="00DD56EB"/>
    <w:rsid w:val="00E000A1"/>
    <w:rsid w:val="00E31434"/>
    <w:rsid w:val="00E61FAE"/>
    <w:rsid w:val="00E9128F"/>
    <w:rsid w:val="00E94271"/>
    <w:rsid w:val="00EC6745"/>
    <w:rsid w:val="00EE0D85"/>
    <w:rsid w:val="00EF095F"/>
    <w:rsid w:val="00EF2730"/>
    <w:rsid w:val="00F00E72"/>
    <w:rsid w:val="00F35DFB"/>
    <w:rsid w:val="00F5079F"/>
    <w:rsid w:val="00F967E7"/>
    <w:rsid w:val="00FA329A"/>
    <w:rsid w:val="00FA65FD"/>
    <w:rsid w:val="00FB1306"/>
    <w:rsid w:val="00FC6780"/>
    <w:rsid w:val="00FC7144"/>
    <w:rsid w:val="00FD5530"/>
    <w:rsid w:val="00FD5EAC"/>
    <w:rsid w:val="00FE10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447980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9E563-6942-4CF6-ACD2-96AC74AC2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13</Pages>
  <Words>3227</Words>
  <Characters>18397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Hatem Samir Haddad</cp:lastModifiedBy>
  <cp:revision>117</cp:revision>
  <dcterms:created xsi:type="dcterms:W3CDTF">2023-02-28T08:33:00Z</dcterms:created>
  <dcterms:modified xsi:type="dcterms:W3CDTF">2023-03-01T08:56:00Z</dcterms:modified>
</cp:coreProperties>
</file>