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F037103" w14:textId="77777777" w:rsidR="00E86D3F" w:rsidRPr="00A44C95" w:rsidRDefault="00B81A3F" w:rsidP="001F5BDB">
      <w:pPr>
        <w:spacing w:beforeLines="60" w:before="144" w:afterLines="60" w:after="144"/>
        <w:jc w:val="both"/>
        <w:rPr>
          <w:rFonts w:ascii="Calibri Light" w:hAnsi="Calibri Light" w:cs="Calibri Light"/>
          <w:b/>
          <w:sz w:val="24"/>
        </w:rPr>
      </w:pPr>
      <w:r w:rsidRPr="00A44C95">
        <w:rPr>
          <w:rFonts w:ascii="Calibri Light" w:hAnsi="Calibri Light" w:cs="Calibri Light"/>
          <w:noProof/>
          <w:sz w:val="24"/>
        </w:rPr>
        <w:drawing>
          <wp:inline distT="0" distB="0" distL="0" distR="0" wp14:anchorId="53A12EDC" wp14:editId="698F8DC1">
            <wp:extent cx="2466975" cy="647700"/>
            <wp:effectExtent l="0" t="0" r="9525"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2466975" cy="647700"/>
                    </a:xfrm>
                    <a:prstGeom prst="rect">
                      <a:avLst/>
                    </a:prstGeom>
                  </pic:spPr>
                </pic:pic>
              </a:graphicData>
            </a:graphic>
          </wp:inline>
        </w:drawing>
      </w:r>
    </w:p>
    <w:p w14:paraId="32135822" w14:textId="77777777" w:rsidR="00E86D3F" w:rsidRPr="00A44C95" w:rsidRDefault="00E86D3F" w:rsidP="001F5BDB">
      <w:pPr>
        <w:spacing w:beforeLines="60" w:before="144" w:afterLines="60" w:after="144"/>
        <w:jc w:val="both"/>
        <w:rPr>
          <w:rFonts w:ascii="Calibri Light" w:hAnsi="Calibri Light" w:cs="Calibri Light"/>
          <w:b/>
          <w:sz w:val="24"/>
        </w:rPr>
      </w:pPr>
    </w:p>
    <w:p w14:paraId="2B28D43D" w14:textId="77777777" w:rsidR="00E86D3F" w:rsidRPr="00A44C95" w:rsidRDefault="00E86D3F" w:rsidP="001F5BDB">
      <w:pPr>
        <w:spacing w:beforeLines="60" w:before="144" w:afterLines="60" w:after="144"/>
        <w:jc w:val="both"/>
        <w:rPr>
          <w:rFonts w:ascii="Calibri Light" w:hAnsi="Calibri Light" w:cs="Calibri Light"/>
          <w:b/>
          <w:sz w:val="24"/>
        </w:rPr>
      </w:pPr>
    </w:p>
    <w:p w14:paraId="5862F15D" w14:textId="77777777" w:rsidR="00E86D3F" w:rsidRPr="00A44C95" w:rsidRDefault="00E86D3F" w:rsidP="001F5BDB">
      <w:pPr>
        <w:spacing w:beforeLines="60" w:before="144" w:afterLines="60" w:after="144"/>
        <w:jc w:val="both"/>
        <w:rPr>
          <w:rFonts w:ascii="Calibri Light" w:hAnsi="Calibri Light" w:cs="Calibri Light"/>
          <w:b/>
          <w:sz w:val="24"/>
        </w:rPr>
      </w:pPr>
    </w:p>
    <w:p w14:paraId="66D26861" w14:textId="232B5D1B" w:rsidR="00E86D3F" w:rsidRPr="00A44C95" w:rsidRDefault="001F5BDB" w:rsidP="001F5BDB">
      <w:pPr>
        <w:spacing w:beforeLines="60" w:before="144" w:afterLines="60" w:after="144"/>
        <w:jc w:val="both"/>
        <w:rPr>
          <w:rFonts w:ascii="Calibri Light" w:hAnsi="Calibri Light" w:cs="Calibri Light"/>
          <w:b/>
          <w:sz w:val="24"/>
        </w:rPr>
      </w:pPr>
      <w:r w:rsidRPr="00A44C95">
        <w:rPr>
          <w:rFonts w:ascii="Calibri Light" w:hAnsi="Calibri Light" w:cs="Calibri Light"/>
          <w:b/>
          <w:noProof/>
          <w:sz w:val="24"/>
        </w:rPr>
        <mc:AlternateContent>
          <mc:Choice Requires="wps">
            <w:drawing>
              <wp:anchor distT="0" distB="0" distL="114300" distR="114300" simplePos="0" relativeHeight="251665408" behindDoc="0" locked="0" layoutInCell="1" allowOverlap="1" wp14:anchorId="433E222B" wp14:editId="18C2B44F">
                <wp:simplePos x="0" y="0"/>
                <wp:positionH relativeFrom="column">
                  <wp:posOffset>91662</wp:posOffset>
                </wp:positionH>
                <wp:positionV relativeFrom="paragraph">
                  <wp:posOffset>162247</wp:posOffset>
                </wp:positionV>
                <wp:extent cx="6412865" cy="2220595"/>
                <wp:effectExtent l="0" t="0" r="6985" b="8255"/>
                <wp:wrapNone/>
                <wp:docPr id="2"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gray">
                        <a:xfrm>
                          <a:off x="0" y="0"/>
                          <a:ext cx="6412865" cy="2220595"/>
                        </a:xfrm>
                        <a:prstGeom prst="rect">
                          <a:avLst/>
                        </a:prstGeom>
                        <a:noFill/>
                        <a:ln>
                          <a:noFill/>
                        </a:ln>
                        <a:effectLst/>
                        <a:extLst>
                          <a:ext uri="{909E8E84-426E-40DD-AFC4-6F175D3DCCD1}">
                            <a14:hiddenFill xmlns:a14="http://schemas.microsoft.com/office/drawing/2010/main">
                              <a:solidFill>
                                <a:srgbClr val="7F7E82"/>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23302055" w14:textId="0D719000" w:rsidR="00DD32F8" w:rsidRDefault="00DD32F8" w:rsidP="00955A29">
                            <w:pPr>
                              <w:autoSpaceDE w:val="0"/>
                              <w:autoSpaceDN w:val="0"/>
                              <w:adjustRightInd w:val="0"/>
                              <w:jc w:val="both"/>
                              <w:rPr>
                                <w:rFonts w:ascii="Calibri" w:hAnsi="Calibri" w:cs="Calibri"/>
                                <w:color w:val="000000"/>
                                <w:sz w:val="56"/>
                                <w:szCs w:val="56"/>
                              </w:rPr>
                            </w:pPr>
                            <w:r w:rsidRPr="00E86D3F">
                              <w:rPr>
                                <w:rFonts w:ascii="Calibri" w:hAnsi="Calibri" w:cs="Calibri"/>
                                <w:color w:val="000000"/>
                                <w:sz w:val="56"/>
                                <w:szCs w:val="56"/>
                              </w:rPr>
                              <w:t>Internal Audit</w:t>
                            </w:r>
                            <w:r>
                              <w:rPr>
                                <w:rFonts w:ascii="Calibri" w:hAnsi="Calibri" w:cs="Calibri"/>
                                <w:color w:val="000000"/>
                                <w:sz w:val="56"/>
                                <w:szCs w:val="56"/>
                              </w:rPr>
                              <w:t xml:space="preserve"> – </w:t>
                            </w:r>
                            <w:r w:rsidR="00955A29">
                              <w:rPr>
                                <w:rFonts w:ascii="Calibri" w:hAnsi="Calibri" w:cs="Calibri"/>
                                <w:color w:val="000000"/>
                                <w:sz w:val="56"/>
                                <w:szCs w:val="56"/>
                              </w:rPr>
                              <w:t>KUTC</w:t>
                            </w:r>
                          </w:p>
                          <w:p w14:paraId="76B11313" w14:textId="77777777" w:rsidR="00DD32F8" w:rsidRPr="00E86D3F" w:rsidRDefault="00DD32F8" w:rsidP="007C1B7E">
                            <w:pPr>
                              <w:autoSpaceDE w:val="0"/>
                              <w:autoSpaceDN w:val="0"/>
                              <w:adjustRightInd w:val="0"/>
                              <w:rPr>
                                <w:rFonts w:ascii="Calibri" w:hAnsi="Calibri" w:cs="Calibri"/>
                                <w:color w:val="000000"/>
                                <w:sz w:val="56"/>
                                <w:szCs w:val="56"/>
                              </w:rPr>
                            </w:pPr>
                          </w:p>
                          <w:p w14:paraId="085530CD" w14:textId="57D099D6" w:rsidR="00DD32F8" w:rsidRDefault="00DD32F8" w:rsidP="00E86D3F">
                            <w:pPr>
                              <w:autoSpaceDE w:val="0"/>
                              <w:autoSpaceDN w:val="0"/>
                              <w:adjustRightInd w:val="0"/>
                              <w:rPr>
                                <w:rFonts w:ascii="Calibri" w:hAnsi="Calibri" w:cs="Calibri"/>
                                <w:color w:val="000000"/>
                                <w:sz w:val="48"/>
                                <w:szCs w:val="48"/>
                              </w:rPr>
                            </w:pPr>
                            <w:r w:rsidRPr="00E86D3F">
                              <w:rPr>
                                <w:rFonts w:ascii="Calibri" w:hAnsi="Calibri" w:cs="Calibri"/>
                                <w:color w:val="000000"/>
                                <w:sz w:val="48"/>
                                <w:szCs w:val="48"/>
                              </w:rPr>
                              <w:t>Process Understanding</w:t>
                            </w:r>
                            <w:r>
                              <w:rPr>
                                <w:rFonts w:ascii="Calibri" w:hAnsi="Calibri" w:cs="Calibri"/>
                                <w:color w:val="000000"/>
                                <w:sz w:val="48"/>
                                <w:szCs w:val="48"/>
                              </w:rPr>
                              <w:t xml:space="preserve"> Document</w:t>
                            </w:r>
                            <w:r w:rsidR="00FA0896">
                              <w:rPr>
                                <w:rFonts w:ascii="Calibri" w:hAnsi="Calibri" w:cs="Calibri"/>
                                <w:color w:val="000000"/>
                                <w:sz w:val="48"/>
                                <w:szCs w:val="48"/>
                              </w:rPr>
                              <w:t xml:space="preserve"> </w:t>
                            </w:r>
                          </w:p>
                          <w:p w14:paraId="473DECBB" w14:textId="77777777" w:rsidR="00DD32F8" w:rsidRPr="00E86D3F" w:rsidRDefault="00DD32F8" w:rsidP="00E86D3F">
                            <w:pPr>
                              <w:autoSpaceDE w:val="0"/>
                              <w:autoSpaceDN w:val="0"/>
                              <w:adjustRightInd w:val="0"/>
                              <w:rPr>
                                <w:rFonts w:ascii="Calibri" w:hAnsi="Calibri" w:cs="Calibri"/>
                                <w:i/>
                                <w:color w:val="000000"/>
                                <w:sz w:val="36"/>
                                <w:szCs w:val="48"/>
                              </w:rPr>
                            </w:pPr>
                          </w:p>
                        </w:txbxContent>
                      </wps:txbx>
                      <wps:bodyPr rot="0" vert="horz" wrap="square" lIns="0" tIns="0" rIns="0" bIns="0" anchor="b" anchorCtr="0" upright="1">
                        <a:noAutofit/>
                      </wps:bodyPr>
                    </wps:wsp>
                  </a:graphicData>
                </a:graphic>
                <wp14:sizeRelH relativeFrom="page">
                  <wp14:pctWidth>0</wp14:pctWidth>
                </wp14:sizeRelH>
                <wp14:sizeRelV relativeFrom="page">
                  <wp14:pctHeight>0</wp14:pctHeight>
                </wp14:sizeRelV>
              </wp:anchor>
            </w:drawing>
          </mc:Choice>
          <mc:Fallback>
            <w:pict>
              <v:rect w14:anchorId="433E222B" id="Rectangle 3" o:spid="_x0000_s1026" style="position:absolute;left:0;text-align:left;margin-left:7.2pt;margin-top:12.8pt;width:504.95pt;height:174.8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bottom" o:bwmode="graySca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" filled="f" fillcolor="#7f7e82" stroked="f">
                <v:textbox inset="0,0,0,0">
                  <w:txbxContent>
                    <w:p w14:paraId="23302055" w14:textId="0D719000" w:rsidR="00DD32F8" w:rsidRDefault="00DD32F8" w:rsidP="00955A29">
                      <w:pPr>
                        <w:autoSpaceDE w:val="0"/>
                        <w:autoSpaceDN w:val="0"/>
                        <w:adjustRightInd w:val="0"/>
                        <w:jc w:val="both"/>
                        <w:rPr>
                          <w:rFonts w:ascii="Calibri" w:hAnsi="Calibri" w:cs="Calibri"/>
                          <w:color w:val="000000"/>
                          <w:sz w:val="56"/>
                          <w:szCs w:val="56"/>
                        </w:rPr>
                      </w:pPr>
                      <w:r w:rsidRPr="00E86D3F">
                        <w:rPr>
                          <w:rFonts w:ascii="Calibri" w:hAnsi="Calibri" w:cs="Calibri"/>
                          <w:color w:val="000000"/>
                          <w:sz w:val="56"/>
                          <w:szCs w:val="56"/>
                        </w:rPr>
                        <w:t>Internal Audit</w:t>
                      </w:r>
                      <w:r>
                        <w:rPr>
                          <w:rFonts w:ascii="Calibri" w:hAnsi="Calibri" w:cs="Calibri"/>
                          <w:color w:val="000000"/>
                          <w:sz w:val="56"/>
                          <w:szCs w:val="56"/>
                        </w:rPr>
                        <w:t xml:space="preserve"> – </w:t>
                      </w:r>
                      <w:r w:rsidR="00955A29">
                        <w:rPr>
                          <w:rFonts w:ascii="Calibri" w:hAnsi="Calibri" w:cs="Calibri"/>
                          <w:color w:val="000000"/>
                          <w:sz w:val="56"/>
                          <w:szCs w:val="56"/>
                        </w:rPr>
                        <w:t>KUTC</w:t>
                      </w:r>
                    </w:p>
                    <w:p w14:paraId="76B11313" w14:textId="77777777" w:rsidR="00DD32F8" w:rsidRPr="00E86D3F" w:rsidRDefault="00DD32F8" w:rsidP="007C1B7E">
                      <w:pPr>
                        <w:autoSpaceDE w:val="0"/>
                        <w:autoSpaceDN w:val="0"/>
                        <w:adjustRightInd w:val="0"/>
                        <w:rPr>
                          <w:rFonts w:ascii="Calibri" w:hAnsi="Calibri" w:cs="Calibri"/>
                          <w:color w:val="000000"/>
                          <w:sz w:val="56"/>
                          <w:szCs w:val="56"/>
                        </w:rPr>
                      </w:pPr>
                    </w:p>
                    <w:p w14:paraId="085530CD" w14:textId="57D099D6" w:rsidR="00DD32F8" w:rsidRDefault="00DD32F8" w:rsidP="00E86D3F">
                      <w:pPr>
                        <w:autoSpaceDE w:val="0"/>
                        <w:autoSpaceDN w:val="0"/>
                        <w:adjustRightInd w:val="0"/>
                        <w:rPr>
                          <w:rFonts w:ascii="Calibri" w:hAnsi="Calibri" w:cs="Calibri"/>
                          <w:color w:val="000000"/>
                          <w:sz w:val="48"/>
                          <w:szCs w:val="48"/>
                        </w:rPr>
                      </w:pPr>
                      <w:r w:rsidRPr="00E86D3F">
                        <w:rPr>
                          <w:rFonts w:ascii="Calibri" w:hAnsi="Calibri" w:cs="Calibri"/>
                          <w:color w:val="000000"/>
                          <w:sz w:val="48"/>
                          <w:szCs w:val="48"/>
                        </w:rPr>
                        <w:t>Process Understanding</w:t>
                      </w:r>
                      <w:r>
                        <w:rPr>
                          <w:rFonts w:ascii="Calibri" w:hAnsi="Calibri" w:cs="Calibri"/>
                          <w:color w:val="000000"/>
                          <w:sz w:val="48"/>
                          <w:szCs w:val="48"/>
                        </w:rPr>
                        <w:t xml:space="preserve"> Document</w:t>
                      </w:r>
                      <w:r w:rsidR="00FA0896">
                        <w:rPr>
                          <w:rFonts w:ascii="Calibri" w:hAnsi="Calibri" w:cs="Calibri"/>
                          <w:color w:val="000000"/>
                          <w:sz w:val="48"/>
                          <w:szCs w:val="48"/>
                        </w:rPr>
                        <w:t xml:space="preserve"> </w:t>
                      </w:r>
                    </w:p>
                    <w:p w14:paraId="473DECBB" w14:textId="77777777" w:rsidR="00DD32F8" w:rsidRPr="00E86D3F" w:rsidRDefault="00DD32F8" w:rsidP="00E86D3F">
                      <w:pPr>
                        <w:autoSpaceDE w:val="0"/>
                        <w:autoSpaceDN w:val="0"/>
                        <w:adjustRightInd w:val="0"/>
                        <w:rPr>
                          <w:rFonts w:ascii="Calibri" w:hAnsi="Calibri" w:cs="Calibri"/>
                          <w:i/>
                          <w:color w:val="000000"/>
                          <w:sz w:val="36"/>
                          <w:szCs w:val="48"/>
                        </w:rPr>
                      </w:pPr>
                    </w:p>
                  </w:txbxContent>
                </v:textbox>
              </v:rect>
            </w:pict>
          </mc:Fallback>
        </mc:AlternateContent>
      </w:r>
    </w:p>
    <w:p w14:paraId="30FB4B26" w14:textId="03CB6C5B" w:rsidR="00E86D3F" w:rsidRPr="00A44C95" w:rsidRDefault="00E86D3F" w:rsidP="001F5BDB">
      <w:pPr>
        <w:spacing w:beforeLines="60" w:before="144" w:afterLines="60" w:after="144"/>
        <w:jc w:val="both"/>
        <w:rPr>
          <w:rFonts w:ascii="Calibri Light" w:hAnsi="Calibri Light" w:cs="Calibri Light"/>
          <w:b/>
          <w:sz w:val="24"/>
        </w:rPr>
      </w:pPr>
    </w:p>
    <w:p w14:paraId="337EB896" w14:textId="6FB229BA" w:rsidR="00E86D3F" w:rsidRPr="00A44C95" w:rsidRDefault="00E86D3F" w:rsidP="001F5BDB">
      <w:pPr>
        <w:spacing w:beforeLines="60" w:before="144" w:afterLines="60" w:after="144"/>
        <w:jc w:val="both"/>
        <w:rPr>
          <w:rFonts w:ascii="Calibri Light" w:hAnsi="Calibri Light" w:cs="Calibri Light"/>
          <w:b/>
          <w:sz w:val="24"/>
        </w:rPr>
      </w:pPr>
    </w:p>
    <w:p w14:paraId="1F7C2CC8" w14:textId="3E3F72FE" w:rsidR="00E86D3F" w:rsidRPr="00A44C95" w:rsidRDefault="00E86D3F" w:rsidP="001F5BDB">
      <w:pPr>
        <w:spacing w:beforeLines="60" w:before="144" w:afterLines="60" w:after="144"/>
        <w:jc w:val="both"/>
        <w:rPr>
          <w:rFonts w:ascii="Calibri Light" w:hAnsi="Calibri Light" w:cs="Calibri Light"/>
          <w:b/>
          <w:sz w:val="24"/>
        </w:rPr>
      </w:pPr>
    </w:p>
    <w:p w14:paraId="79CEC9C6" w14:textId="77777777" w:rsidR="00E86D3F" w:rsidRPr="00A44C95" w:rsidRDefault="00E86D3F" w:rsidP="001F5BDB">
      <w:pPr>
        <w:spacing w:beforeLines="60" w:before="144" w:afterLines="60" w:after="144"/>
        <w:jc w:val="both"/>
        <w:rPr>
          <w:rFonts w:ascii="Calibri Light" w:hAnsi="Calibri Light" w:cs="Calibri Light"/>
          <w:b/>
          <w:sz w:val="24"/>
        </w:rPr>
      </w:pPr>
    </w:p>
    <w:p w14:paraId="0D1F97F6" w14:textId="77777777" w:rsidR="00E86D3F" w:rsidRPr="00A44C95" w:rsidRDefault="00E86D3F" w:rsidP="001F5BDB">
      <w:pPr>
        <w:spacing w:beforeLines="60" w:before="144" w:afterLines="60" w:after="144"/>
        <w:jc w:val="both"/>
        <w:rPr>
          <w:rFonts w:ascii="Calibri Light" w:hAnsi="Calibri Light" w:cs="Calibri Light"/>
          <w:b/>
          <w:sz w:val="24"/>
        </w:rPr>
      </w:pPr>
    </w:p>
    <w:p w14:paraId="1015628E" w14:textId="77777777" w:rsidR="00E86D3F" w:rsidRPr="00A44C95" w:rsidRDefault="00E86D3F" w:rsidP="001F5BDB">
      <w:pPr>
        <w:spacing w:beforeLines="60" w:before="144" w:afterLines="60" w:after="144"/>
        <w:jc w:val="both"/>
        <w:rPr>
          <w:rFonts w:ascii="Calibri Light" w:hAnsi="Calibri Light" w:cs="Calibri Light"/>
          <w:b/>
          <w:sz w:val="24"/>
        </w:rPr>
      </w:pPr>
    </w:p>
    <w:p w14:paraId="1F729F2E" w14:textId="77777777" w:rsidR="00E86D3F" w:rsidRPr="00A44C95" w:rsidRDefault="00E86D3F" w:rsidP="001F5BDB">
      <w:pPr>
        <w:spacing w:beforeLines="60" w:before="144" w:afterLines="60" w:after="144"/>
        <w:jc w:val="both"/>
        <w:rPr>
          <w:rFonts w:ascii="Calibri Light" w:hAnsi="Calibri Light" w:cs="Calibri Light"/>
          <w:b/>
          <w:sz w:val="24"/>
        </w:rPr>
      </w:pPr>
    </w:p>
    <w:p w14:paraId="0B516707" w14:textId="77777777" w:rsidR="00E86D3F" w:rsidRPr="00A44C95" w:rsidRDefault="00E86D3F" w:rsidP="001F5BDB">
      <w:pPr>
        <w:spacing w:beforeLines="60" w:before="144" w:afterLines="60" w:after="144"/>
        <w:jc w:val="both"/>
        <w:rPr>
          <w:rFonts w:ascii="Calibri Light" w:hAnsi="Calibri Light" w:cs="Calibri Light"/>
          <w:b/>
          <w:sz w:val="24"/>
        </w:rPr>
      </w:pPr>
    </w:p>
    <w:p w14:paraId="4CEA3DAD" w14:textId="77777777" w:rsidR="00E86D3F" w:rsidRPr="00A44C95" w:rsidRDefault="00E86D3F" w:rsidP="001F5BDB">
      <w:pPr>
        <w:spacing w:beforeLines="60" w:before="144" w:afterLines="60" w:after="144"/>
        <w:jc w:val="both"/>
        <w:rPr>
          <w:rFonts w:ascii="Calibri Light" w:hAnsi="Calibri Light" w:cs="Calibri Light"/>
          <w:b/>
          <w:sz w:val="24"/>
        </w:rPr>
      </w:pPr>
    </w:p>
    <w:p w14:paraId="514CF049" w14:textId="77777777" w:rsidR="00E86D3F" w:rsidRPr="00A44C95" w:rsidRDefault="00E86D3F" w:rsidP="001F5BDB">
      <w:pPr>
        <w:spacing w:beforeLines="60" w:before="144" w:afterLines="60" w:after="144"/>
        <w:jc w:val="both"/>
        <w:rPr>
          <w:rFonts w:ascii="Calibri Light" w:hAnsi="Calibri Light" w:cs="Calibri Light"/>
          <w:b/>
          <w:sz w:val="24"/>
        </w:rPr>
      </w:pPr>
    </w:p>
    <w:tbl>
      <w:tblPr>
        <w:tblpPr w:leftFromText="180" w:rightFromText="180" w:vertAnchor="text" w:horzAnchor="margin" w:tblpY="19"/>
        <w:tblW w:w="5041"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095"/>
        <w:gridCol w:w="6422"/>
      </w:tblGrid>
      <w:tr w:rsidR="001F5BDB" w:rsidRPr="00A44C95" w14:paraId="37E06499" w14:textId="77777777" w:rsidTr="001F5BDB">
        <w:trPr>
          <w:trHeight w:val="453"/>
        </w:trPr>
        <w:tc>
          <w:tcPr>
            <w:tcW w:w="1626" w:type="pct"/>
            <w:shd w:val="clear" w:color="auto" w:fill="548DD4" w:themeFill="text2" w:themeFillTint="99"/>
            <w:vAlign w:val="center"/>
          </w:tcPr>
          <w:p w14:paraId="7A6D5D74" w14:textId="77777777" w:rsidR="001F5BDB" w:rsidRPr="00A44C95" w:rsidRDefault="001F5BDB" w:rsidP="001F5BDB">
            <w:pPr>
              <w:spacing w:beforeLines="60" w:before="144" w:afterLines="60" w:after="144"/>
              <w:jc w:val="both"/>
              <w:rPr>
                <w:rFonts w:ascii="Calibri Light" w:hAnsi="Calibri Light" w:cs="Calibri Light"/>
                <w:b/>
                <w:color w:val="FFFFFF" w:themeColor="background1"/>
                <w:sz w:val="24"/>
              </w:rPr>
            </w:pPr>
            <w:r w:rsidRPr="00A44C95">
              <w:rPr>
                <w:rFonts w:ascii="Calibri Light" w:hAnsi="Calibri Light" w:cs="Calibri Light"/>
                <w:b/>
                <w:color w:val="FFFFFF" w:themeColor="background1"/>
                <w:sz w:val="24"/>
              </w:rPr>
              <w:br w:type="page"/>
              <w:t>Prepared by</w:t>
            </w:r>
          </w:p>
        </w:tc>
        <w:tc>
          <w:tcPr>
            <w:tcW w:w="3374" w:type="pct"/>
            <w:shd w:val="clear" w:color="auto" w:fill="auto"/>
            <w:vAlign w:val="center"/>
          </w:tcPr>
          <w:p w14:paraId="50A72918" w14:textId="77777777" w:rsidR="001F5BDB" w:rsidRPr="00A44C95" w:rsidRDefault="001F5BDB" w:rsidP="001F5BDB">
            <w:pPr>
              <w:spacing w:beforeLines="60" w:before="144" w:afterLines="60" w:after="144"/>
              <w:jc w:val="both"/>
              <w:rPr>
                <w:rFonts w:ascii="Calibri Light" w:hAnsi="Calibri Light" w:cs="Calibri Light"/>
                <w:sz w:val="24"/>
              </w:rPr>
            </w:pPr>
            <w:r>
              <w:rPr>
                <w:rFonts w:ascii="Calibri Light" w:hAnsi="Calibri Light" w:cs="Calibri Light"/>
                <w:sz w:val="24"/>
              </w:rPr>
              <w:t xml:space="preserve">Waseem </w:t>
            </w:r>
            <w:proofErr w:type="spellStart"/>
            <w:r>
              <w:rPr>
                <w:rFonts w:ascii="Calibri Light" w:hAnsi="Calibri Light" w:cs="Calibri Light"/>
                <w:sz w:val="24"/>
              </w:rPr>
              <w:t>alwahedy</w:t>
            </w:r>
            <w:proofErr w:type="spellEnd"/>
            <w:r w:rsidRPr="00A44C95">
              <w:rPr>
                <w:rFonts w:ascii="Calibri Light" w:hAnsi="Calibri Light" w:cs="Calibri Light"/>
                <w:sz w:val="24"/>
              </w:rPr>
              <w:t xml:space="preserve"> / Ahsan Niazi</w:t>
            </w:r>
          </w:p>
        </w:tc>
      </w:tr>
      <w:tr w:rsidR="001F5BDB" w:rsidRPr="00A44C95" w14:paraId="4EB22CAD" w14:textId="77777777" w:rsidTr="001F5BDB">
        <w:trPr>
          <w:trHeight w:val="452"/>
        </w:trPr>
        <w:tc>
          <w:tcPr>
            <w:tcW w:w="1626" w:type="pct"/>
            <w:shd w:val="clear" w:color="auto" w:fill="548DD4" w:themeFill="text2" w:themeFillTint="99"/>
            <w:vAlign w:val="center"/>
          </w:tcPr>
          <w:p w14:paraId="3680041F" w14:textId="77777777" w:rsidR="001F5BDB" w:rsidRPr="00A44C95" w:rsidRDefault="001F5BDB" w:rsidP="001F5BDB">
            <w:pPr>
              <w:spacing w:beforeLines="60" w:before="144" w:afterLines="60" w:after="144"/>
              <w:jc w:val="both"/>
              <w:rPr>
                <w:rFonts w:ascii="Calibri Light" w:hAnsi="Calibri Light" w:cs="Calibri Light"/>
                <w:b/>
                <w:color w:val="FFFFFF" w:themeColor="background1"/>
                <w:sz w:val="24"/>
              </w:rPr>
            </w:pPr>
            <w:r w:rsidRPr="00A44C95">
              <w:rPr>
                <w:rFonts w:ascii="Calibri Light" w:hAnsi="Calibri Light" w:cs="Calibri Light"/>
                <w:b/>
                <w:color w:val="FFFFFF" w:themeColor="background1"/>
                <w:sz w:val="24"/>
              </w:rPr>
              <w:t>Date</w:t>
            </w:r>
          </w:p>
        </w:tc>
        <w:tc>
          <w:tcPr>
            <w:tcW w:w="3374" w:type="pct"/>
            <w:vAlign w:val="center"/>
          </w:tcPr>
          <w:p w14:paraId="682AD820" w14:textId="77777777" w:rsidR="001F5BDB" w:rsidRPr="00A44C95" w:rsidRDefault="001F5BDB" w:rsidP="001F5BDB">
            <w:pPr>
              <w:spacing w:beforeLines="60" w:before="144" w:afterLines="60" w:after="144"/>
              <w:jc w:val="both"/>
              <w:rPr>
                <w:rFonts w:ascii="Calibri Light" w:hAnsi="Calibri Light" w:cs="Calibri Light"/>
                <w:sz w:val="24"/>
              </w:rPr>
            </w:pPr>
            <w:r>
              <w:rPr>
                <w:rFonts w:ascii="Calibri Light" w:hAnsi="Calibri Light" w:cs="Calibri Light"/>
                <w:sz w:val="24"/>
              </w:rPr>
              <w:t>Feb 2023</w:t>
            </w:r>
          </w:p>
        </w:tc>
      </w:tr>
    </w:tbl>
    <w:p w14:paraId="0FAB0394" w14:textId="77777777" w:rsidR="00E86D3F" w:rsidRPr="00A44C95" w:rsidRDefault="00E86D3F" w:rsidP="001F5BDB">
      <w:pPr>
        <w:spacing w:beforeLines="60" w:before="144" w:afterLines="60" w:after="144"/>
        <w:jc w:val="both"/>
        <w:rPr>
          <w:rFonts w:ascii="Calibri Light" w:hAnsi="Calibri Light" w:cs="Calibri Light"/>
          <w:b/>
          <w:sz w:val="24"/>
        </w:rPr>
      </w:pPr>
    </w:p>
    <w:p w14:paraId="2EB4FD30" w14:textId="77777777" w:rsidR="00E86D3F" w:rsidRPr="00A44C95" w:rsidRDefault="00E86D3F" w:rsidP="001F5BDB">
      <w:pPr>
        <w:spacing w:beforeLines="60" w:before="144" w:afterLines="60" w:after="144"/>
        <w:jc w:val="both"/>
        <w:rPr>
          <w:rFonts w:ascii="Calibri Light" w:hAnsi="Calibri Light" w:cs="Calibri Light"/>
          <w:b/>
          <w:sz w:val="24"/>
        </w:rPr>
      </w:pPr>
    </w:p>
    <w:p w14:paraId="7061EBA8" w14:textId="77777777" w:rsidR="00E86D3F" w:rsidRPr="00A44C95" w:rsidRDefault="00E86D3F" w:rsidP="001F5BDB">
      <w:pPr>
        <w:spacing w:beforeLines="60" w:before="144" w:afterLines="60" w:after="144"/>
        <w:jc w:val="both"/>
        <w:rPr>
          <w:rFonts w:ascii="Calibri Light" w:hAnsi="Calibri Light" w:cs="Calibri Light"/>
          <w:b/>
          <w:sz w:val="24"/>
        </w:rPr>
      </w:pPr>
    </w:p>
    <w:p w14:paraId="779A8856" w14:textId="77777777" w:rsidR="00E86D3F" w:rsidRPr="00A44C95" w:rsidRDefault="00E86D3F" w:rsidP="001F5BDB">
      <w:pPr>
        <w:spacing w:beforeLines="60" w:before="144" w:afterLines="60" w:after="144"/>
        <w:jc w:val="both"/>
        <w:rPr>
          <w:rFonts w:ascii="Calibri Light" w:hAnsi="Calibri Light" w:cs="Calibri Light"/>
          <w:b/>
          <w:sz w:val="24"/>
        </w:rPr>
      </w:pPr>
    </w:p>
    <w:p w14:paraId="7E6D3244" w14:textId="77777777" w:rsidR="00E86D3F" w:rsidRPr="00A44C95" w:rsidRDefault="00E86D3F" w:rsidP="001F5BDB">
      <w:pPr>
        <w:spacing w:beforeLines="60" w:before="144" w:afterLines="60" w:after="144"/>
        <w:jc w:val="both"/>
        <w:rPr>
          <w:rFonts w:ascii="Calibri Light" w:hAnsi="Calibri Light" w:cs="Calibri Light"/>
          <w:b/>
          <w:sz w:val="24"/>
        </w:rPr>
      </w:pPr>
    </w:p>
    <w:p w14:paraId="2D1798A8" w14:textId="31AEBE0C" w:rsidR="00596FDF" w:rsidRDefault="00F577E2" w:rsidP="001F5BDB">
      <w:pPr>
        <w:tabs>
          <w:tab w:val="left" w:pos="5989"/>
        </w:tabs>
        <w:spacing w:beforeLines="60" w:before="144" w:afterLines="60" w:after="144"/>
        <w:jc w:val="both"/>
        <w:rPr>
          <w:rFonts w:ascii="Calibri Light" w:hAnsi="Calibri Light" w:cs="Calibri Light"/>
          <w:sz w:val="24"/>
        </w:rPr>
      </w:pPr>
      <w:r w:rsidRPr="00A44C95">
        <w:rPr>
          <w:rFonts w:ascii="Calibri Light" w:hAnsi="Calibri Light" w:cs="Calibri Light"/>
          <w:sz w:val="24"/>
        </w:rPr>
        <w:tab/>
      </w:r>
    </w:p>
    <w:p w14:paraId="17BD97D2" w14:textId="7FBD4B1F" w:rsidR="001F5BDB" w:rsidRDefault="001F5BDB" w:rsidP="001F5BDB">
      <w:pPr>
        <w:tabs>
          <w:tab w:val="left" w:pos="5989"/>
        </w:tabs>
        <w:spacing w:beforeLines="60" w:before="144" w:afterLines="60" w:after="144"/>
        <w:jc w:val="both"/>
        <w:rPr>
          <w:rFonts w:ascii="Calibri Light" w:hAnsi="Calibri Light" w:cs="Calibri Light"/>
          <w:sz w:val="24"/>
        </w:rPr>
      </w:pPr>
    </w:p>
    <w:p w14:paraId="1BF7E8BD" w14:textId="77777777" w:rsidR="001F5BDB" w:rsidRPr="00A44C95" w:rsidRDefault="001F5BDB" w:rsidP="001F5BDB">
      <w:pPr>
        <w:tabs>
          <w:tab w:val="left" w:pos="5989"/>
        </w:tabs>
        <w:spacing w:beforeLines="60" w:before="144" w:afterLines="60" w:after="144"/>
        <w:jc w:val="both"/>
        <w:rPr>
          <w:rFonts w:ascii="Calibri Light" w:hAnsi="Calibri Light" w:cs="Calibri Light"/>
          <w:sz w:val="24"/>
        </w:rPr>
      </w:pPr>
    </w:p>
    <w:p w14:paraId="7964ACDD" w14:textId="084B827E" w:rsidR="00687A21" w:rsidRPr="00A44C95" w:rsidRDefault="00687A21" w:rsidP="001F5BDB">
      <w:pPr>
        <w:spacing w:beforeLines="60" w:before="144" w:afterLines="60" w:after="144" w:line="276" w:lineRule="auto"/>
        <w:jc w:val="both"/>
        <w:rPr>
          <w:rFonts w:ascii="Calibri Light" w:hAnsi="Calibri Light" w:cs="Calibri Light"/>
          <w:sz w:val="24"/>
        </w:rPr>
      </w:pPr>
    </w:p>
    <w:p w14:paraId="7B3677AB" w14:textId="7AEB4A78" w:rsidR="008431FE" w:rsidRPr="00A44C95" w:rsidRDefault="00955A29" w:rsidP="001F5BDB">
      <w:pPr>
        <w:pStyle w:val="NormalWeb"/>
        <w:spacing w:beforeLines="60" w:before="144" w:beforeAutospacing="0" w:afterLines="60" w:after="144" w:afterAutospacing="0" w:line="276" w:lineRule="auto"/>
        <w:jc w:val="both"/>
        <w:rPr>
          <w:rFonts w:asciiTheme="minorHAnsi" w:hAnsiTheme="minorHAnsi" w:cstheme="minorHAnsi"/>
        </w:rPr>
      </w:pPr>
      <w:bookmarkStart w:id="0" w:name="_Toc104478256"/>
      <w:r>
        <w:rPr>
          <w:rFonts w:ascii="Calibri Light" w:hAnsi="Calibri Light" w:cs="Calibri Light"/>
          <w:b/>
          <w:bCs/>
          <w:color w:val="31849B" w:themeColor="accent5" w:themeShade="BF"/>
          <w:kern w:val="32"/>
        </w:rPr>
        <w:lastRenderedPageBreak/>
        <w:t>Center</w:t>
      </w:r>
      <w:r w:rsidR="008431FE" w:rsidRPr="00A44C95">
        <w:rPr>
          <w:rFonts w:asciiTheme="minorHAnsi" w:hAnsiTheme="minorHAnsi" w:cstheme="minorHAnsi"/>
        </w:rPr>
        <w:t xml:space="preserve"> </w:t>
      </w:r>
      <w:r w:rsidR="008431FE" w:rsidRPr="00A44C95">
        <w:rPr>
          <w:rFonts w:ascii="Calibri Light" w:hAnsi="Calibri Light" w:cs="Calibri Light"/>
          <w:b/>
          <w:bCs/>
          <w:color w:val="31849B" w:themeColor="accent5" w:themeShade="BF"/>
          <w:kern w:val="32"/>
        </w:rPr>
        <w:t>Vision</w:t>
      </w:r>
      <w:bookmarkEnd w:id="0"/>
      <w:r w:rsidR="008431FE" w:rsidRPr="00A44C95">
        <w:rPr>
          <w:rFonts w:ascii="Calibri Light" w:hAnsi="Calibri Light" w:cs="Calibri Light"/>
          <w:b/>
          <w:bCs/>
          <w:color w:val="31849B" w:themeColor="accent5" w:themeShade="BF"/>
          <w:kern w:val="32"/>
        </w:rPr>
        <w:t xml:space="preserve"> </w:t>
      </w:r>
    </w:p>
    <w:p w14:paraId="7399D40D" w14:textId="1F02C663" w:rsidR="008431FE" w:rsidRPr="00A44C95" w:rsidRDefault="00C2167A" w:rsidP="001F5BDB">
      <w:pPr>
        <w:spacing w:beforeLines="60" w:before="144" w:afterLines="60" w:after="144"/>
        <w:jc w:val="both"/>
        <w:rPr>
          <w:rFonts w:ascii="Calibri Light" w:hAnsi="Calibri Light" w:cs="Calibri Light"/>
          <w:sz w:val="24"/>
        </w:rPr>
      </w:pPr>
      <w:r w:rsidRPr="00C2167A">
        <w:rPr>
          <w:rFonts w:ascii="Calibri Light" w:hAnsi="Calibri Light" w:cs="Calibri Light"/>
          <w:sz w:val="22"/>
          <w:szCs w:val="22"/>
        </w:rPr>
        <w:t>To be an open research platform in the UAE</w:t>
      </w:r>
      <w:r w:rsidR="008431FE" w:rsidRPr="00A44C95">
        <w:rPr>
          <w:rFonts w:ascii="Calibri Light" w:hAnsi="Calibri Light" w:cs="Calibri Light"/>
          <w:sz w:val="24"/>
        </w:rPr>
        <w:t>.</w:t>
      </w:r>
    </w:p>
    <w:p w14:paraId="6F68FD84" w14:textId="026C71CA" w:rsidR="008431FE" w:rsidRPr="00A44C95" w:rsidRDefault="00955A29" w:rsidP="001F5BDB">
      <w:pPr>
        <w:pStyle w:val="NormalWeb"/>
        <w:spacing w:beforeLines="60" w:before="144" w:beforeAutospacing="0" w:afterLines="60" w:after="144" w:afterAutospacing="0" w:line="276" w:lineRule="auto"/>
        <w:jc w:val="both"/>
        <w:rPr>
          <w:rFonts w:ascii="Calibri Light" w:hAnsi="Calibri Light" w:cs="Calibri Light"/>
          <w:b/>
          <w:bCs/>
          <w:color w:val="31849B" w:themeColor="accent5" w:themeShade="BF"/>
          <w:kern w:val="32"/>
        </w:rPr>
      </w:pPr>
      <w:bookmarkStart w:id="1" w:name="_Toc104478257"/>
      <w:r>
        <w:rPr>
          <w:rFonts w:ascii="Calibri Light" w:hAnsi="Calibri Light" w:cs="Calibri Light"/>
          <w:b/>
          <w:bCs/>
          <w:color w:val="31849B" w:themeColor="accent5" w:themeShade="BF"/>
          <w:kern w:val="32"/>
        </w:rPr>
        <w:t>Center</w:t>
      </w:r>
      <w:r w:rsidR="008431FE" w:rsidRPr="00A44C95">
        <w:rPr>
          <w:rFonts w:ascii="Calibri Light" w:hAnsi="Calibri Light" w:cs="Calibri Light"/>
          <w:b/>
          <w:bCs/>
          <w:color w:val="31849B" w:themeColor="accent5" w:themeShade="BF"/>
          <w:kern w:val="32"/>
        </w:rPr>
        <w:t xml:space="preserve"> Mission</w:t>
      </w:r>
      <w:bookmarkEnd w:id="1"/>
      <w:r w:rsidR="008431FE" w:rsidRPr="00A44C95">
        <w:rPr>
          <w:rFonts w:ascii="Calibri Light" w:hAnsi="Calibri Light" w:cs="Calibri Light"/>
          <w:b/>
          <w:bCs/>
          <w:color w:val="31849B" w:themeColor="accent5" w:themeShade="BF"/>
          <w:kern w:val="32"/>
        </w:rPr>
        <w:t xml:space="preserve"> </w:t>
      </w:r>
    </w:p>
    <w:p w14:paraId="31C4FC37" w14:textId="518E62EA" w:rsidR="00C2167A" w:rsidRDefault="00C2167A" w:rsidP="001F5BDB">
      <w:pPr>
        <w:spacing w:beforeLines="60" w:before="144" w:afterLines="60" w:after="144"/>
        <w:rPr>
          <w:rFonts w:ascii="Calibri Light" w:hAnsi="Calibri Light" w:cs="Calibri Light"/>
          <w:sz w:val="22"/>
          <w:szCs w:val="22"/>
        </w:rPr>
      </w:pPr>
      <w:bookmarkStart w:id="2" w:name="_Toc104478258"/>
      <w:r w:rsidRPr="00702A3F">
        <w:rPr>
          <w:rFonts w:ascii="Calibri Light" w:hAnsi="Calibri Light" w:cs="Calibri Light"/>
          <w:sz w:val="22"/>
          <w:szCs w:val="22"/>
        </w:rPr>
        <w:t xml:space="preserve">Support and upgrade UAE research infrastructure Facilitate </w:t>
      </w:r>
      <w:proofErr w:type="gramStart"/>
      <w:r w:rsidRPr="00702A3F">
        <w:rPr>
          <w:rFonts w:ascii="Calibri Light" w:hAnsi="Calibri Light" w:cs="Calibri Light"/>
          <w:sz w:val="22"/>
          <w:szCs w:val="22"/>
        </w:rPr>
        <w:t>collaborative</w:t>
      </w:r>
      <w:proofErr w:type="gramEnd"/>
      <w:r w:rsidRPr="00702A3F">
        <w:rPr>
          <w:rFonts w:ascii="Calibri Light" w:hAnsi="Calibri Light" w:cs="Calibri Light"/>
          <w:sz w:val="22"/>
          <w:szCs w:val="22"/>
        </w:rPr>
        <w:t xml:space="preserve"> R&amp;D between the UAE and Korea; Develop a scientific exchange hub in the UAE; Build joint research laboratories</w:t>
      </w:r>
    </w:p>
    <w:p w14:paraId="5E759A80" w14:textId="2766467F" w:rsidR="00F555AB" w:rsidRDefault="00F555AB" w:rsidP="001F5BDB">
      <w:pPr>
        <w:spacing w:beforeLines="60" w:before="144" w:afterLines="60" w:after="144"/>
        <w:rPr>
          <w:rFonts w:ascii="Calibri Light" w:hAnsi="Calibri Light" w:cs="Calibri Light"/>
          <w:sz w:val="22"/>
          <w:szCs w:val="22"/>
        </w:rPr>
      </w:pPr>
    </w:p>
    <w:p w14:paraId="19AB438A" w14:textId="115D6B06" w:rsidR="00F555AB" w:rsidRDefault="00F555AB" w:rsidP="001F5BDB">
      <w:pPr>
        <w:pStyle w:val="NormalWeb"/>
        <w:spacing w:beforeLines="60" w:before="144" w:beforeAutospacing="0" w:afterLines="60" w:after="144" w:afterAutospacing="0" w:line="276" w:lineRule="auto"/>
        <w:jc w:val="both"/>
        <w:rPr>
          <w:rFonts w:ascii="Calibri Light" w:hAnsi="Calibri Light" w:cs="Calibri Light"/>
          <w:sz w:val="22"/>
          <w:szCs w:val="22"/>
        </w:rPr>
      </w:pPr>
      <w:r w:rsidRPr="00783878">
        <w:rPr>
          <w:rFonts w:ascii="Calibri Light" w:hAnsi="Calibri Light" w:cs="Calibri Light"/>
          <w:b/>
          <w:bCs/>
          <w:color w:val="31849B" w:themeColor="accent5" w:themeShade="BF"/>
          <w:kern w:val="32"/>
        </w:rPr>
        <w:t>Center</w:t>
      </w:r>
      <w:r>
        <w:rPr>
          <w:rFonts w:ascii="Calibri Light" w:hAnsi="Calibri Light" w:cs="Calibri Light"/>
          <w:sz w:val="22"/>
          <w:szCs w:val="22"/>
        </w:rPr>
        <w:t xml:space="preserve"> </w:t>
      </w:r>
      <w:r w:rsidRPr="00783878">
        <w:rPr>
          <w:rFonts w:ascii="Calibri Light" w:hAnsi="Calibri Light" w:cs="Calibri Light"/>
          <w:b/>
          <w:bCs/>
          <w:color w:val="31849B" w:themeColor="accent5" w:themeShade="BF"/>
          <w:kern w:val="32"/>
        </w:rPr>
        <w:t>Function</w:t>
      </w:r>
    </w:p>
    <w:p w14:paraId="47DF6E9D" w14:textId="550761AB" w:rsidR="00F555AB" w:rsidRDefault="00F555AB" w:rsidP="001F5BDB">
      <w:pPr>
        <w:pStyle w:val="ListParagraph"/>
        <w:numPr>
          <w:ilvl w:val="0"/>
          <w:numId w:val="5"/>
        </w:numPr>
        <w:spacing w:beforeLines="60" w:before="144" w:afterLines="60" w:after="144"/>
        <w:rPr>
          <w:rFonts w:ascii="Calibri Light" w:hAnsi="Calibri Light" w:cs="Calibri Light"/>
          <w:sz w:val="22"/>
          <w:szCs w:val="22"/>
        </w:rPr>
      </w:pPr>
      <w:r>
        <w:rPr>
          <w:rFonts w:ascii="Calibri Light" w:hAnsi="Calibri Light" w:cs="Calibri Light"/>
          <w:sz w:val="22"/>
          <w:szCs w:val="22"/>
        </w:rPr>
        <w:t>Facilitate Collaborative R&amp;D.</w:t>
      </w:r>
    </w:p>
    <w:p w14:paraId="173AC666" w14:textId="739362EB" w:rsidR="00F555AB" w:rsidRDefault="00F555AB" w:rsidP="001F5BDB">
      <w:pPr>
        <w:pStyle w:val="ListParagraph"/>
        <w:numPr>
          <w:ilvl w:val="0"/>
          <w:numId w:val="5"/>
        </w:numPr>
        <w:spacing w:beforeLines="60" w:before="144" w:afterLines="60" w:after="144"/>
        <w:rPr>
          <w:rFonts w:ascii="Calibri Light" w:hAnsi="Calibri Light" w:cs="Calibri Light"/>
          <w:sz w:val="22"/>
          <w:szCs w:val="22"/>
        </w:rPr>
      </w:pPr>
      <w:r>
        <w:rPr>
          <w:rFonts w:ascii="Calibri Light" w:hAnsi="Calibri Light" w:cs="Calibri Light"/>
          <w:sz w:val="22"/>
          <w:szCs w:val="22"/>
        </w:rPr>
        <w:t>Joint Research Laboratories.</w:t>
      </w:r>
    </w:p>
    <w:p w14:paraId="7846D518" w14:textId="300F1F1B" w:rsidR="00F555AB" w:rsidRDefault="00F555AB" w:rsidP="001F5BDB">
      <w:pPr>
        <w:pStyle w:val="ListParagraph"/>
        <w:numPr>
          <w:ilvl w:val="0"/>
          <w:numId w:val="5"/>
        </w:numPr>
        <w:spacing w:beforeLines="60" w:before="144" w:afterLines="60" w:after="144"/>
        <w:rPr>
          <w:rFonts w:ascii="Calibri Light" w:hAnsi="Calibri Light" w:cs="Calibri Light"/>
          <w:sz w:val="22"/>
          <w:szCs w:val="22"/>
        </w:rPr>
      </w:pPr>
      <w:r>
        <w:rPr>
          <w:rFonts w:ascii="Calibri Light" w:hAnsi="Calibri Light" w:cs="Calibri Light"/>
          <w:sz w:val="22"/>
          <w:szCs w:val="22"/>
        </w:rPr>
        <w:t>UAE Research Infrastructure Support.</w:t>
      </w:r>
    </w:p>
    <w:p w14:paraId="4F292533" w14:textId="676DFC5C" w:rsidR="00F555AB" w:rsidRPr="00F555AB" w:rsidRDefault="00F555AB" w:rsidP="001F5BDB">
      <w:pPr>
        <w:pStyle w:val="ListParagraph"/>
        <w:numPr>
          <w:ilvl w:val="0"/>
          <w:numId w:val="5"/>
        </w:numPr>
        <w:spacing w:beforeLines="60" w:before="144" w:afterLines="60" w:after="144"/>
        <w:rPr>
          <w:rFonts w:ascii="Calibri Light" w:hAnsi="Calibri Light" w:cs="Calibri Light"/>
          <w:sz w:val="22"/>
          <w:szCs w:val="22"/>
        </w:rPr>
      </w:pPr>
      <w:r>
        <w:rPr>
          <w:rFonts w:ascii="Calibri Light" w:hAnsi="Calibri Light" w:cs="Calibri Light"/>
          <w:sz w:val="22"/>
          <w:szCs w:val="22"/>
        </w:rPr>
        <w:t>Scientific Exchange Hub.</w:t>
      </w:r>
    </w:p>
    <w:p w14:paraId="5D42EA40" w14:textId="77777777" w:rsidR="00C2167A" w:rsidRPr="00C2167A" w:rsidRDefault="00C2167A" w:rsidP="001F5BDB">
      <w:pPr>
        <w:spacing w:beforeLines="60" w:before="144" w:afterLines="60" w:after="144"/>
        <w:rPr>
          <w:rFonts w:ascii="Calibri Light" w:hAnsi="Calibri Light" w:cs="Calibri Light"/>
          <w:sz w:val="24"/>
        </w:rPr>
      </w:pPr>
    </w:p>
    <w:p w14:paraId="35FF11D6" w14:textId="7633CB19" w:rsidR="008431FE" w:rsidRDefault="008431FE" w:rsidP="001F5BDB">
      <w:pPr>
        <w:pStyle w:val="NormalWeb"/>
        <w:spacing w:beforeLines="60" w:before="144" w:beforeAutospacing="0" w:afterLines="60" w:after="144" w:afterAutospacing="0" w:line="276" w:lineRule="auto"/>
        <w:jc w:val="both"/>
        <w:rPr>
          <w:rFonts w:ascii="Calibri Light" w:hAnsi="Calibri Light" w:cs="Calibri Light"/>
          <w:b/>
          <w:bCs/>
          <w:color w:val="31849B" w:themeColor="accent5" w:themeShade="BF"/>
          <w:kern w:val="32"/>
        </w:rPr>
      </w:pPr>
      <w:r w:rsidRPr="00A44C95">
        <w:rPr>
          <w:rFonts w:ascii="Calibri Light" w:hAnsi="Calibri Light" w:cs="Calibri Light"/>
          <w:b/>
          <w:bCs/>
          <w:color w:val="31849B" w:themeColor="accent5" w:themeShade="BF"/>
          <w:kern w:val="32"/>
        </w:rPr>
        <w:t>Strategic</w:t>
      </w:r>
      <w:r w:rsidRPr="00A44C95">
        <w:rPr>
          <w:rFonts w:asciiTheme="minorHAnsi" w:hAnsiTheme="minorHAnsi" w:cstheme="minorHAnsi"/>
        </w:rPr>
        <w:t xml:space="preserve"> </w:t>
      </w:r>
      <w:r w:rsidRPr="00A44C95">
        <w:rPr>
          <w:rFonts w:ascii="Calibri Light" w:hAnsi="Calibri Light" w:cs="Calibri Light"/>
          <w:b/>
          <w:bCs/>
          <w:color w:val="31849B" w:themeColor="accent5" w:themeShade="BF"/>
          <w:kern w:val="32"/>
        </w:rPr>
        <w:t>Goals and Objectives</w:t>
      </w:r>
      <w:bookmarkEnd w:id="2"/>
    </w:p>
    <w:p w14:paraId="3C036B7A" w14:textId="44F76B0B" w:rsidR="00EA0F36" w:rsidRDefault="00EA0F36" w:rsidP="001F5BDB">
      <w:pPr>
        <w:pStyle w:val="NormalWeb"/>
        <w:spacing w:beforeLines="60" w:before="144" w:beforeAutospacing="0" w:afterLines="60" w:after="144" w:afterAutospacing="0" w:line="276" w:lineRule="auto"/>
        <w:jc w:val="both"/>
        <w:rPr>
          <w:rFonts w:ascii="Calibri Light" w:hAnsi="Calibri Light" w:cs="Calibri Light"/>
          <w:sz w:val="22"/>
          <w:szCs w:val="22"/>
        </w:rPr>
      </w:pPr>
      <w:r w:rsidRPr="00EA0F36">
        <w:rPr>
          <w:rFonts w:ascii="Calibri Light" w:hAnsi="Calibri Light" w:cs="Calibri Light"/>
          <w:sz w:val="22"/>
          <w:szCs w:val="22"/>
        </w:rPr>
        <w:t>KUTC Plan for developing collaboration projects under KUTC and strategic directions</w:t>
      </w:r>
      <w:r>
        <w:rPr>
          <w:rFonts w:ascii="Calibri Light" w:hAnsi="Calibri Light" w:cs="Calibri Light"/>
          <w:sz w:val="22"/>
          <w:szCs w:val="22"/>
        </w:rPr>
        <w:t xml:space="preserve"> was developed in July 2020 which highlighted the following:</w:t>
      </w:r>
    </w:p>
    <w:p w14:paraId="0B05FAB1" w14:textId="55E3103E" w:rsidR="00EA0F36" w:rsidRPr="00EA0F36" w:rsidRDefault="00EA0F36" w:rsidP="00F50EFD">
      <w:pPr>
        <w:pStyle w:val="ListParagraph"/>
        <w:numPr>
          <w:ilvl w:val="0"/>
          <w:numId w:val="5"/>
        </w:numPr>
        <w:spacing w:beforeLines="60" w:before="144" w:afterLines="60" w:after="144"/>
        <w:jc w:val="both"/>
        <w:rPr>
          <w:rFonts w:ascii="Calibri Light" w:hAnsi="Calibri Light" w:cs="Calibri Light"/>
          <w:sz w:val="22"/>
          <w:szCs w:val="22"/>
        </w:rPr>
      </w:pPr>
      <w:r w:rsidRPr="00EA0F36">
        <w:rPr>
          <w:rFonts w:ascii="Calibri Light" w:hAnsi="Calibri Light" w:cs="Calibri Light"/>
          <w:sz w:val="22"/>
          <w:szCs w:val="22"/>
        </w:rPr>
        <w:t>Identifying more stakeholders from UAE side (government and industry sectors) to secure the co-funding in order to extend research focused areas into energy, catalysts, health, oil &amp; gas, semiconductors, etc.</w:t>
      </w:r>
    </w:p>
    <w:p w14:paraId="63E12EEB" w14:textId="6AE6CEB1" w:rsidR="00EA0F36" w:rsidRPr="00EA0F36" w:rsidRDefault="00EA0F36" w:rsidP="00F50EFD">
      <w:pPr>
        <w:pStyle w:val="ListParagraph"/>
        <w:numPr>
          <w:ilvl w:val="0"/>
          <w:numId w:val="5"/>
        </w:numPr>
        <w:spacing w:beforeLines="60" w:before="144" w:afterLines="60" w:after="144"/>
        <w:jc w:val="both"/>
        <w:rPr>
          <w:rFonts w:ascii="Calibri Light" w:hAnsi="Calibri Light" w:cs="Calibri Light"/>
          <w:sz w:val="22"/>
          <w:szCs w:val="22"/>
        </w:rPr>
      </w:pPr>
      <w:proofErr w:type="spellStart"/>
      <w:r w:rsidRPr="00EA0F36">
        <w:rPr>
          <w:rFonts w:ascii="Calibri Light" w:hAnsi="Calibri Light" w:cs="Calibri Light"/>
          <w:sz w:val="22"/>
          <w:szCs w:val="22"/>
        </w:rPr>
        <w:t>Buildingup</w:t>
      </w:r>
      <w:proofErr w:type="spellEnd"/>
      <w:r w:rsidRPr="00EA0F36">
        <w:rPr>
          <w:rFonts w:ascii="Calibri Light" w:hAnsi="Calibri Light" w:cs="Calibri Light"/>
          <w:sz w:val="22"/>
          <w:szCs w:val="22"/>
        </w:rPr>
        <w:t xml:space="preserve"> advisory board by inviting top management from potential stakeholders nationally.</w:t>
      </w:r>
    </w:p>
    <w:p w14:paraId="1CC85DCA" w14:textId="332758BC" w:rsidR="00EA0F36" w:rsidRPr="00EA0F36" w:rsidRDefault="00EA0F36" w:rsidP="00F50EFD">
      <w:pPr>
        <w:pStyle w:val="ListParagraph"/>
        <w:numPr>
          <w:ilvl w:val="0"/>
          <w:numId w:val="5"/>
        </w:numPr>
        <w:spacing w:beforeLines="60" w:before="144" w:afterLines="60" w:after="144"/>
        <w:jc w:val="both"/>
        <w:rPr>
          <w:rFonts w:ascii="Calibri Light" w:hAnsi="Calibri Light" w:cs="Calibri Light"/>
          <w:sz w:val="22"/>
          <w:szCs w:val="22"/>
        </w:rPr>
      </w:pPr>
      <w:proofErr w:type="spellStart"/>
      <w:r w:rsidRPr="00EA0F36">
        <w:rPr>
          <w:rFonts w:ascii="Calibri Light" w:hAnsi="Calibri Light" w:cs="Calibri Light"/>
          <w:sz w:val="22"/>
          <w:szCs w:val="22"/>
        </w:rPr>
        <w:t>Acquiringphysical</w:t>
      </w:r>
      <w:proofErr w:type="spellEnd"/>
      <w:r w:rsidRPr="00EA0F36">
        <w:rPr>
          <w:rFonts w:ascii="Calibri Light" w:hAnsi="Calibri Light" w:cs="Calibri Light"/>
          <w:sz w:val="22"/>
          <w:szCs w:val="22"/>
        </w:rPr>
        <w:t xml:space="preserve"> space within campus for improving visibility of the center and effective interaction with other research centers</w:t>
      </w:r>
    </w:p>
    <w:p w14:paraId="62D24FB3" w14:textId="4DC2CD3F" w:rsidR="00EA0F36" w:rsidRPr="00EA0F36" w:rsidRDefault="00EA0F36" w:rsidP="00F50EFD">
      <w:pPr>
        <w:pStyle w:val="ListParagraph"/>
        <w:numPr>
          <w:ilvl w:val="0"/>
          <w:numId w:val="5"/>
        </w:numPr>
        <w:spacing w:beforeLines="60" w:before="144" w:afterLines="60" w:after="144"/>
        <w:jc w:val="both"/>
        <w:rPr>
          <w:rFonts w:ascii="Calibri Light" w:hAnsi="Calibri Light" w:cs="Calibri Light"/>
          <w:sz w:val="22"/>
          <w:szCs w:val="22"/>
        </w:rPr>
      </w:pPr>
      <w:proofErr w:type="spellStart"/>
      <w:r w:rsidRPr="00EA0F36">
        <w:rPr>
          <w:rFonts w:ascii="Calibri Light" w:hAnsi="Calibri Light" w:cs="Calibri Light"/>
          <w:sz w:val="22"/>
          <w:szCs w:val="22"/>
        </w:rPr>
        <w:t>AcknowledgingKUTC</w:t>
      </w:r>
      <w:proofErr w:type="spellEnd"/>
      <w:r w:rsidRPr="00EA0F36">
        <w:rPr>
          <w:rFonts w:ascii="Calibri Light" w:hAnsi="Calibri Light" w:cs="Calibri Light"/>
          <w:sz w:val="22"/>
          <w:szCs w:val="22"/>
        </w:rPr>
        <w:t xml:space="preserve"> on the publications with KUTC staff’s engagement</w:t>
      </w:r>
    </w:p>
    <w:p w14:paraId="6E2697EA" w14:textId="77777777" w:rsidR="002F5075" w:rsidRDefault="002F5075" w:rsidP="001F5BDB">
      <w:pPr>
        <w:spacing w:beforeLines="60" w:before="144" w:afterLines="60" w:after="144"/>
        <w:jc w:val="both"/>
        <w:rPr>
          <w:rFonts w:ascii="Calibri Light" w:hAnsi="Calibri Light" w:cs="Calibri Light"/>
          <w:sz w:val="24"/>
          <w:u w:val="single"/>
        </w:rPr>
      </w:pPr>
    </w:p>
    <w:p w14:paraId="2703C7B5" w14:textId="5A7FA695" w:rsidR="00702A3F" w:rsidRPr="006D16A8" w:rsidRDefault="006D16A8" w:rsidP="001F5BDB">
      <w:pPr>
        <w:spacing w:beforeLines="60" w:before="144" w:afterLines="60" w:after="144"/>
        <w:jc w:val="both"/>
        <w:rPr>
          <w:rFonts w:ascii="Calibri Light" w:hAnsi="Calibri Light" w:cs="Calibri Light"/>
          <w:sz w:val="24"/>
          <w:u w:val="single"/>
        </w:rPr>
      </w:pPr>
      <w:r w:rsidRPr="006D16A8">
        <w:rPr>
          <w:rFonts w:ascii="Calibri Light" w:hAnsi="Calibri Light" w:cs="Calibri Light"/>
          <w:sz w:val="24"/>
          <w:u w:val="single"/>
        </w:rPr>
        <w:t>A</w:t>
      </w:r>
      <w:r w:rsidR="003425D7">
        <w:rPr>
          <w:rFonts w:ascii="Calibri Light" w:hAnsi="Calibri Light" w:cs="Calibri Light"/>
          <w:sz w:val="24"/>
          <w:u w:val="single"/>
        </w:rPr>
        <w:t>lignment KU Research 2017</w:t>
      </w:r>
      <w:r w:rsidRPr="006D16A8">
        <w:rPr>
          <w:rFonts w:ascii="Calibri Light" w:hAnsi="Calibri Light" w:cs="Calibri Light"/>
          <w:sz w:val="24"/>
          <w:u w:val="single"/>
        </w:rPr>
        <w:t xml:space="preserve"> Strategy:</w:t>
      </w:r>
    </w:p>
    <w:p w14:paraId="1A4C593C" w14:textId="01D35917" w:rsidR="006D16A8" w:rsidRPr="006D16A8" w:rsidRDefault="006D16A8" w:rsidP="001F5BDB">
      <w:pPr>
        <w:pStyle w:val="ListParagraph"/>
        <w:numPr>
          <w:ilvl w:val="0"/>
          <w:numId w:val="3"/>
        </w:numPr>
        <w:spacing w:beforeLines="60" w:before="144" w:afterLines="60" w:after="144"/>
        <w:jc w:val="both"/>
        <w:rPr>
          <w:rFonts w:ascii="Calibri Light" w:hAnsi="Calibri Light" w:cs="Calibri Light"/>
          <w:sz w:val="22"/>
          <w:szCs w:val="22"/>
        </w:rPr>
      </w:pPr>
      <w:r w:rsidRPr="006D16A8">
        <w:rPr>
          <w:rFonts w:ascii="Calibri Light" w:hAnsi="Calibri Light" w:cs="Calibri Light"/>
        </w:rPr>
        <w:t>“</w:t>
      </w:r>
      <w:r w:rsidRPr="006D16A8">
        <w:rPr>
          <w:rFonts w:ascii="Calibri Light" w:hAnsi="Calibri Light" w:cs="Calibri Light"/>
          <w:sz w:val="22"/>
          <w:szCs w:val="22"/>
        </w:rPr>
        <w:t>Horizontals” focused on cross-cutting critical enablers in which KU has competitive advantage</w:t>
      </w:r>
    </w:p>
    <w:p w14:paraId="5969581E" w14:textId="73729182" w:rsidR="002F5075" w:rsidRPr="001F5BDB" w:rsidRDefault="006D16A8" w:rsidP="001F5BDB">
      <w:pPr>
        <w:pStyle w:val="ListParagraph"/>
        <w:numPr>
          <w:ilvl w:val="1"/>
          <w:numId w:val="3"/>
        </w:numPr>
        <w:spacing w:beforeLines="60" w:before="144" w:afterLines="60" w:after="144"/>
        <w:jc w:val="both"/>
        <w:rPr>
          <w:rFonts w:ascii="Calibri Light" w:hAnsi="Calibri Light" w:cs="Calibri Light"/>
          <w:sz w:val="22"/>
          <w:szCs w:val="22"/>
        </w:rPr>
      </w:pPr>
      <w:r w:rsidRPr="006D16A8">
        <w:rPr>
          <w:rFonts w:ascii="Calibri Light" w:hAnsi="Calibri Light" w:cs="Calibri Light"/>
          <w:sz w:val="22"/>
          <w:szCs w:val="22"/>
        </w:rPr>
        <w:t>Advanced Materials &amp; Manufacturing</w:t>
      </w:r>
    </w:p>
    <w:p w14:paraId="6B4E85B5" w14:textId="0E43C857" w:rsidR="003425D7" w:rsidRPr="00FC0AF5" w:rsidRDefault="003425D7" w:rsidP="001F5BDB">
      <w:pPr>
        <w:spacing w:beforeLines="60" w:before="144" w:afterLines="60" w:after="144"/>
        <w:jc w:val="both"/>
        <w:rPr>
          <w:rFonts w:ascii="Calibri Light" w:hAnsi="Calibri Light" w:cs="Calibri Light"/>
          <w:sz w:val="24"/>
          <w:u w:val="single"/>
        </w:rPr>
      </w:pPr>
      <w:r w:rsidRPr="00FC0AF5">
        <w:rPr>
          <w:rFonts w:ascii="Calibri Light" w:hAnsi="Calibri Light" w:cs="Calibri Light"/>
          <w:sz w:val="24"/>
          <w:u w:val="single"/>
        </w:rPr>
        <w:t>Alignment KU Research 20</w:t>
      </w:r>
      <w:r w:rsidR="00FC0AF5" w:rsidRPr="00FC0AF5">
        <w:rPr>
          <w:rFonts w:ascii="Calibri Light" w:hAnsi="Calibri Light" w:cs="Calibri Light"/>
          <w:sz w:val="24"/>
          <w:u w:val="single"/>
        </w:rPr>
        <w:t>22</w:t>
      </w:r>
      <w:r w:rsidRPr="00FC0AF5">
        <w:rPr>
          <w:rFonts w:ascii="Calibri Light" w:hAnsi="Calibri Light" w:cs="Calibri Light"/>
          <w:sz w:val="24"/>
          <w:u w:val="single"/>
        </w:rPr>
        <w:t xml:space="preserve"> Strategy:</w:t>
      </w:r>
    </w:p>
    <w:p w14:paraId="588E8583" w14:textId="5FC4C8AF" w:rsidR="006D16A8" w:rsidRPr="006D16A8" w:rsidRDefault="006D16A8" w:rsidP="001F5BDB">
      <w:pPr>
        <w:pStyle w:val="ListParagraph"/>
        <w:numPr>
          <w:ilvl w:val="0"/>
          <w:numId w:val="3"/>
        </w:numPr>
        <w:spacing w:beforeLines="60" w:before="144" w:afterLines="60" w:after="144"/>
        <w:jc w:val="both"/>
        <w:rPr>
          <w:rFonts w:ascii="Calibri Light" w:hAnsi="Calibri Light" w:cs="Calibri Light"/>
          <w:sz w:val="22"/>
          <w:szCs w:val="22"/>
        </w:rPr>
      </w:pPr>
      <w:r>
        <w:rPr>
          <w:rFonts w:ascii="Calibri Light" w:hAnsi="Calibri Light" w:cs="Calibri Light"/>
          <w:sz w:val="22"/>
          <w:szCs w:val="22"/>
        </w:rPr>
        <w:t xml:space="preserve">As per the KU Research Strategy 2022, an action plan was to review </w:t>
      </w:r>
      <w:r w:rsidRPr="006D16A8">
        <w:rPr>
          <w:rFonts w:ascii="Calibri Light" w:hAnsi="Calibri Light" w:cs="Calibri Light"/>
          <w:sz w:val="22"/>
          <w:szCs w:val="22"/>
        </w:rPr>
        <w:t>of center and decision on center renewal</w:t>
      </w:r>
      <w:r>
        <w:rPr>
          <w:rFonts w:ascii="Calibri Light" w:hAnsi="Calibri Light" w:cs="Calibri Light"/>
          <w:sz w:val="22"/>
          <w:szCs w:val="22"/>
        </w:rPr>
        <w:t xml:space="preserve"> by December 2022. </w:t>
      </w:r>
    </w:p>
    <w:p w14:paraId="17D43A31" w14:textId="77777777" w:rsidR="00702A3F" w:rsidRPr="00702A3F" w:rsidRDefault="00702A3F" w:rsidP="001F5BDB">
      <w:pPr>
        <w:spacing w:beforeLines="60" w:before="144" w:afterLines="60" w:after="144"/>
        <w:jc w:val="both"/>
        <w:rPr>
          <w:rFonts w:ascii="Calibri Light" w:hAnsi="Calibri Light" w:cs="Calibri Light"/>
          <w:sz w:val="24"/>
        </w:rPr>
      </w:pPr>
    </w:p>
    <w:p w14:paraId="619AF854" w14:textId="4A91B9FD" w:rsidR="00702A3F" w:rsidRPr="00A142C4" w:rsidRDefault="00A142C4" w:rsidP="001F5BDB">
      <w:pPr>
        <w:pStyle w:val="NormalWeb"/>
        <w:spacing w:beforeLines="60" w:before="144" w:beforeAutospacing="0" w:afterLines="60" w:after="144" w:afterAutospacing="0" w:line="276" w:lineRule="auto"/>
        <w:jc w:val="both"/>
        <w:rPr>
          <w:rFonts w:ascii="Calibri Light" w:hAnsi="Calibri Light" w:cs="Calibri Light"/>
          <w:b/>
          <w:bCs/>
          <w:color w:val="31849B" w:themeColor="accent5" w:themeShade="BF"/>
          <w:kern w:val="32"/>
        </w:rPr>
      </w:pPr>
      <w:r>
        <w:rPr>
          <w:rFonts w:ascii="Calibri Light" w:hAnsi="Calibri Light" w:cs="Calibri Light"/>
          <w:b/>
          <w:bCs/>
          <w:color w:val="31849B" w:themeColor="accent5" w:themeShade="BF"/>
          <w:kern w:val="32"/>
        </w:rPr>
        <w:t xml:space="preserve">Center </w:t>
      </w:r>
      <w:proofErr w:type="spellStart"/>
      <w:r>
        <w:rPr>
          <w:rFonts w:ascii="Calibri Light" w:hAnsi="Calibri Light" w:cs="Calibri Light"/>
          <w:b/>
          <w:bCs/>
          <w:color w:val="31849B" w:themeColor="accent5" w:themeShade="BF"/>
          <w:kern w:val="32"/>
        </w:rPr>
        <w:t>Reseach</w:t>
      </w:r>
      <w:proofErr w:type="spellEnd"/>
      <w:r>
        <w:rPr>
          <w:rFonts w:ascii="Calibri Light" w:hAnsi="Calibri Light" w:cs="Calibri Light"/>
          <w:b/>
          <w:bCs/>
          <w:color w:val="31849B" w:themeColor="accent5" w:themeShade="BF"/>
          <w:kern w:val="32"/>
        </w:rPr>
        <w:t xml:space="preserve"> Themes</w:t>
      </w:r>
    </w:p>
    <w:p w14:paraId="644D7877" w14:textId="04AD30F3" w:rsidR="00702A3F" w:rsidRPr="00710E40" w:rsidRDefault="00A142C4" w:rsidP="001F5BDB">
      <w:pPr>
        <w:pStyle w:val="ListParagraph"/>
        <w:numPr>
          <w:ilvl w:val="0"/>
          <w:numId w:val="3"/>
        </w:numPr>
        <w:spacing w:beforeLines="60" w:before="144" w:afterLines="60" w:after="144"/>
        <w:jc w:val="both"/>
        <w:rPr>
          <w:rFonts w:ascii="Calibri Light" w:hAnsi="Calibri Light" w:cs="Calibri Light"/>
          <w:sz w:val="22"/>
          <w:szCs w:val="22"/>
        </w:rPr>
      </w:pPr>
      <w:r w:rsidRPr="00710E40">
        <w:rPr>
          <w:rFonts w:ascii="Calibri Light" w:hAnsi="Calibri Light" w:cs="Calibri Light"/>
          <w:sz w:val="22"/>
          <w:szCs w:val="22"/>
        </w:rPr>
        <w:t>Advanced Materials – Energy</w:t>
      </w:r>
    </w:p>
    <w:p w14:paraId="2C2B9B11" w14:textId="104102F9" w:rsidR="00A142C4" w:rsidRPr="00710E40" w:rsidRDefault="00A142C4" w:rsidP="001F5BDB">
      <w:pPr>
        <w:pStyle w:val="ListParagraph"/>
        <w:numPr>
          <w:ilvl w:val="0"/>
          <w:numId w:val="3"/>
        </w:numPr>
        <w:spacing w:beforeLines="60" w:before="144" w:afterLines="60" w:after="144"/>
        <w:jc w:val="both"/>
        <w:rPr>
          <w:rFonts w:ascii="Calibri Light" w:hAnsi="Calibri Light" w:cs="Calibri Light"/>
          <w:sz w:val="22"/>
          <w:szCs w:val="22"/>
        </w:rPr>
      </w:pPr>
      <w:r w:rsidRPr="00710E40">
        <w:rPr>
          <w:rFonts w:ascii="Calibri Light" w:hAnsi="Calibri Light" w:cs="Calibri Light"/>
          <w:sz w:val="22"/>
          <w:szCs w:val="22"/>
        </w:rPr>
        <w:t>Advanced Materials – Oil &amp; Gas</w:t>
      </w:r>
    </w:p>
    <w:p w14:paraId="18758876" w14:textId="6ED4BC98" w:rsidR="00A142C4" w:rsidRPr="00710E40" w:rsidRDefault="00A142C4" w:rsidP="001F5BDB">
      <w:pPr>
        <w:pStyle w:val="ListParagraph"/>
        <w:numPr>
          <w:ilvl w:val="0"/>
          <w:numId w:val="3"/>
        </w:numPr>
        <w:spacing w:beforeLines="60" w:before="144" w:afterLines="60" w:after="144"/>
        <w:jc w:val="both"/>
        <w:rPr>
          <w:rFonts w:ascii="Calibri Light" w:hAnsi="Calibri Light" w:cs="Calibri Light"/>
          <w:sz w:val="22"/>
          <w:szCs w:val="22"/>
        </w:rPr>
      </w:pPr>
      <w:r w:rsidRPr="00710E40">
        <w:rPr>
          <w:rFonts w:ascii="Calibri Light" w:hAnsi="Calibri Light" w:cs="Calibri Light"/>
          <w:sz w:val="22"/>
          <w:szCs w:val="22"/>
        </w:rPr>
        <w:t>Advanced Materials – Catalyst</w:t>
      </w:r>
    </w:p>
    <w:p w14:paraId="2DF0C37D" w14:textId="23F37F4A" w:rsidR="00A142C4" w:rsidRPr="00710E40" w:rsidRDefault="00A142C4" w:rsidP="001F5BDB">
      <w:pPr>
        <w:pStyle w:val="ListParagraph"/>
        <w:numPr>
          <w:ilvl w:val="0"/>
          <w:numId w:val="3"/>
        </w:numPr>
        <w:spacing w:beforeLines="60" w:before="144" w:afterLines="60" w:after="144"/>
        <w:jc w:val="both"/>
        <w:rPr>
          <w:rFonts w:ascii="Calibri Light" w:hAnsi="Calibri Light" w:cs="Calibri Light"/>
          <w:sz w:val="22"/>
          <w:szCs w:val="22"/>
        </w:rPr>
      </w:pPr>
      <w:r w:rsidRPr="00710E40">
        <w:rPr>
          <w:rFonts w:ascii="Calibri Light" w:hAnsi="Calibri Light" w:cs="Calibri Light"/>
          <w:sz w:val="22"/>
          <w:szCs w:val="22"/>
        </w:rPr>
        <w:t>Advanced Materials – Biomedical</w:t>
      </w:r>
    </w:p>
    <w:p w14:paraId="50CD6F66" w14:textId="4929B585" w:rsidR="00874A4A" w:rsidRPr="001F5BDB" w:rsidRDefault="00A142C4" w:rsidP="001F5BDB">
      <w:pPr>
        <w:pStyle w:val="ListParagraph"/>
        <w:numPr>
          <w:ilvl w:val="0"/>
          <w:numId w:val="3"/>
        </w:numPr>
        <w:spacing w:beforeLines="60" w:before="144" w:afterLines="60" w:after="144"/>
        <w:jc w:val="both"/>
        <w:rPr>
          <w:rFonts w:ascii="Calibri Light" w:hAnsi="Calibri Light" w:cs="Calibri Light"/>
          <w:sz w:val="22"/>
          <w:szCs w:val="22"/>
        </w:rPr>
      </w:pPr>
      <w:r w:rsidRPr="00710E40">
        <w:rPr>
          <w:rFonts w:ascii="Calibri Light" w:hAnsi="Calibri Light" w:cs="Calibri Light"/>
          <w:sz w:val="22"/>
          <w:szCs w:val="22"/>
        </w:rPr>
        <w:t>Semiconductor Devices / Characterization</w:t>
      </w:r>
    </w:p>
    <w:p w14:paraId="60668743" w14:textId="5160A143" w:rsidR="000C3B4E" w:rsidRDefault="00955A29" w:rsidP="001F5BDB">
      <w:pPr>
        <w:pStyle w:val="NormalWeb"/>
        <w:spacing w:beforeLines="60" w:before="144" w:beforeAutospacing="0" w:afterLines="60" w:after="144" w:afterAutospacing="0" w:line="276" w:lineRule="auto"/>
        <w:jc w:val="both"/>
        <w:rPr>
          <w:rFonts w:ascii="Calibri Light" w:hAnsi="Calibri Light" w:cs="Calibri Light"/>
          <w:b/>
          <w:bCs/>
          <w:color w:val="31849B" w:themeColor="accent5" w:themeShade="BF"/>
          <w:kern w:val="32"/>
        </w:rPr>
      </w:pPr>
      <w:r>
        <w:rPr>
          <w:rFonts w:ascii="Calibri Light" w:hAnsi="Calibri Light" w:cs="Calibri Light"/>
          <w:b/>
          <w:bCs/>
          <w:color w:val="31849B" w:themeColor="accent5" w:themeShade="BF"/>
          <w:kern w:val="32"/>
        </w:rPr>
        <w:lastRenderedPageBreak/>
        <w:t>Agreements and Memorandum of Understanding</w:t>
      </w:r>
    </w:p>
    <w:p w14:paraId="1FCF3601" w14:textId="77CBF190" w:rsidR="00955A29" w:rsidRDefault="00955A29" w:rsidP="001F5BDB">
      <w:pPr>
        <w:spacing w:beforeLines="60" w:before="144" w:afterLines="60" w:after="144"/>
        <w:jc w:val="both"/>
        <w:rPr>
          <w:rFonts w:ascii="Calibri Light" w:hAnsi="Calibri Light" w:cs="Calibri Light"/>
          <w:b/>
          <w:bCs/>
          <w:sz w:val="22"/>
          <w:szCs w:val="22"/>
          <w:u w:val="single"/>
        </w:rPr>
      </w:pPr>
      <w:proofErr w:type="spellStart"/>
      <w:r w:rsidRPr="006F5E2A">
        <w:rPr>
          <w:rFonts w:ascii="Calibri Light" w:hAnsi="Calibri Light" w:cs="Calibri Light"/>
          <w:b/>
          <w:bCs/>
          <w:sz w:val="22"/>
          <w:szCs w:val="22"/>
          <w:u w:val="single"/>
        </w:rPr>
        <w:t>Memomorandum</w:t>
      </w:r>
      <w:proofErr w:type="spellEnd"/>
      <w:r w:rsidRPr="006F5E2A">
        <w:rPr>
          <w:rFonts w:ascii="Calibri Light" w:hAnsi="Calibri Light" w:cs="Calibri Light"/>
          <w:b/>
          <w:bCs/>
          <w:sz w:val="22"/>
          <w:szCs w:val="22"/>
          <w:u w:val="single"/>
        </w:rPr>
        <w:t xml:space="preserve"> of Understanding (</w:t>
      </w:r>
      <w:proofErr w:type="spellStart"/>
      <w:r w:rsidRPr="006F5E2A">
        <w:rPr>
          <w:rFonts w:ascii="Calibri Light" w:hAnsi="Calibri Light" w:cs="Calibri Light"/>
          <w:b/>
          <w:bCs/>
          <w:sz w:val="22"/>
          <w:szCs w:val="22"/>
          <w:u w:val="single"/>
        </w:rPr>
        <w:t>MoU</w:t>
      </w:r>
      <w:proofErr w:type="spellEnd"/>
      <w:r w:rsidRPr="006F5E2A">
        <w:rPr>
          <w:rFonts w:ascii="Calibri Light" w:hAnsi="Calibri Light" w:cs="Calibri Light"/>
          <w:b/>
          <w:bCs/>
          <w:sz w:val="22"/>
          <w:szCs w:val="22"/>
          <w:u w:val="single"/>
        </w:rPr>
        <w:t>)</w:t>
      </w:r>
    </w:p>
    <w:p w14:paraId="051BA3B6" w14:textId="0D67C6B2" w:rsidR="00955A29" w:rsidRPr="001F5BDB" w:rsidRDefault="00955A29" w:rsidP="001F5BDB">
      <w:pPr>
        <w:pStyle w:val="ListParagraph"/>
        <w:numPr>
          <w:ilvl w:val="0"/>
          <w:numId w:val="2"/>
        </w:numPr>
        <w:spacing w:beforeLines="60" w:before="144" w:afterLines="60" w:after="144"/>
        <w:ind w:left="419" w:hanging="357"/>
        <w:jc w:val="both"/>
        <w:rPr>
          <w:rFonts w:ascii="Calibri Light" w:hAnsi="Calibri Light" w:cs="Calibri Light"/>
          <w:sz w:val="22"/>
          <w:szCs w:val="22"/>
          <w:u w:val="single"/>
        </w:rPr>
      </w:pPr>
      <w:r w:rsidRPr="006F5E2A">
        <w:rPr>
          <w:rFonts w:ascii="Calibri Light" w:hAnsi="Calibri Light" w:cs="Calibri Light"/>
          <w:sz w:val="22"/>
          <w:szCs w:val="22"/>
        </w:rPr>
        <w:t xml:space="preserve">An </w:t>
      </w:r>
      <w:proofErr w:type="spellStart"/>
      <w:r w:rsidRPr="006F5E2A">
        <w:rPr>
          <w:rFonts w:ascii="Calibri Light" w:hAnsi="Calibri Light" w:cs="Calibri Light"/>
          <w:sz w:val="22"/>
          <w:szCs w:val="22"/>
        </w:rPr>
        <w:t>MoU</w:t>
      </w:r>
      <w:proofErr w:type="spellEnd"/>
      <w:r w:rsidRPr="006F5E2A">
        <w:rPr>
          <w:rFonts w:ascii="Calibri Light" w:hAnsi="Calibri Light" w:cs="Calibri Light"/>
          <w:sz w:val="22"/>
          <w:szCs w:val="22"/>
        </w:rPr>
        <w:t xml:space="preserve"> was signed Between Korea Basic Science Institute (KBSI) and Khalifa University (KU) on </w:t>
      </w:r>
      <w:r w:rsidRPr="006F5E2A">
        <w:rPr>
          <w:rFonts w:ascii="Calibri Light" w:hAnsi="Calibri Light" w:cs="Calibri Light"/>
          <w:b/>
          <w:bCs/>
          <w:sz w:val="22"/>
          <w:szCs w:val="22"/>
        </w:rPr>
        <w:t>01 November 2018</w:t>
      </w:r>
      <w:r w:rsidRPr="006F5E2A">
        <w:rPr>
          <w:rFonts w:ascii="Calibri Light" w:hAnsi="Calibri Light" w:cs="Calibri Light"/>
          <w:sz w:val="22"/>
          <w:szCs w:val="22"/>
        </w:rPr>
        <w:t xml:space="preserve"> which required Establishment of a Korea-UAE Joint R&amp;D Technical Center.</w:t>
      </w:r>
    </w:p>
    <w:p w14:paraId="613E51E2" w14:textId="77777777" w:rsidR="001F5BDB" w:rsidRPr="006F5E2A" w:rsidRDefault="001F5BDB" w:rsidP="001F5BDB">
      <w:pPr>
        <w:pStyle w:val="ListParagraph"/>
        <w:spacing w:beforeLines="60" w:before="144" w:afterLines="60" w:after="144"/>
        <w:ind w:left="419"/>
        <w:jc w:val="both"/>
        <w:rPr>
          <w:rFonts w:ascii="Calibri Light" w:hAnsi="Calibri Light" w:cs="Calibri Light"/>
          <w:sz w:val="22"/>
          <w:szCs w:val="22"/>
          <w:u w:val="single"/>
        </w:rPr>
      </w:pPr>
    </w:p>
    <w:p w14:paraId="5B24CAB4" w14:textId="01E83C79" w:rsidR="001F5BDB" w:rsidRPr="001F5BDB" w:rsidRDefault="00955A29" w:rsidP="001F5BDB">
      <w:pPr>
        <w:pStyle w:val="ListParagraph"/>
        <w:numPr>
          <w:ilvl w:val="0"/>
          <w:numId w:val="2"/>
        </w:numPr>
        <w:spacing w:beforeLines="60" w:before="144" w:afterLines="60" w:after="144"/>
        <w:ind w:left="419" w:hanging="357"/>
        <w:jc w:val="both"/>
        <w:rPr>
          <w:rFonts w:ascii="Calibri Light" w:hAnsi="Calibri Light" w:cs="Calibri Light"/>
          <w:sz w:val="22"/>
          <w:szCs w:val="22"/>
        </w:rPr>
      </w:pPr>
      <w:r w:rsidRPr="006F5E2A">
        <w:rPr>
          <w:rFonts w:ascii="Calibri Light" w:hAnsi="Calibri Light" w:cs="Calibri Light"/>
          <w:sz w:val="22"/>
          <w:szCs w:val="22"/>
        </w:rPr>
        <w:t xml:space="preserve">The </w:t>
      </w:r>
      <w:proofErr w:type="spellStart"/>
      <w:r w:rsidRPr="006F5E2A">
        <w:rPr>
          <w:rFonts w:ascii="Calibri Light" w:hAnsi="Calibri Light" w:cs="Calibri Light"/>
          <w:sz w:val="22"/>
          <w:szCs w:val="22"/>
        </w:rPr>
        <w:t>MoU</w:t>
      </w:r>
      <w:proofErr w:type="spellEnd"/>
      <w:r w:rsidRPr="006F5E2A">
        <w:rPr>
          <w:rFonts w:ascii="Calibri Light" w:hAnsi="Calibri Light" w:cs="Calibri Light"/>
          <w:sz w:val="22"/>
          <w:szCs w:val="22"/>
        </w:rPr>
        <w:t xml:space="preserve"> required KU and KBSI to establish definitive agreement relating to the Technical Center prior to </w:t>
      </w:r>
      <w:r w:rsidRPr="006F5E2A">
        <w:rPr>
          <w:rFonts w:ascii="Calibri Light" w:hAnsi="Calibri Light" w:cs="Calibri Light"/>
          <w:b/>
          <w:bCs/>
          <w:sz w:val="22"/>
          <w:szCs w:val="22"/>
        </w:rPr>
        <w:t>31 March 2019.</w:t>
      </w:r>
    </w:p>
    <w:p w14:paraId="4564AB53" w14:textId="1DD044A4" w:rsidR="001F5BDB" w:rsidRPr="001F5BDB" w:rsidRDefault="001F5BDB" w:rsidP="001F5BDB">
      <w:pPr>
        <w:pStyle w:val="ListParagraph"/>
        <w:spacing w:beforeLines="60" w:before="144" w:afterLines="60" w:after="144"/>
        <w:ind w:left="419"/>
        <w:jc w:val="both"/>
        <w:rPr>
          <w:rFonts w:ascii="Calibri Light" w:hAnsi="Calibri Light" w:cs="Calibri Light"/>
          <w:sz w:val="22"/>
          <w:szCs w:val="22"/>
        </w:rPr>
      </w:pPr>
    </w:p>
    <w:p w14:paraId="3A5C05E1" w14:textId="26175B85" w:rsidR="001F5BDB" w:rsidRPr="001F5BDB" w:rsidRDefault="00334F95" w:rsidP="001F5BDB">
      <w:pPr>
        <w:pStyle w:val="ListParagraph"/>
        <w:numPr>
          <w:ilvl w:val="0"/>
          <w:numId w:val="2"/>
        </w:numPr>
        <w:spacing w:beforeLines="60" w:before="144" w:afterLines="60" w:after="144"/>
        <w:ind w:left="419" w:hanging="357"/>
        <w:jc w:val="both"/>
        <w:rPr>
          <w:rFonts w:ascii="Calibri Light" w:hAnsi="Calibri Light" w:cs="Calibri Light"/>
          <w:sz w:val="22"/>
          <w:szCs w:val="22"/>
        </w:rPr>
      </w:pPr>
      <w:r>
        <w:rPr>
          <w:rFonts w:ascii="Calibri Light" w:hAnsi="Calibri Light" w:cs="Calibri Light"/>
          <w:sz w:val="22"/>
          <w:szCs w:val="22"/>
        </w:rPr>
        <w:t xml:space="preserve">The </w:t>
      </w:r>
      <w:proofErr w:type="spellStart"/>
      <w:r>
        <w:rPr>
          <w:rFonts w:ascii="Calibri Light" w:hAnsi="Calibri Light" w:cs="Calibri Light"/>
          <w:sz w:val="22"/>
          <w:szCs w:val="22"/>
        </w:rPr>
        <w:t>MoU</w:t>
      </w:r>
      <w:proofErr w:type="spellEnd"/>
      <w:r>
        <w:rPr>
          <w:rFonts w:ascii="Calibri Light" w:hAnsi="Calibri Light" w:cs="Calibri Light"/>
          <w:sz w:val="22"/>
          <w:szCs w:val="22"/>
        </w:rPr>
        <w:t xml:space="preserve"> expires in November 2023. However, it has an extension clause and that it can be extended by mutual written agreement at least three </w:t>
      </w:r>
      <w:proofErr w:type="gramStart"/>
      <w:r>
        <w:rPr>
          <w:rFonts w:ascii="Calibri Light" w:hAnsi="Calibri Light" w:cs="Calibri Light"/>
          <w:sz w:val="22"/>
          <w:szCs w:val="22"/>
        </w:rPr>
        <w:t>months</w:t>
      </w:r>
      <w:proofErr w:type="gramEnd"/>
      <w:r>
        <w:rPr>
          <w:rFonts w:ascii="Calibri Light" w:hAnsi="Calibri Light" w:cs="Calibri Light"/>
          <w:sz w:val="22"/>
          <w:szCs w:val="22"/>
        </w:rPr>
        <w:t xml:space="preserve"> prior the expiration. </w:t>
      </w:r>
    </w:p>
    <w:p w14:paraId="1D5C8A20" w14:textId="77777777" w:rsidR="001F5BDB" w:rsidRPr="001F5BDB" w:rsidRDefault="001F5BDB" w:rsidP="001F5BDB">
      <w:pPr>
        <w:pStyle w:val="ListParagraph"/>
        <w:spacing w:beforeLines="60" w:before="144" w:afterLines="60" w:after="144"/>
        <w:ind w:left="419"/>
        <w:jc w:val="both"/>
        <w:rPr>
          <w:rFonts w:ascii="Calibri Light" w:hAnsi="Calibri Light" w:cs="Calibri Light"/>
          <w:sz w:val="22"/>
          <w:szCs w:val="22"/>
        </w:rPr>
      </w:pPr>
    </w:p>
    <w:p w14:paraId="4195C3EC" w14:textId="4F1BFA9C" w:rsidR="002836AA" w:rsidRDefault="006F5E2A" w:rsidP="001F5BDB">
      <w:pPr>
        <w:pStyle w:val="ListParagraph"/>
        <w:numPr>
          <w:ilvl w:val="0"/>
          <w:numId w:val="2"/>
        </w:numPr>
        <w:spacing w:beforeLines="60" w:before="144" w:afterLines="60" w:after="144"/>
        <w:ind w:left="419" w:hanging="357"/>
        <w:jc w:val="both"/>
        <w:rPr>
          <w:rFonts w:ascii="Calibri Light" w:hAnsi="Calibri Light" w:cs="Calibri Light"/>
          <w:sz w:val="22"/>
          <w:szCs w:val="22"/>
        </w:rPr>
      </w:pPr>
      <w:proofErr w:type="spellStart"/>
      <w:r>
        <w:rPr>
          <w:rFonts w:ascii="Calibri Light" w:hAnsi="Calibri Light" w:cs="Calibri Light"/>
          <w:sz w:val="22"/>
          <w:szCs w:val="22"/>
        </w:rPr>
        <w:t>MoU</w:t>
      </w:r>
      <w:proofErr w:type="spellEnd"/>
      <w:r>
        <w:rPr>
          <w:rFonts w:ascii="Calibri Light" w:hAnsi="Calibri Light" w:cs="Calibri Light"/>
          <w:sz w:val="22"/>
          <w:szCs w:val="22"/>
        </w:rPr>
        <w:t xml:space="preserve"> highlighted </w:t>
      </w:r>
      <w:r w:rsidR="002836AA">
        <w:rPr>
          <w:rFonts w:ascii="Calibri Light" w:hAnsi="Calibri Light" w:cs="Calibri Light"/>
          <w:sz w:val="22"/>
          <w:szCs w:val="22"/>
        </w:rPr>
        <w:t>the following</w:t>
      </w:r>
      <w:r w:rsidR="001F5BDB">
        <w:rPr>
          <w:rFonts w:ascii="Calibri Light" w:hAnsi="Calibri Light" w:cs="Calibri Light"/>
          <w:sz w:val="22"/>
          <w:szCs w:val="22"/>
        </w:rPr>
        <w:t>:</w:t>
      </w:r>
    </w:p>
    <w:p w14:paraId="7F6A1918" w14:textId="77777777" w:rsidR="001F5BDB" w:rsidRDefault="001F5BDB" w:rsidP="001F5BDB">
      <w:pPr>
        <w:pStyle w:val="ListParagraph"/>
        <w:spacing w:beforeLines="60" w:before="144" w:afterLines="60" w:after="144"/>
        <w:ind w:left="420"/>
        <w:jc w:val="both"/>
        <w:rPr>
          <w:rFonts w:ascii="Calibri Light" w:hAnsi="Calibri Light" w:cs="Calibri Light"/>
          <w:sz w:val="22"/>
          <w:szCs w:val="22"/>
        </w:rPr>
      </w:pPr>
    </w:p>
    <w:p w14:paraId="58FFABAF" w14:textId="390E30D0" w:rsidR="006F5E2A" w:rsidRDefault="006F3B24" w:rsidP="001F5BDB">
      <w:pPr>
        <w:pStyle w:val="ListParagraph"/>
        <w:numPr>
          <w:ilvl w:val="1"/>
          <w:numId w:val="2"/>
        </w:numPr>
        <w:spacing w:beforeLines="60" w:before="144" w:afterLines="60" w:after="144"/>
        <w:jc w:val="both"/>
        <w:rPr>
          <w:rFonts w:ascii="Calibri Light" w:hAnsi="Calibri Light" w:cs="Calibri Light"/>
          <w:sz w:val="22"/>
          <w:szCs w:val="22"/>
        </w:rPr>
      </w:pPr>
      <w:r>
        <w:rPr>
          <w:rFonts w:ascii="Calibri Light" w:hAnsi="Calibri Light" w:cs="Calibri Light"/>
          <w:sz w:val="22"/>
          <w:szCs w:val="22"/>
        </w:rPr>
        <w:t>KUTC</w:t>
      </w:r>
      <w:r w:rsidR="006F5E2A" w:rsidRPr="006F5E2A">
        <w:rPr>
          <w:rFonts w:ascii="Calibri Light" w:hAnsi="Calibri Light" w:cs="Calibri Light"/>
          <w:sz w:val="22"/>
          <w:szCs w:val="22"/>
        </w:rPr>
        <w:t xml:space="preserve"> will house KBSI technical staff </w:t>
      </w:r>
      <w:r>
        <w:rPr>
          <w:rFonts w:ascii="Calibri Light" w:hAnsi="Calibri Light" w:cs="Calibri Light"/>
          <w:sz w:val="22"/>
          <w:szCs w:val="22"/>
        </w:rPr>
        <w:t xml:space="preserve">who </w:t>
      </w:r>
      <w:r w:rsidR="006F5E2A" w:rsidRPr="006F5E2A">
        <w:rPr>
          <w:rFonts w:ascii="Calibri Light" w:hAnsi="Calibri Light" w:cs="Calibri Light"/>
          <w:sz w:val="22"/>
          <w:szCs w:val="22"/>
        </w:rPr>
        <w:t>will provide</w:t>
      </w:r>
      <w:r w:rsidR="006F5E2A">
        <w:rPr>
          <w:rFonts w:ascii="Calibri Light" w:hAnsi="Calibri Light" w:cs="Calibri Light"/>
          <w:sz w:val="22"/>
          <w:szCs w:val="22"/>
        </w:rPr>
        <w:t xml:space="preserve"> </w:t>
      </w:r>
      <w:r w:rsidR="006F5E2A" w:rsidRPr="006F5E2A">
        <w:rPr>
          <w:rFonts w:ascii="Calibri Light" w:hAnsi="Calibri Light" w:cs="Calibri Light"/>
          <w:sz w:val="22"/>
          <w:szCs w:val="22"/>
        </w:rPr>
        <w:t xml:space="preserve">expertise for the utilization of research laboratory equipment </w:t>
      </w:r>
      <w:r w:rsidR="00A7168C">
        <w:rPr>
          <w:rFonts w:ascii="Calibri Light" w:hAnsi="Calibri Light" w:cs="Calibri Light"/>
          <w:sz w:val="22"/>
          <w:szCs w:val="22"/>
        </w:rPr>
        <w:t xml:space="preserve">which will be </w:t>
      </w:r>
      <w:r w:rsidR="006F5E2A" w:rsidRPr="006F5E2A">
        <w:rPr>
          <w:rFonts w:ascii="Calibri Light" w:hAnsi="Calibri Light" w:cs="Calibri Light"/>
          <w:sz w:val="22"/>
          <w:szCs w:val="22"/>
        </w:rPr>
        <w:t>under management of the KU Research Laboratories Department</w:t>
      </w:r>
      <w:r w:rsidR="00CB648D">
        <w:rPr>
          <w:rFonts w:ascii="Calibri Light" w:hAnsi="Calibri Light" w:cs="Calibri Light"/>
          <w:sz w:val="22"/>
          <w:szCs w:val="22"/>
        </w:rPr>
        <w:t>.</w:t>
      </w:r>
    </w:p>
    <w:p w14:paraId="7073788C" w14:textId="77777777" w:rsidR="001F5BDB" w:rsidRDefault="001F5BDB" w:rsidP="001F5BDB">
      <w:pPr>
        <w:pStyle w:val="ListParagraph"/>
        <w:spacing w:beforeLines="60" w:before="144" w:afterLines="60" w:after="144"/>
        <w:ind w:left="1140"/>
        <w:jc w:val="both"/>
        <w:rPr>
          <w:rFonts w:ascii="Calibri Light" w:hAnsi="Calibri Light" w:cs="Calibri Light"/>
          <w:sz w:val="22"/>
          <w:szCs w:val="22"/>
        </w:rPr>
      </w:pPr>
    </w:p>
    <w:p w14:paraId="2382556C" w14:textId="13C69F58" w:rsidR="002836AA" w:rsidRDefault="002836AA" w:rsidP="001F5BDB">
      <w:pPr>
        <w:pStyle w:val="ListParagraph"/>
        <w:numPr>
          <w:ilvl w:val="1"/>
          <w:numId w:val="2"/>
        </w:numPr>
        <w:spacing w:beforeLines="60" w:before="144" w:afterLines="60" w:after="144"/>
        <w:jc w:val="both"/>
        <w:rPr>
          <w:rFonts w:ascii="Calibri Light" w:hAnsi="Calibri Light" w:cs="Calibri Light"/>
          <w:sz w:val="22"/>
          <w:szCs w:val="22"/>
        </w:rPr>
      </w:pPr>
      <w:r>
        <w:rPr>
          <w:rFonts w:ascii="Calibri Light" w:hAnsi="Calibri Light" w:cs="Calibri Light"/>
          <w:sz w:val="22"/>
          <w:szCs w:val="22"/>
        </w:rPr>
        <w:t xml:space="preserve">Separate written agreements will be established for Collaborative Research Projects which will also identify management of intellectual property rights. The expenses shall be agreed in separate agreements before commencement of any activity. </w:t>
      </w:r>
    </w:p>
    <w:p w14:paraId="05F3C6CB" w14:textId="77777777" w:rsidR="001A7E67" w:rsidRDefault="001A7E67" w:rsidP="001F5BDB">
      <w:pPr>
        <w:pStyle w:val="ListParagraph"/>
        <w:spacing w:beforeLines="60" w:before="144" w:afterLines="60" w:after="144"/>
        <w:ind w:left="420"/>
        <w:jc w:val="both"/>
        <w:rPr>
          <w:rFonts w:ascii="Calibri Light" w:hAnsi="Calibri Light" w:cs="Calibri Light"/>
          <w:b/>
          <w:bCs/>
          <w:sz w:val="22"/>
          <w:szCs w:val="22"/>
          <w:u w:val="single"/>
        </w:rPr>
      </w:pPr>
    </w:p>
    <w:p w14:paraId="245ECCF6" w14:textId="66C1A7BF" w:rsidR="001A7E67" w:rsidRPr="001A7E67" w:rsidRDefault="001A7E67" w:rsidP="001F5BDB">
      <w:pPr>
        <w:spacing w:beforeLines="60" w:before="144" w:afterLines="60" w:after="144"/>
        <w:ind w:left="60"/>
        <w:jc w:val="both"/>
        <w:rPr>
          <w:rFonts w:ascii="Calibri Light" w:hAnsi="Calibri Light" w:cs="Calibri Light"/>
          <w:b/>
          <w:bCs/>
          <w:sz w:val="22"/>
          <w:szCs w:val="22"/>
          <w:u w:val="single"/>
        </w:rPr>
      </w:pPr>
      <w:r>
        <w:rPr>
          <w:rFonts w:ascii="Calibri Light" w:hAnsi="Calibri Light" w:cs="Calibri Light"/>
          <w:b/>
          <w:bCs/>
          <w:sz w:val="22"/>
          <w:szCs w:val="22"/>
          <w:u w:val="single"/>
        </w:rPr>
        <w:t xml:space="preserve">KUTC Agreement </w:t>
      </w:r>
    </w:p>
    <w:p w14:paraId="32D1E46B" w14:textId="5BFC6CB3" w:rsidR="005C3028" w:rsidRDefault="005C3028" w:rsidP="001F5BDB">
      <w:pPr>
        <w:pStyle w:val="ListParagraph"/>
        <w:numPr>
          <w:ilvl w:val="0"/>
          <w:numId w:val="2"/>
        </w:numPr>
        <w:spacing w:beforeLines="60" w:before="144" w:afterLines="60" w:after="144"/>
        <w:ind w:left="419" w:hanging="357"/>
        <w:jc w:val="both"/>
        <w:rPr>
          <w:rFonts w:ascii="Calibri Light" w:hAnsi="Calibri Light" w:cs="Calibri Light"/>
          <w:sz w:val="22"/>
          <w:szCs w:val="22"/>
        </w:rPr>
      </w:pPr>
      <w:r w:rsidRPr="006F5E2A">
        <w:rPr>
          <w:rFonts w:ascii="Calibri Light" w:hAnsi="Calibri Light" w:cs="Calibri Light"/>
          <w:sz w:val="22"/>
          <w:szCs w:val="22"/>
        </w:rPr>
        <w:t xml:space="preserve">The Agreement for establishment of KUTC was signed on </w:t>
      </w:r>
      <w:r w:rsidRPr="006F5E2A">
        <w:rPr>
          <w:rFonts w:ascii="Calibri Light" w:hAnsi="Calibri Light" w:cs="Calibri Light"/>
          <w:b/>
          <w:bCs/>
          <w:sz w:val="22"/>
          <w:szCs w:val="22"/>
        </w:rPr>
        <w:t>26 November 2019</w:t>
      </w:r>
      <w:r w:rsidRPr="006F5E2A">
        <w:rPr>
          <w:rFonts w:ascii="Calibri Light" w:hAnsi="Calibri Light" w:cs="Calibri Light"/>
          <w:sz w:val="22"/>
          <w:szCs w:val="22"/>
        </w:rPr>
        <w:t xml:space="preserve"> which was effective from </w:t>
      </w:r>
      <w:r w:rsidR="00A12C11">
        <w:rPr>
          <w:rFonts w:ascii="Calibri Light" w:hAnsi="Calibri Light" w:cs="Calibri Light"/>
          <w:b/>
          <w:bCs/>
          <w:sz w:val="22"/>
          <w:szCs w:val="22"/>
        </w:rPr>
        <w:t xml:space="preserve">30 June 2019 </w:t>
      </w:r>
      <w:r w:rsidR="00A12C11" w:rsidRPr="00A12C11">
        <w:rPr>
          <w:rFonts w:ascii="Calibri Light" w:hAnsi="Calibri Light" w:cs="Calibri Light"/>
          <w:sz w:val="22"/>
          <w:szCs w:val="22"/>
        </w:rPr>
        <w:t>(for 5 years)</w:t>
      </w:r>
      <w:r w:rsidR="00A12C11">
        <w:rPr>
          <w:rFonts w:ascii="Calibri Light" w:hAnsi="Calibri Light" w:cs="Calibri Light"/>
          <w:sz w:val="22"/>
          <w:szCs w:val="22"/>
        </w:rPr>
        <w:t>.</w:t>
      </w:r>
    </w:p>
    <w:p w14:paraId="7DE308C8" w14:textId="77777777" w:rsidR="001F5BDB" w:rsidRPr="00334F95" w:rsidRDefault="001F5BDB" w:rsidP="001F5BDB">
      <w:pPr>
        <w:pStyle w:val="ListParagraph"/>
        <w:spacing w:beforeLines="60" w:before="144" w:afterLines="60" w:after="144"/>
        <w:ind w:left="419"/>
        <w:jc w:val="both"/>
        <w:rPr>
          <w:rFonts w:ascii="Calibri Light" w:hAnsi="Calibri Light" w:cs="Calibri Light"/>
          <w:sz w:val="22"/>
          <w:szCs w:val="22"/>
        </w:rPr>
      </w:pPr>
    </w:p>
    <w:p w14:paraId="43BD92F6" w14:textId="01CAED16" w:rsidR="001F5BDB" w:rsidRDefault="00A12C11" w:rsidP="001F5BDB">
      <w:pPr>
        <w:pStyle w:val="ListParagraph"/>
        <w:numPr>
          <w:ilvl w:val="0"/>
          <w:numId w:val="2"/>
        </w:numPr>
        <w:spacing w:beforeLines="60" w:before="144" w:afterLines="60" w:after="144"/>
        <w:ind w:left="419" w:hanging="357"/>
        <w:jc w:val="both"/>
        <w:rPr>
          <w:rFonts w:ascii="Calibri Light" w:hAnsi="Calibri Light" w:cs="Calibri Light"/>
          <w:sz w:val="22"/>
          <w:szCs w:val="22"/>
        </w:rPr>
      </w:pPr>
      <w:r>
        <w:rPr>
          <w:rFonts w:ascii="Calibri Light" w:hAnsi="Calibri Light" w:cs="Calibri Light"/>
          <w:sz w:val="22"/>
          <w:szCs w:val="22"/>
        </w:rPr>
        <w:t>Following are key highlights from the Agreement:</w:t>
      </w:r>
    </w:p>
    <w:p w14:paraId="60F60EBA" w14:textId="6FFA4119" w:rsidR="001F5BDB" w:rsidRPr="001F5BDB" w:rsidRDefault="001F5BDB" w:rsidP="001F5BDB">
      <w:pPr>
        <w:pStyle w:val="ListParagraph"/>
        <w:spacing w:beforeLines="60" w:before="144" w:afterLines="60" w:after="144"/>
        <w:ind w:left="419"/>
        <w:jc w:val="both"/>
        <w:rPr>
          <w:rFonts w:ascii="Calibri Light" w:hAnsi="Calibri Light" w:cs="Calibri Light"/>
          <w:sz w:val="22"/>
          <w:szCs w:val="22"/>
        </w:rPr>
      </w:pPr>
    </w:p>
    <w:p w14:paraId="6B7FB3B8" w14:textId="16CA4BA0" w:rsidR="00A12C11" w:rsidRDefault="00A12C11" w:rsidP="001F5BDB">
      <w:pPr>
        <w:pStyle w:val="ListParagraph"/>
        <w:numPr>
          <w:ilvl w:val="1"/>
          <w:numId w:val="2"/>
        </w:numPr>
        <w:spacing w:beforeLines="60" w:before="144" w:afterLines="60" w:after="144"/>
        <w:jc w:val="both"/>
        <w:rPr>
          <w:rFonts w:ascii="Calibri Light" w:hAnsi="Calibri Light" w:cs="Calibri Light"/>
          <w:sz w:val="22"/>
          <w:szCs w:val="22"/>
        </w:rPr>
      </w:pPr>
      <w:r>
        <w:rPr>
          <w:rFonts w:ascii="Calibri Light" w:hAnsi="Calibri Light" w:cs="Calibri Light"/>
          <w:sz w:val="22"/>
          <w:szCs w:val="22"/>
        </w:rPr>
        <w:t xml:space="preserve">A Steering Committee will be established with 2 representatives from each party. </w:t>
      </w:r>
      <w:r w:rsidR="00BE1E9D">
        <w:rPr>
          <w:rFonts w:ascii="Calibri Light" w:hAnsi="Calibri Light" w:cs="Calibri Light"/>
          <w:sz w:val="22"/>
          <w:szCs w:val="22"/>
        </w:rPr>
        <w:t>Steering Committe</w:t>
      </w:r>
      <w:r w:rsidR="00862808">
        <w:rPr>
          <w:rFonts w:ascii="Calibri Light" w:hAnsi="Calibri Light" w:cs="Calibri Light"/>
          <w:sz w:val="22"/>
          <w:szCs w:val="22"/>
        </w:rPr>
        <w:t>e will meet on quarterly basis.</w:t>
      </w:r>
    </w:p>
    <w:p w14:paraId="69C403E7" w14:textId="77777777" w:rsidR="001F5BDB" w:rsidRDefault="001F5BDB" w:rsidP="001F5BDB">
      <w:pPr>
        <w:pStyle w:val="ListParagraph"/>
        <w:spacing w:beforeLines="60" w:before="144" w:afterLines="60" w:after="144"/>
        <w:ind w:left="1140"/>
        <w:jc w:val="both"/>
        <w:rPr>
          <w:rFonts w:ascii="Calibri Light" w:hAnsi="Calibri Light" w:cs="Calibri Light"/>
          <w:sz w:val="22"/>
          <w:szCs w:val="22"/>
        </w:rPr>
      </w:pPr>
    </w:p>
    <w:p w14:paraId="6CB514A3" w14:textId="5CB85C50" w:rsidR="00A12C11" w:rsidRDefault="00A12C11" w:rsidP="001F5BDB">
      <w:pPr>
        <w:pStyle w:val="ListParagraph"/>
        <w:numPr>
          <w:ilvl w:val="1"/>
          <w:numId w:val="2"/>
        </w:numPr>
        <w:spacing w:beforeLines="60" w:before="144" w:afterLines="60" w:after="144"/>
        <w:jc w:val="both"/>
        <w:rPr>
          <w:rFonts w:ascii="Calibri Light" w:hAnsi="Calibri Light" w:cs="Calibri Light"/>
          <w:sz w:val="22"/>
          <w:szCs w:val="22"/>
        </w:rPr>
      </w:pPr>
      <w:r>
        <w:rPr>
          <w:rFonts w:ascii="Calibri Light" w:hAnsi="Calibri Light" w:cs="Calibri Light"/>
          <w:sz w:val="22"/>
          <w:szCs w:val="22"/>
        </w:rPr>
        <w:t>KUTC will have a KUTC Director and KUTC Manager.</w:t>
      </w:r>
    </w:p>
    <w:p w14:paraId="27BA57A9" w14:textId="68AF3299" w:rsidR="001F5BDB" w:rsidRPr="001F5BDB" w:rsidRDefault="001F5BDB" w:rsidP="001F5BDB">
      <w:pPr>
        <w:pStyle w:val="ListParagraph"/>
        <w:spacing w:beforeLines="60" w:before="144" w:afterLines="60" w:after="144"/>
        <w:ind w:left="1140"/>
        <w:jc w:val="both"/>
        <w:rPr>
          <w:rFonts w:ascii="Calibri Light" w:hAnsi="Calibri Light" w:cs="Calibri Light"/>
          <w:sz w:val="22"/>
          <w:szCs w:val="22"/>
        </w:rPr>
      </w:pPr>
    </w:p>
    <w:p w14:paraId="673746DF" w14:textId="766D4BC1" w:rsidR="001F5BDB" w:rsidRPr="001F5BDB" w:rsidRDefault="00334B60" w:rsidP="001F5BDB">
      <w:pPr>
        <w:pStyle w:val="ListParagraph"/>
        <w:numPr>
          <w:ilvl w:val="1"/>
          <w:numId w:val="2"/>
        </w:numPr>
        <w:spacing w:beforeLines="60" w:before="144" w:afterLines="60" w:after="144"/>
        <w:jc w:val="both"/>
        <w:rPr>
          <w:rFonts w:ascii="Calibri Light" w:hAnsi="Calibri Light" w:cs="Calibri Light"/>
          <w:sz w:val="22"/>
          <w:szCs w:val="22"/>
        </w:rPr>
      </w:pPr>
      <w:r>
        <w:rPr>
          <w:rFonts w:ascii="Calibri Light" w:hAnsi="Calibri Light" w:cs="Calibri Light"/>
          <w:sz w:val="22"/>
          <w:szCs w:val="22"/>
        </w:rPr>
        <w:t xml:space="preserve">KUTC will aim to supply </w:t>
      </w:r>
      <w:proofErr w:type="spellStart"/>
      <w:r>
        <w:rPr>
          <w:rFonts w:ascii="Calibri Light" w:hAnsi="Calibri Light" w:cs="Calibri Light"/>
          <w:sz w:val="22"/>
          <w:szCs w:val="22"/>
        </w:rPr>
        <w:t>supply</w:t>
      </w:r>
      <w:proofErr w:type="spellEnd"/>
      <w:r>
        <w:rPr>
          <w:rFonts w:ascii="Calibri Light" w:hAnsi="Calibri Light" w:cs="Calibri Light"/>
          <w:sz w:val="22"/>
          <w:szCs w:val="22"/>
        </w:rPr>
        <w:t xml:space="preserve"> efficient and reliable research facilities and equipment required for joint R&amp;D researchers of KBSI and KU.</w:t>
      </w:r>
    </w:p>
    <w:p w14:paraId="5C764A6F" w14:textId="77777777" w:rsidR="001F5BDB" w:rsidRDefault="001F5BDB" w:rsidP="001F5BDB">
      <w:pPr>
        <w:pStyle w:val="ListParagraph"/>
        <w:spacing w:beforeLines="60" w:before="144" w:afterLines="60" w:after="144"/>
        <w:ind w:left="1140"/>
        <w:jc w:val="both"/>
        <w:rPr>
          <w:rFonts w:ascii="Calibri Light" w:hAnsi="Calibri Light" w:cs="Calibri Light"/>
          <w:sz w:val="22"/>
          <w:szCs w:val="22"/>
        </w:rPr>
      </w:pPr>
    </w:p>
    <w:p w14:paraId="5ACB2C8F" w14:textId="434F8883" w:rsidR="005C6C9A" w:rsidRDefault="005C6C9A" w:rsidP="001F5BDB">
      <w:pPr>
        <w:pStyle w:val="ListParagraph"/>
        <w:numPr>
          <w:ilvl w:val="1"/>
          <w:numId w:val="2"/>
        </w:numPr>
        <w:spacing w:beforeLines="60" w:before="144" w:afterLines="60" w:after="144"/>
        <w:jc w:val="both"/>
        <w:rPr>
          <w:rFonts w:ascii="Calibri Light" w:hAnsi="Calibri Light" w:cs="Calibri Light"/>
          <w:sz w:val="22"/>
          <w:szCs w:val="22"/>
        </w:rPr>
      </w:pPr>
      <w:r>
        <w:rPr>
          <w:rFonts w:ascii="Calibri Light" w:hAnsi="Calibri Light" w:cs="Calibri Light"/>
          <w:sz w:val="22"/>
          <w:szCs w:val="22"/>
        </w:rPr>
        <w:t>Operate laboratory in the UAE for KBSI and KU researchers to participate in joint research.</w:t>
      </w:r>
    </w:p>
    <w:p w14:paraId="5D34F3FD" w14:textId="77777777" w:rsidR="001F5BDB" w:rsidRDefault="001F5BDB" w:rsidP="001F5BDB">
      <w:pPr>
        <w:pStyle w:val="ListParagraph"/>
        <w:spacing w:beforeLines="60" w:before="144" w:afterLines="60" w:after="144"/>
        <w:ind w:left="1140"/>
        <w:jc w:val="both"/>
        <w:rPr>
          <w:rFonts w:ascii="Calibri Light" w:hAnsi="Calibri Light" w:cs="Calibri Light"/>
          <w:sz w:val="22"/>
          <w:szCs w:val="22"/>
        </w:rPr>
      </w:pPr>
    </w:p>
    <w:p w14:paraId="65ECBCB8" w14:textId="1765900A" w:rsidR="001F5BDB" w:rsidRPr="001F5BDB" w:rsidRDefault="003104FF" w:rsidP="001F5BDB">
      <w:pPr>
        <w:pStyle w:val="ListParagraph"/>
        <w:numPr>
          <w:ilvl w:val="1"/>
          <w:numId w:val="2"/>
        </w:numPr>
        <w:spacing w:beforeLines="60" w:before="144" w:afterLines="60" w:after="144"/>
        <w:jc w:val="both"/>
        <w:rPr>
          <w:rFonts w:ascii="Calibri Light" w:hAnsi="Calibri Light" w:cs="Calibri Light"/>
          <w:sz w:val="22"/>
          <w:szCs w:val="22"/>
        </w:rPr>
      </w:pPr>
      <w:r>
        <w:rPr>
          <w:rFonts w:ascii="Calibri Light" w:hAnsi="Calibri Light" w:cs="Calibri Light"/>
          <w:sz w:val="22"/>
          <w:szCs w:val="22"/>
        </w:rPr>
        <w:t>KU will provide office and laboratory space for KUTC together with administrative support.</w:t>
      </w:r>
    </w:p>
    <w:p w14:paraId="4909A06D" w14:textId="77777777" w:rsidR="001F5BDB" w:rsidRDefault="001F5BDB" w:rsidP="001F5BDB">
      <w:pPr>
        <w:pStyle w:val="ListParagraph"/>
        <w:spacing w:beforeLines="60" w:before="144" w:afterLines="60" w:after="144"/>
        <w:ind w:left="1140"/>
        <w:jc w:val="both"/>
        <w:rPr>
          <w:rFonts w:ascii="Calibri Light" w:hAnsi="Calibri Light" w:cs="Calibri Light"/>
          <w:sz w:val="22"/>
          <w:szCs w:val="22"/>
        </w:rPr>
      </w:pPr>
    </w:p>
    <w:p w14:paraId="215DF906" w14:textId="562C07D9" w:rsidR="00371EC8" w:rsidRDefault="00371EC8" w:rsidP="001F5BDB">
      <w:pPr>
        <w:pStyle w:val="ListParagraph"/>
        <w:numPr>
          <w:ilvl w:val="1"/>
          <w:numId w:val="2"/>
        </w:numPr>
        <w:spacing w:beforeLines="60" w:before="144" w:afterLines="60" w:after="144"/>
        <w:jc w:val="both"/>
        <w:rPr>
          <w:rFonts w:ascii="Calibri Light" w:hAnsi="Calibri Light" w:cs="Calibri Light"/>
          <w:sz w:val="22"/>
          <w:szCs w:val="22"/>
        </w:rPr>
      </w:pPr>
      <w:r w:rsidRPr="00371EC8">
        <w:rPr>
          <w:rFonts w:ascii="Calibri Light" w:hAnsi="Calibri Light" w:cs="Calibri Light"/>
          <w:sz w:val="22"/>
          <w:szCs w:val="22"/>
        </w:rPr>
        <w:t>KU will make available the pre-existing facilities and equipment for the</w:t>
      </w:r>
      <w:r>
        <w:rPr>
          <w:rFonts w:ascii="Calibri Light" w:hAnsi="Calibri Light" w:cs="Calibri Light"/>
          <w:sz w:val="22"/>
          <w:szCs w:val="22"/>
        </w:rPr>
        <w:t xml:space="preserve"> </w:t>
      </w:r>
      <w:r w:rsidRPr="00371EC8">
        <w:rPr>
          <w:rFonts w:ascii="Calibri Light" w:hAnsi="Calibri Light" w:cs="Calibri Light"/>
          <w:sz w:val="22"/>
          <w:szCs w:val="22"/>
        </w:rPr>
        <w:t>KUTC, together with suitable office space. Subject to the approval of</w:t>
      </w:r>
      <w:r w:rsidR="00FC0AF5">
        <w:rPr>
          <w:rFonts w:ascii="Calibri Light" w:hAnsi="Calibri Light" w:cs="Calibri Light"/>
          <w:sz w:val="22"/>
          <w:szCs w:val="22"/>
        </w:rPr>
        <w:t xml:space="preserve"> </w:t>
      </w:r>
      <w:r w:rsidRPr="00FC0AF5">
        <w:rPr>
          <w:rFonts w:ascii="Calibri Light" w:hAnsi="Calibri Light" w:cs="Calibri Light"/>
          <w:sz w:val="22"/>
          <w:szCs w:val="22"/>
        </w:rPr>
        <w:t>the Steering Committee, KU may make available different I additional</w:t>
      </w:r>
    </w:p>
    <w:p w14:paraId="599EDA1E" w14:textId="77777777" w:rsidR="004B160C" w:rsidRPr="004B160C" w:rsidRDefault="004B160C" w:rsidP="004B160C">
      <w:pPr>
        <w:pStyle w:val="ListParagraph"/>
        <w:rPr>
          <w:rFonts w:ascii="Calibri Light" w:hAnsi="Calibri Light" w:cs="Calibri Light"/>
          <w:sz w:val="22"/>
          <w:szCs w:val="22"/>
        </w:rPr>
      </w:pPr>
    </w:p>
    <w:p w14:paraId="7235ED91" w14:textId="77777777" w:rsidR="004B160C" w:rsidRPr="00FC0AF5" w:rsidRDefault="004B160C" w:rsidP="004B160C">
      <w:pPr>
        <w:pStyle w:val="ListParagraph"/>
        <w:spacing w:beforeLines="60" w:before="144" w:afterLines="60" w:after="144"/>
        <w:ind w:left="1140"/>
        <w:jc w:val="both"/>
        <w:rPr>
          <w:rFonts w:ascii="Calibri Light" w:hAnsi="Calibri Light" w:cs="Calibri Light"/>
          <w:sz w:val="22"/>
          <w:szCs w:val="22"/>
        </w:rPr>
      </w:pPr>
    </w:p>
    <w:p w14:paraId="1FCE1207" w14:textId="3227DA7B" w:rsidR="001F5BDB" w:rsidRDefault="00371EC8" w:rsidP="001F5BDB">
      <w:pPr>
        <w:pStyle w:val="ListParagraph"/>
        <w:numPr>
          <w:ilvl w:val="1"/>
          <w:numId w:val="2"/>
        </w:numPr>
        <w:spacing w:beforeLines="60" w:before="144" w:afterLines="60" w:after="144"/>
        <w:jc w:val="both"/>
        <w:rPr>
          <w:rFonts w:ascii="Calibri Light" w:hAnsi="Calibri Light" w:cs="Calibri Light"/>
          <w:sz w:val="22"/>
          <w:szCs w:val="22"/>
        </w:rPr>
      </w:pPr>
      <w:r w:rsidRPr="00371EC8">
        <w:rPr>
          <w:rFonts w:ascii="Calibri Light" w:hAnsi="Calibri Light" w:cs="Calibri Light"/>
          <w:sz w:val="22"/>
          <w:szCs w:val="22"/>
        </w:rPr>
        <w:lastRenderedPageBreak/>
        <w:t>laboratory and/or office space and/or equipment (as specified in</w:t>
      </w:r>
      <w:r w:rsidR="00FC0AF5">
        <w:rPr>
          <w:rFonts w:ascii="Calibri Light" w:hAnsi="Calibri Light" w:cs="Calibri Light"/>
          <w:sz w:val="22"/>
          <w:szCs w:val="22"/>
        </w:rPr>
        <w:t xml:space="preserve"> </w:t>
      </w:r>
      <w:r w:rsidRPr="00FC0AF5">
        <w:rPr>
          <w:rFonts w:ascii="Calibri Light" w:hAnsi="Calibri Light" w:cs="Calibri Light"/>
          <w:sz w:val="22"/>
          <w:szCs w:val="22"/>
        </w:rPr>
        <w:t>Appendix 2) for the KUTC, under terms and conditions to be contained</w:t>
      </w:r>
    </w:p>
    <w:p w14:paraId="3DF56E4F" w14:textId="77777777" w:rsidR="004B160C" w:rsidRPr="001F5BDB" w:rsidRDefault="004B160C" w:rsidP="004B160C">
      <w:pPr>
        <w:pStyle w:val="ListParagraph"/>
        <w:spacing w:beforeLines="60" w:before="144" w:afterLines="60" w:after="144"/>
        <w:ind w:left="1140"/>
        <w:jc w:val="both"/>
        <w:rPr>
          <w:rFonts w:ascii="Calibri Light" w:hAnsi="Calibri Light" w:cs="Calibri Light"/>
          <w:sz w:val="22"/>
          <w:szCs w:val="22"/>
        </w:rPr>
      </w:pPr>
    </w:p>
    <w:p w14:paraId="5BD0E7BE" w14:textId="41376106" w:rsidR="001F5BDB" w:rsidRPr="001F5BDB" w:rsidRDefault="00371EC8" w:rsidP="001F5BDB">
      <w:pPr>
        <w:pStyle w:val="ListParagraph"/>
        <w:numPr>
          <w:ilvl w:val="1"/>
          <w:numId w:val="2"/>
        </w:numPr>
        <w:spacing w:beforeLines="60" w:before="144" w:afterLines="60" w:after="144"/>
        <w:jc w:val="both"/>
        <w:rPr>
          <w:rFonts w:ascii="Calibri Light" w:hAnsi="Calibri Light" w:cs="Calibri Light"/>
          <w:sz w:val="22"/>
          <w:szCs w:val="22"/>
        </w:rPr>
      </w:pPr>
      <w:r w:rsidRPr="00371EC8">
        <w:rPr>
          <w:rFonts w:ascii="Calibri Light" w:hAnsi="Calibri Light" w:cs="Calibri Light"/>
          <w:sz w:val="22"/>
          <w:szCs w:val="22"/>
        </w:rPr>
        <w:t>in a separate legal agreement. KBSI will be responsible for the costs</w:t>
      </w:r>
      <w:r w:rsidR="00FC0AF5">
        <w:rPr>
          <w:rFonts w:ascii="Calibri Light" w:hAnsi="Calibri Light" w:cs="Calibri Light"/>
          <w:sz w:val="22"/>
          <w:szCs w:val="22"/>
        </w:rPr>
        <w:t xml:space="preserve"> </w:t>
      </w:r>
      <w:r w:rsidRPr="00FC0AF5">
        <w:rPr>
          <w:rFonts w:ascii="Calibri Light" w:hAnsi="Calibri Light" w:cs="Calibri Light"/>
          <w:sz w:val="22"/>
          <w:szCs w:val="22"/>
        </w:rPr>
        <w:t>associated with the installation and/or operation of any such</w:t>
      </w:r>
      <w:r w:rsidR="00FC0AF5">
        <w:rPr>
          <w:rFonts w:ascii="Calibri Light" w:hAnsi="Calibri Light" w:cs="Calibri Light"/>
          <w:sz w:val="22"/>
          <w:szCs w:val="22"/>
        </w:rPr>
        <w:t xml:space="preserve"> </w:t>
      </w:r>
      <w:r w:rsidRPr="00FC0AF5">
        <w:rPr>
          <w:rFonts w:ascii="Calibri Light" w:hAnsi="Calibri Light" w:cs="Calibri Light"/>
          <w:sz w:val="22"/>
          <w:szCs w:val="22"/>
        </w:rPr>
        <w:t>laboratory and/or office space</w:t>
      </w:r>
    </w:p>
    <w:p w14:paraId="67A56BB8" w14:textId="77777777" w:rsidR="001F5BDB" w:rsidRPr="00FC0AF5" w:rsidRDefault="001F5BDB" w:rsidP="001F5BDB">
      <w:pPr>
        <w:pStyle w:val="ListParagraph"/>
        <w:spacing w:beforeLines="60" w:before="144" w:afterLines="60" w:after="144"/>
        <w:ind w:left="1140"/>
        <w:jc w:val="both"/>
        <w:rPr>
          <w:rFonts w:ascii="Calibri Light" w:hAnsi="Calibri Light" w:cs="Calibri Light"/>
          <w:sz w:val="22"/>
          <w:szCs w:val="22"/>
        </w:rPr>
      </w:pPr>
    </w:p>
    <w:p w14:paraId="3116FB60" w14:textId="42FB9BF8" w:rsidR="001F5BDB" w:rsidRPr="001F5BDB" w:rsidRDefault="00AB0981" w:rsidP="001F5BDB">
      <w:pPr>
        <w:pStyle w:val="ListParagraph"/>
        <w:numPr>
          <w:ilvl w:val="1"/>
          <w:numId w:val="2"/>
        </w:numPr>
        <w:spacing w:beforeLines="60" w:before="144" w:afterLines="60" w:after="144"/>
        <w:jc w:val="both"/>
        <w:rPr>
          <w:rFonts w:ascii="Calibri Light" w:hAnsi="Calibri Light" w:cs="Calibri Light"/>
          <w:sz w:val="22"/>
          <w:szCs w:val="22"/>
        </w:rPr>
      </w:pPr>
      <w:r>
        <w:rPr>
          <w:rFonts w:ascii="Calibri Light" w:hAnsi="Calibri Light" w:cs="Calibri Light"/>
          <w:sz w:val="22"/>
          <w:szCs w:val="22"/>
        </w:rPr>
        <w:t>No variations or amendment of this agreement will be effective unless it is made in writing.</w:t>
      </w:r>
    </w:p>
    <w:p w14:paraId="0A0B9D67" w14:textId="77777777" w:rsidR="001F5BDB" w:rsidRPr="001F5BDB" w:rsidRDefault="001F5BDB" w:rsidP="001F5BDB">
      <w:pPr>
        <w:spacing w:beforeLines="60" w:before="144" w:afterLines="60" w:after="144"/>
        <w:jc w:val="both"/>
        <w:rPr>
          <w:rFonts w:ascii="Calibri Light" w:hAnsi="Calibri Light" w:cs="Calibri Light"/>
          <w:sz w:val="22"/>
          <w:szCs w:val="22"/>
        </w:rPr>
      </w:pPr>
    </w:p>
    <w:p w14:paraId="79C3265A" w14:textId="41D37109" w:rsidR="00EE62FF" w:rsidRDefault="00EE62FF" w:rsidP="001F5BDB">
      <w:pPr>
        <w:pStyle w:val="NormalWeb"/>
        <w:spacing w:beforeLines="60" w:before="144" w:beforeAutospacing="0" w:afterLines="60" w:after="144" w:afterAutospacing="0" w:line="276" w:lineRule="auto"/>
        <w:jc w:val="both"/>
        <w:rPr>
          <w:rFonts w:ascii="Calibri Light" w:hAnsi="Calibri Light" w:cs="Calibri Light"/>
          <w:b/>
          <w:bCs/>
          <w:color w:val="31849B" w:themeColor="accent5" w:themeShade="BF"/>
          <w:kern w:val="32"/>
        </w:rPr>
      </w:pPr>
      <w:proofErr w:type="spellStart"/>
      <w:r>
        <w:rPr>
          <w:rFonts w:ascii="Calibri Light" w:hAnsi="Calibri Light" w:cs="Calibri Light"/>
          <w:b/>
          <w:bCs/>
          <w:color w:val="31849B" w:themeColor="accent5" w:themeShade="BF"/>
          <w:kern w:val="32"/>
        </w:rPr>
        <w:t>Organisation</w:t>
      </w:r>
      <w:proofErr w:type="spellEnd"/>
      <w:r>
        <w:rPr>
          <w:rFonts w:ascii="Calibri Light" w:hAnsi="Calibri Light" w:cs="Calibri Light"/>
          <w:b/>
          <w:bCs/>
          <w:color w:val="31849B" w:themeColor="accent5" w:themeShade="BF"/>
          <w:kern w:val="32"/>
        </w:rPr>
        <w:t xml:space="preserve"> Chart</w:t>
      </w:r>
    </w:p>
    <w:p w14:paraId="67A44534" w14:textId="5F170323" w:rsidR="00D70567" w:rsidRPr="00A44C95" w:rsidRDefault="00D70567" w:rsidP="001F5BDB">
      <w:pPr>
        <w:pStyle w:val="NormalWeb"/>
        <w:spacing w:beforeLines="60" w:before="144" w:beforeAutospacing="0" w:afterLines="60" w:after="144" w:afterAutospacing="0" w:line="276" w:lineRule="auto"/>
        <w:jc w:val="both"/>
        <w:rPr>
          <w:rFonts w:ascii="Calibri Light" w:hAnsi="Calibri Light" w:cs="Calibri Light"/>
          <w:b/>
          <w:bCs/>
          <w:color w:val="31849B" w:themeColor="accent5" w:themeShade="BF"/>
          <w:kern w:val="32"/>
        </w:rPr>
      </w:pPr>
      <w:r>
        <w:rPr>
          <w:noProof/>
        </w:rPr>
        <w:drawing>
          <wp:inline distT="0" distB="0" distL="0" distR="0" wp14:anchorId="10E04D9A" wp14:editId="052E9E99">
            <wp:extent cx="6000750" cy="2645410"/>
            <wp:effectExtent l="0" t="0" r="0" b="254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6000750" cy="2645410"/>
                    </a:xfrm>
                    <a:prstGeom prst="rect">
                      <a:avLst/>
                    </a:prstGeom>
                  </pic:spPr>
                </pic:pic>
              </a:graphicData>
            </a:graphic>
          </wp:inline>
        </w:drawing>
      </w:r>
    </w:p>
    <w:p w14:paraId="36DEDE6C" w14:textId="72B81E0D" w:rsidR="00B83208" w:rsidRDefault="00B83208" w:rsidP="001F5BDB">
      <w:pPr>
        <w:pStyle w:val="NormalWeb"/>
        <w:spacing w:beforeLines="60" w:before="144" w:beforeAutospacing="0" w:afterLines="60" w:after="144" w:afterAutospacing="0" w:line="276" w:lineRule="auto"/>
        <w:jc w:val="both"/>
        <w:rPr>
          <w:rFonts w:ascii="Calibri Light" w:hAnsi="Calibri Light" w:cs="Calibri Light"/>
          <w:b/>
          <w:bCs/>
          <w:color w:val="31849B" w:themeColor="accent5" w:themeShade="BF"/>
          <w:kern w:val="32"/>
        </w:rPr>
      </w:pPr>
      <w:r>
        <w:rPr>
          <w:rFonts w:ascii="Calibri Light" w:hAnsi="Calibri Light" w:cs="Calibri Light"/>
          <w:b/>
          <w:bCs/>
          <w:color w:val="31849B" w:themeColor="accent5" w:themeShade="BF"/>
          <w:kern w:val="32"/>
        </w:rPr>
        <w:t>Budget vs Actuals</w:t>
      </w:r>
    </w:p>
    <w:p w14:paraId="2458C542" w14:textId="28BEA381" w:rsidR="001F5BDB" w:rsidRPr="00EF2ECA" w:rsidRDefault="00783878" w:rsidP="00EF2ECA">
      <w:pPr>
        <w:spacing w:beforeLines="60" w:before="144" w:afterLines="60" w:after="144"/>
        <w:rPr>
          <w:rFonts w:ascii="Calibri Light" w:hAnsi="Calibri Light" w:cs="Calibri Light"/>
          <w:sz w:val="22"/>
          <w:szCs w:val="22"/>
        </w:rPr>
      </w:pPr>
      <w:r>
        <w:rPr>
          <w:rFonts w:ascii="Calibri Light" w:hAnsi="Calibri Light" w:cs="Calibri Light"/>
          <w:sz w:val="22"/>
          <w:szCs w:val="22"/>
        </w:rPr>
        <w:t xml:space="preserve">A separate budget code is not applicable for the center. The budgeting is performed and accounts are created for Research Projects initiated under KUTC. The agreement for the establishment KUTC has no budget commitments from either parties. </w:t>
      </w:r>
    </w:p>
    <w:p w14:paraId="10685273" w14:textId="4537060B" w:rsidR="00065578" w:rsidRDefault="00065578" w:rsidP="001F5BDB">
      <w:pPr>
        <w:pStyle w:val="NormalWeb"/>
        <w:spacing w:beforeLines="60" w:before="144" w:beforeAutospacing="0" w:afterLines="60" w:after="144" w:afterAutospacing="0" w:line="276" w:lineRule="auto"/>
        <w:jc w:val="both"/>
        <w:rPr>
          <w:rFonts w:ascii="Calibri Light" w:hAnsi="Calibri Light" w:cs="Calibri Light"/>
          <w:b/>
          <w:bCs/>
          <w:color w:val="31849B" w:themeColor="accent5" w:themeShade="BF"/>
          <w:kern w:val="32"/>
        </w:rPr>
      </w:pPr>
      <w:r>
        <w:rPr>
          <w:rFonts w:ascii="Calibri Light" w:hAnsi="Calibri Light" w:cs="Calibri Light"/>
          <w:b/>
          <w:bCs/>
          <w:color w:val="31849B" w:themeColor="accent5" w:themeShade="BF"/>
          <w:kern w:val="32"/>
        </w:rPr>
        <w:t>Key Performance Indicators</w:t>
      </w:r>
    </w:p>
    <w:p w14:paraId="6AEFB69A" w14:textId="350CF637" w:rsidR="001F5BDB" w:rsidRPr="00EF2ECA" w:rsidRDefault="00EF2ECA" w:rsidP="00EF2ECA">
      <w:pPr>
        <w:pStyle w:val="ListParagraph"/>
        <w:numPr>
          <w:ilvl w:val="0"/>
          <w:numId w:val="2"/>
        </w:numPr>
        <w:spacing w:beforeLines="60" w:before="144" w:afterLines="60" w:after="144"/>
        <w:ind w:left="419" w:hanging="357"/>
        <w:jc w:val="both"/>
        <w:rPr>
          <w:rFonts w:ascii="Calibri Light" w:hAnsi="Calibri Light" w:cs="Calibri Light"/>
          <w:sz w:val="22"/>
          <w:szCs w:val="22"/>
        </w:rPr>
      </w:pPr>
      <w:r w:rsidRPr="00EF2ECA">
        <w:rPr>
          <w:rFonts w:ascii="Calibri Light" w:hAnsi="Calibri Light" w:cs="Calibri Light"/>
          <w:sz w:val="22"/>
          <w:szCs w:val="22"/>
        </w:rPr>
        <w:t>No Documented Key Performance Indicators are available for the Center.</w:t>
      </w:r>
    </w:p>
    <w:p w14:paraId="6F752C93" w14:textId="6D534994" w:rsidR="00905024" w:rsidRDefault="00905024" w:rsidP="001F5BDB">
      <w:pPr>
        <w:pStyle w:val="NormalWeb"/>
        <w:spacing w:beforeLines="60" w:before="144" w:beforeAutospacing="0" w:afterLines="60" w:after="144" w:afterAutospacing="0" w:line="276" w:lineRule="auto"/>
        <w:jc w:val="both"/>
        <w:rPr>
          <w:rFonts w:ascii="Calibri Light" w:hAnsi="Calibri Light" w:cs="Calibri Light"/>
          <w:b/>
          <w:bCs/>
          <w:color w:val="31849B" w:themeColor="accent5" w:themeShade="BF"/>
          <w:kern w:val="32"/>
        </w:rPr>
      </w:pPr>
      <w:r>
        <w:rPr>
          <w:rFonts w:ascii="Calibri Light" w:hAnsi="Calibri Light" w:cs="Calibri Light"/>
          <w:b/>
          <w:bCs/>
          <w:color w:val="31849B" w:themeColor="accent5" w:themeShade="BF"/>
          <w:kern w:val="32"/>
        </w:rPr>
        <w:t>Research Projects</w:t>
      </w:r>
    </w:p>
    <w:p w14:paraId="2F3AB07F" w14:textId="626AD686" w:rsidR="00905024" w:rsidRPr="004B160C" w:rsidRDefault="00905024" w:rsidP="004B160C">
      <w:pPr>
        <w:pStyle w:val="ListParagraph"/>
        <w:numPr>
          <w:ilvl w:val="0"/>
          <w:numId w:val="2"/>
        </w:numPr>
        <w:spacing w:beforeLines="60" w:before="144" w:afterLines="60" w:after="144"/>
        <w:ind w:left="419" w:hanging="357"/>
        <w:jc w:val="both"/>
        <w:rPr>
          <w:rFonts w:ascii="Calibri Light" w:hAnsi="Calibri Light" w:cs="Calibri Light"/>
          <w:sz w:val="22"/>
          <w:szCs w:val="22"/>
        </w:rPr>
      </w:pPr>
      <w:r w:rsidRPr="004B160C">
        <w:rPr>
          <w:rFonts w:ascii="Calibri Light" w:hAnsi="Calibri Light" w:cs="Calibri Light"/>
          <w:sz w:val="22"/>
          <w:szCs w:val="22"/>
        </w:rPr>
        <w:t xml:space="preserve">1 Seed – </w:t>
      </w:r>
      <w:proofErr w:type="spellStart"/>
      <w:r w:rsidRPr="004B160C">
        <w:rPr>
          <w:rFonts w:ascii="Calibri Light" w:hAnsi="Calibri Light" w:cs="Calibri Light"/>
          <w:sz w:val="22"/>
          <w:szCs w:val="22"/>
        </w:rPr>
        <w:t>Cofunded</w:t>
      </w:r>
      <w:proofErr w:type="spellEnd"/>
      <w:r w:rsidRPr="004B160C">
        <w:rPr>
          <w:rFonts w:ascii="Calibri Light" w:hAnsi="Calibri Light" w:cs="Calibri Light"/>
          <w:sz w:val="22"/>
          <w:szCs w:val="22"/>
        </w:rPr>
        <w:t xml:space="preserve"> Research Project was initiated and completed under KUT</w:t>
      </w:r>
      <w:r w:rsidR="004B160C">
        <w:rPr>
          <w:rFonts w:ascii="Calibri Light" w:hAnsi="Calibri Light" w:cs="Calibri Light"/>
          <w:sz w:val="22"/>
          <w:szCs w:val="22"/>
        </w:rPr>
        <w:t xml:space="preserve">C between 2019 and 2022. </w:t>
      </w:r>
      <w:r w:rsidRPr="004B160C">
        <w:rPr>
          <w:rFonts w:ascii="Calibri Light" w:hAnsi="Calibri Light" w:cs="Calibri Light"/>
          <w:sz w:val="22"/>
          <w:szCs w:val="22"/>
        </w:rPr>
        <w:t xml:space="preserve"> </w:t>
      </w:r>
    </w:p>
    <w:p w14:paraId="1D3BE733" w14:textId="09D0F363" w:rsidR="00905024" w:rsidRPr="004B160C" w:rsidRDefault="00905024" w:rsidP="004B160C">
      <w:pPr>
        <w:pStyle w:val="ListParagraph"/>
        <w:numPr>
          <w:ilvl w:val="0"/>
          <w:numId w:val="2"/>
        </w:numPr>
        <w:spacing w:beforeLines="60" w:before="144" w:afterLines="60" w:after="144"/>
        <w:ind w:left="419" w:hanging="357"/>
        <w:jc w:val="both"/>
        <w:rPr>
          <w:rFonts w:ascii="Calibri Light" w:hAnsi="Calibri Light" w:cs="Calibri Light"/>
          <w:sz w:val="22"/>
          <w:szCs w:val="22"/>
        </w:rPr>
      </w:pPr>
      <w:r w:rsidRPr="004B160C">
        <w:rPr>
          <w:rFonts w:ascii="Calibri Light" w:hAnsi="Calibri Light" w:cs="Calibri Light"/>
          <w:sz w:val="22"/>
          <w:szCs w:val="22"/>
        </w:rPr>
        <w:t xml:space="preserve">The funding parties to the Research Project were Khalifa University and KUTC. </w:t>
      </w:r>
    </w:p>
    <w:p w14:paraId="3015E233" w14:textId="6C0D9986" w:rsidR="00905024" w:rsidRDefault="00905024" w:rsidP="004B160C">
      <w:pPr>
        <w:pStyle w:val="ListParagraph"/>
        <w:numPr>
          <w:ilvl w:val="0"/>
          <w:numId w:val="2"/>
        </w:numPr>
        <w:spacing w:beforeLines="60" w:before="144" w:afterLines="60" w:after="144"/>
        <w:ind w:left="419" w:hanging="357"/>
        <w:jc w:val="both"/>
        <w:rPr>
          <w:rFonts w:ascii="Calibri Light" w:hAnsi="Calibri Light" w:cs="Calibri Light"/>
          <w:sz w:val="22"/>
          <w:szCs w:val="22"/>
        </w:rPr>
      </w:pPr>
      <w:r w:rsidRPr="004B160C">
        <w:rPr>
          <w:rFonts w:ascii="Calibri Light" w:hAnsi="Calibri Light" w:cs="Calibri Light"/>
          <w:sz w:val="22"/>
          <w:szCs w:val="22"/>
        </w:rPr>
        <w:t xml:space="preserve">No separate collaborative Research Agreement for the research project is available. </w:t>
      </w:r>
    </w:p>
    <w:p w14:paraId="60C7AA55" w14:textId="068A823E" w:rsidR="004B160C" w:rsidRPr="004B160C" w:rsidRDefault="004B160C" w:rsidP="004B160C">
      <w:pPr>
        <w:pStyle w:val="ListParagraph"/>
        <w:numPr>
          <w:ilvl w:val="0"/>
          <w:numId w:val="2"/>
        </w:numPr>
        <w:spacing w:beforeLines="60" w:before="144" w:afterLines="60" w:after="144"/>
        <w:ind w:left="419" w:hanging="357"/>
        <w:jc w:val="both"/>
        <w:rPr>
          <w:rFonts w:ascii="Calibri Light" w:hAnsi="Calibri Light" w:cs="Calibri Light"/>
          <w:sz w:val="22"/>
          <w:szCs w:val="22"/>
        </w:rPr>
      </w:pPr>
      <w:r>
        <w:rPr>
          <w:rFonts w:ascii="Calibri Light" w:hAnsi="Calibri Light" w:cs="Calibri Light"/>
          <w:sz w:val="22"/>
          <w:szCs w:val="22"/>
        </w:rPr>
        <w:t xml:space="preserve">USD 100K per year per partner to research agreement was agreed. </w:t>
      </w:r>
    </w:p>
    <w:p w14:paraId="53B99114" w14:textId="085DD2FA" w:rsidR="00905024" w:rsidRPr="004B160C" w:rsidRDefault="00905024" w:rsidP="004B160C">
      <w:pPr>
        <w:pStyle w:val="ListParagraph"/>
        <w:numPr>
          <w:ilvl w:val="0"/>
          <w:numId w:val="2"/>
        </w:numPr>
        <w:spacing w:beforeLines="60" w:before="144" w:afterLines="60" w:after="144"/>
        <w:ind w:left="419" w:hanging="357"/>
        <w:jc w:val="both"/>
        <w:rPr>
          <w:rFonts w:ascii="Calibri Light" w:hAnsi="Calibri Light" w:cs="Calibri Light"/>
          <w:sz w:val="22"/>
          <w:szCs w:val="22"/>
        </w:rPr>
      </w:pPr>
      <w:r w:rsidRPr="004B160C">
        <w:rPr>
          <w:rFonts w:ascii="Calibri Light" w:hAnsi="Calibri Light" w:cs="Calibri Light"/>
          <w:sz w:val="22"/>
          <w:szCs w:val="22"/>
        </w:rPr>
        <w:t>Budget details of the research project are as follows:</w:t>
      </w:r>
    </w:p>
    <w:tbl>
      <w:tblPr>
        <w:tblW w:w="9579" w:type="dxa"/>
        <w:tblLook w:val="04A0" w:firstRow="1" w:lastRow="0" w:firstColumn="1" w:lastColumn="0" w:noHBand="0" w:noVBand="1"/>
      </w:tblPr>
      <w:tblGrid>
        <w:gridCol w:w="2268"/>
        <w:gridCol w:w="1560"/>
        <w:gridCol w:w="1134"/>
        <w:gridCol w:w="992"/>
        <w:gridCol w:w="1276"/>
        <w:gridCol w:w="861"/>
        <w:gridCol w:w="1488"/>
      </w:tblGrid>
      <w:tr w:rsidR="00905024" w:rsidRPr="004B160C" w14:paraId="3BB1CCD8" w14:textId="77777777" w:rsidTr="004B160C">
        <w:trPr>
          <w:trHeight w:val="621"/>
        </w:trPr>
        <w:tc>
          <w:tcPr>
            <w:tcW w:w="2268" w:type="dxa"/>
            <w:tcBorders>
              <w:top w:val="nil"/>
              <w:left w:val="nil"/>
              <w:bottom w:val="nil"/>
              <w:right w:val="nil"/>
            </w:tcBorders>
            <w:shd w:val="clear" w:color="auto" w:fill="auto"/>
            <w:noWrap/>
            <w:hideMark/>
          </w:tcPr>
          <w:p w14:paraId="03800057" w14:textId="77777777" w:rsidR="00905024" w:rsidRPr="00905024" w:rsidRDefault="00905024" w:rsidP="00905024">
            <w:pPr>
              <w:rPr>
                <w:rFonts w:ascii="Calibri Light" w:hAnsi="Calibri Light" w:cs="Calibri Light"/>
                <w:sz w:val="18"/>
                <w:szCs w:val="18"/>
              </w:rPr>
            </w:pPr>
          </w:p>
        </w:tc>
        <w:tc>
          <w:tcPr>
            <w:tcW w:w="1560" w:type="dxa"/>
            <w:tcBorders>
              <w:top w:val="single" w:sz="8" w:space="0" w:color="auto"/>
              <w:left w:val="single" w:sz="8" w:space="0" w:color="auto"/>
              <w:bottom w:val="single" w:sz="4" w:space="0" w:color="auto"/>
              <w:right w:val="single" w:sz="4" w:space="0" w:color="auto"/>
            </w:tcBorders>
            <w:shd w:val="clear" w:color="auto" w:fill="auto"/>
            <w:hideMark/>
          </w:tcPr>
          <w:p w14:paraId="6099A94C" w14:textId="45EF0F93" w:rsidR="00905024" w:rsidRPr="00905024" w:rsidRDefault="004B160C" w:rsidP="00905024">
            <w:pPr>
              <w:rPr>
                <w:rFonts w:ascii="Calibri Light" w:hAnsi="Calibri Light" w:cs="Calibri Light"/>
                <w:color w:val="000000"/>
                <w:sz w:val="18"/>
                <w:szCs w:val="18"/>
              </w:rPr>
            </w:pPr>
            <w:r>
              <w:rPr>
                <w:rFonts w:ascii="Calibri Light" w:hAnsi="Calibri Light" w:cs="Calibri Light"/>
                <w:color w:val="000000"/>
                <w:sz w:val="18"/>
                <w:szCs w:val="18"/>
              </w:rPr>
              <w:t>Research Progress Report</w:t>
            </w:r>
          </w:p>
        </w:tc>
        <w:tc>
          <w:tcPr>
            <w:tcW w:w="1134" w:type="dxa"/>
            <w:tcBorders>
              <w:top w:val="single" w:sz="8" w:space="0" w:color="auto"/>
              <w:left w:val="nil"/>
              <w:bottom w:val="single" w:sz="4" w:space="0" w:color="auto"/>
              <w:right w:val="single" w:sz="4" w:space="0" w:color="auto"/>
            </w:tcBorders>
            <w:shd w:val="clear" w:color="auto" w:fill="auto"/>
            <w:hideMark/>
          </w:tcPr>
          <w:p w14:paraId="0200C272" w14:textId="77777777" w:rsidR="00905024" w:rsidRPr="00905024" w:rsidRDefault="00905024" w:rsidP="00905024">
            <w:pPr>
              <w:rPr>
                <w:rFonts w:ascii="Calibri Light" w:hAnsi="Calibri Light" w:cs="Calibri Light"/>
                <w:color w:val="000000"/>
                <w:sz w:val="18"/>
                <w:szCs w:val="18"/>
              </w:rPr>
            </w:pPr>
            <w:r w:rsidRPr="00905024">
              <w:rPr>
                <w:rFonts w:ascii="Calibri Light" w:hAnsi="Calibri Light" w:cs="Calibri Light"/>
                <w:color w:val="000000"/>
                <w:sz w:val="18"/>
                <w:szCs w:val="18"/>
              </w:rPr>
              <w:t>Project Fund Report</w:t>
            </w:r>
          </w:p>
        </w:tc>
        <w:tc>
          <w:tcPr>
            <w:tcW w:w="992" w:type="dxa"/>
            <w:tcBorders>
              <w:top w:val="single" w:sz="8" w:space="0" w:color="auto"/>
              <w:left w:val="nil"/>
              <w:bottom w:val="single" w:sz="4" w:space="0" w:color="auto"/>
              <w:right w:val="single" w:sz="8" w:space="0" w:color="auto"/>
            </w:tcBorders>
            <w:shd w:val="clear" w:color="000000" w:fill="EDEDED"/>
            <w:noWrap/>
            <w:hideMark/>
          </w:tcPr>
          <w:p w14:paraId="72305039" w14:textId="77777777" w:rsidR="00905024" w:rsidRPr="00905024" w:rsidRDefault="00905024" w:rsidP="00905024">
            <w:pPr>
              <w:rPr>
                <w:rFonts w:ascii="Calibri Light" w:hAnsi="Calibri Light" w:cs="Calibri Light"/>
                <w:b/>
                <w:bCs/>
                <w:color w:val="000000"/>
                <w:sz w:val="18"/>
                <w:szCs w:val="18"/>
              </w:rPr>
            </w:pPr>
            <w:r w:rsidRPr="00905024">
              <w:rPr>
                <w:rFonts w:ascii="Calibri Light" w:hAnsi="Calibri Light" w:cs="Calibri Light"/>
                <w:b/>
                <w:bCs/>
                <w:color w:val="000000"/>
                <w:sz w:val="18"/>
                <w:szCs w:val="18"/>
              </w:rPr>
              <w:t>Variance</w:t>
            </w:r>
          </w:p>
        </w:tc>
        <w:tc>
          <w:tcPr>
            <w:tcW w:w="1276" w:type="dxa"/>
            <w:tcBorders>
              <w:top w:val="single" w:sz="8" w:space="0" w:color="auto"/>
              <w:left w:val="nil"/>
              <w:bottom w:val="single" w:sz="4" w:space="0" w:color="auto"/>
              <w:right w:val="single" w:sz="4" w:space="0" w:color="auto"/>
            </w:tcBorders>
            <w:shd w:val="clear" w:color="auto" w:fill="auto"/>
            <w:hideMark/>
          </w:tcPr>
          <w:p w14:paraId="42829F7C" w14:textId="77777777" w:rsidR="00905024" w:rsidRPr="00905024" w:rsidRDefault="00905024" w:rsidP="00905024">
            <w:pPr>
              <w:rPr>
                <w:rFonts w:ascii="Calibri Light" w:hAnsi="Calibri Light" w:cs="Calibri Light"/>
                <w:color w:val="000000"/>
                <w:sz w:val="18"/>
                <w:szCs w:val="18"/>
              </w:rPr>
            </w:pPr>
            <w:r w:rsidRPr="00905024">
              <w:rPr>
                <w:rFonts w:ascii="Calibri Light" w:hAnsi="Calibri Light" w:cs="Calibri Light"/>
                <w:color w:val="000000"/>
                <w:sz w:val="18"/>
                <w:szCs w:val="18"/>
              </w:rPr>
              <w:t>Project Fund Report Actual</w:t>
            </w:r>
          </w:p>
        </w:tc>
        <w:tc>
          <w:tcPr>
            <w:tcW w:w="861" w:type="dxa"/>
            <w:tcBorders>
              <w:top w:val="single" w:sz="8" w:space="0" w:color="auto"/>
              <w:left w:val="nil"/>
              <w:bottom w:val="single" w:sz="4" w:space="0" w:color="auto"/>
              <w:right w:val="single" w:sz="4" w:space="0" w:color="auto"/>
            </w:tcBorders>
            <w:shd w:val="clear" w:color="auto" w:fill="auto"/>
            <w:noWrap/>
            <w:hideMark/>
          </w:tcPr>
          <w:p w14:paraId="282D1D82" w14:textId="77777777" w:rsidR="00905024" w:rsidRPr="00905024" w:rsidRDefault="00905024" w:rsidP="00905024">
            <w:pPr>
              <w:rPr>
                <w:rFonts w:ascii="Calibri Light" w:hAnsi="Calibri Light" w:cs="Calibri Light"/>
                <w:color w:val="000000"/>
                <w:sz w:val="18"/>
                <w:szCs w:val="18"/>
              </w:rPr>
            </w:pPr>
            <w:proofErr w:type="spellStart"/>
            <w:r w:rsidRPr="00905024">
              <w:rPr>
                <w:rFonts w:ascii="Calibri Light" w:hAnsi="Calibri Light" w:cs="Calibri Light"/>
                <w:color w:val="000000"/>
                <w:sz w:val="18"/>
                <w:szCs w:val="18"/>
              </w:rPr>
              <w:t>Utlzn</w:t>
            </w:r>
            <w:proofErr w:type="spellEnd"/>
          </w:p>
        </w:tc>
        <w:tc>
          <w:tcPr>
            <w:tcW w:w="1488" w:type="dxa"/>
            <w:tcBorders>
              <w:top w:val="single" w:sz="8" w:space="0" w:color="auto"/>
              <w:left w:val="nil"/>
              <w:bottom w:val="single" w:sz="4" w:space="0" w:color="auto"/>
              <w:right w:val="single" w:sz="8" w:space="0" w:color="auto"/>
            </w:tcBorders>
            <w:shd w:val="clear" w:color="000000" w:fill="EDEDED"/>
            <w:noWrap/>
            <w:hideMark/>
          </w:tcPr>
          <w:p w14:paraId="65D1C650" w14:textId="77777777" w:rsidR="00905024" w:rsidRPr="00905024" w:rsidRDefault="00905024" w:rsidP="00905024">
            <w:pPr>
              <w:rPr>
                <w:rFonts w:ascii="Calibri Light" w:hAnsi="Calibri Light" w:cs="Calibri Light"/>
                <w:b/>
                <w:bCs/>
                <w:color w:val="000000"/>
                <w:sz w:val="18"/>
                <w:szCs w:val="18"/>
              </w:rPr>
            </w:pPr>
            <w:proofErr w:type="spellStart"/>
            <w:r w:rsidRPr="00905024">
              <w:rPr>
                <w:rFonts w:ascii="Calibri Light" w:hAnsi="Calibri Light" w:cs="Calibri Light"/>
                <w:b/>
                <w:bCs/>
                <w:color w:val="000000"/>
                <w:sz w:val="18"/>
                <w:szCs w:val="18"/>
              </w:rPr>
              <w:t>Underutilisation</w:t>
            </w:r>
            <w:proofErr w:type="spellEnd"/>
          </w:p>
        </w:tc>
      </w:tr>
      <w:tr w:rsidR="00905024" w:rsidRPr="004B160C" w14:paraId="7AC0A845" w14:textId="77777777" w:rsidTr="004B160C">
        <w:trPr>
          <w:trHeight w:val="243"/>
        </w:trPr>
        <w:tc>
          <w:tcPr>
            <w:tcW w:w="2268" w:type="dxa"/>
            <w:tcBorders>
              <w:top w:val="nil"/>
              <w:left w:val="nil"/>
              <w:bottom w:val="nil"/>
              <w:right w:val="nil"/>
            </w:tcBorders>
            <w:shd w:val="clear" w:color="auto" w:fill="auto"/>
            <w:noWrap/>
            <w:hideMark/>
          </w:tcPr>
          <w:p w14:paraId="2F0C55E2" w14:textId="77777777" w:rsidR="00905024" w:rsidRPr="00905024" w:rsidRDefault="00905024" w:rsidP="00905024">
            <w:pPr>
              <w:rPr>
                <w:rFonts w:ascii="Calibri Light" w:hAnsi="Calibri Light" w:cs="Calibri Light"/>
                <w:b/>
                <w:bCs/>
                <w:color w:val="000000"/>
                <w:sz w:val="18"/>
                <w:szCs w:val="18"/>
              </w:rPr>
            </w:pPr>
          </w:p>
        </w:tc>
        <w:tc>
          <w:tcPr>
            <w:tcW w:w="1560" w:type="dxa"/>
            <w:tcBorders>
              <w:top w:val="nil"/>
              <w:left w:val="single" w:sz="8" w:space="0" w:color="auto"/>
              <w:bottom w:val="nil"/>
              <w:right w:val="nil"/>
            </w:tcBorders>
            <w:shd w:val="clear" w:color="auto" w:fill="auto"/>
            <w:noWrap/>
            <w:hideMark/>
          </w:tcPr>
          <w:p w14:paraId="074789A9" w14:textId="77777777" w:rsidR="00905024" w:rsidRPr="00905024" w:rsidRDefault="00905024" w:rsidP="00905024">
            <w:pPr>
              <w:rPr>
                <w:rFonts w:ascii="Calibri Light" w:hAnsi="Calibri Light" w:cs="Calibri Light"/>
                <w:color w:val="000000"/>
                <w:sz w:val="18"/>
                <w:szCs w:val="18"/>
              </w:rPr>
            </w:pPr>
            <w:r w:rsidRPr="00905024">
              <w:rPr>
                <w:rFonts w:ascii="Calibri Light" w:hAnsi="Calibri Light" w:cs="Calibri Light"/>
                <w:color w:val="000000"/>
                <w:sz w:val="18"/>
                <w:szCs w:val="18"/>
              </w:rPr>
              <w:t> </w:t>
            </w:r>
          </w:p>
        </w:tc>
        <w:tc>
          <w:tcPr>
            <w:tcW w:w="1134" w:type="dxa"/>
            <w:tcBorders>
              <w:top w:val="nil"/>
              <w:left w:val="nil"/>
              <w:bottom w:val="nil"/>
              <w:right w:val="nil"/>
            </w:tcBorders>
            <w:shd w:val="clear" w:color="auto" w:fill="auto"/>
            <w:noWrap/>
            <w:hideMark/>
          </w:tcPr>
          <w:p w14:paraId="5E78C19B" w14:textId="77777777" w:rsidR="00905024" w:rsidRPr="00905024" w:rsidRDefault="00905024" w:rsidP="00905024">
            <w:pPr>
              <w:rPr>
                <w:rFonts w:ascii="Calibri Light" w:hAnsi="Calibri Light" w:cs="Calibri Light"/>
                <w:color w:val="000000"/>
                <w:sz w:val="18"/>
                <w:szCs w:val="18"/>
              </w:rPr>
            </w:pPr>
          </w:p>
        </w:tc>
        <w:tc>
          <w:tcPr>
            <w:tcW w:w="992" w:type="dxa"/>
            <w:tcBorders>
              <w:top w:val="nil"/>
              <w:left w:val="nil"/>
              <w:bottom w:val="nil"/>
              <w:right w:val="single" w:sz="8" w:space="0" w:color="auto"/>
            </w:tcBorders>
            <w:shd w:val="clear" w:color="000000" w:fill="EDEDED"/>
            <w:noWrap/>
            <w:hideMark/>
          </w:tcPr>
          <w:p w14:paraId="59A82D66" w14:textId="77777777" w:rsidR="00905024" w:rsidRPr="00905024" w:rsidRDefault="00905024" w:rsidP="00905024">
            <w:pPr>
              <w:rPr>
                <w:rFonts w:ascii="Calibri Light" w:hAnsi="Calibri Light" w:cs="Calibri Light"/>
                <w:color w:val="000000"/>
                <w:sz w:val="18"/>
                <w:szCs w:val="18"/>
              </w:rPr>
            </w:pPr>
            <w:r w:rsidRPr="00905024">
              <w:rPr>
                <w:rFonts w:ascii="Calibri Light" w:hAnsi="Calibri Light" w:cs="Calibri Light"/>
                <w:color w:val="000000"/>
                <w:sz w:val="18"/>
                <w:szCs w:val="18"/>
              </w:rPr>
              <w:t> </w:t>
            </w:r>
          </w:p>
        </w:tc>
        <w:tc>
          <w:tcPr>
            <w:tcW w:w="1276" w:type="dxa"/>
            <w:tcBorders>
              <w:top w:val="nil"/>
              <w:left w:val="nil"/>
              <w:bottom w:val="nil"/>
              <w:right w:val="nil"/>
            </w:tcBorders>
            <w:shd w:val="clear" w:color="auto" w:fill="auto"/>
            <w:noWrap/>
            <w:hideMark/>
          </w:tcPr>
          <w:p w14:paraId="23E296F2" w14:textId="77777777" w:rsidR="00905024" w:rsidRPr="00905024" w:rsidRDefault="00905024" w:rsidP="00905024">
            <w:pPr>
              <w:rPr>
                <w:rFonts w:ascii="Calibri Light" w:hAnsi="Calibri Light" w:cs="Calibri Light"/>
                <w:color w:val="000000"/>
                <w:sz w:val="18"/>
                <w:szCs w:val="18"/>
              </w:rPr>
            </w:pPr>
            <w:r w:rsidRPr="00905024">
              <w:rPr>
                <w:rFonts w:ascii="Calibri Light" w:hAnsi="Calibri Light" w:cs="Calibri Light"/>
                <w:color w:val="000000"/>
                <w:sz w:val="18"/>
                <w:szCs w:val="18"/>
              </w:rPr>
              <w:t> </w:t>
            </w:r>
          </w:p>
        </w:tc>
        <w:tc>
          <w:tcPr>
            <w:tcW w:w="861" w:type="dxa"/>
            <w:tcBorders>
              <w:top w:val="nil"/>
              <w:left w:val="nil"/>
              <w:bottom w:val="nil"/>
              <w:right w:val="nil"/>
            </w:tcBorders>
            <w:shd w:val="clear" w:color="auto" w:fill="auto"/>
            <w:noWrap/>
            <w:hideMark/>
          </w:tcPr>
          <w:p w14:paraId="46C5832D" w14:textId="77777777" w:rsidR="00905024" w:rsidRPr="00905024" w:rsidRDefault="00905024" w:rsidP="00905024">
            <w:pPr>
              <w:rPr>
                <w:rFonts w:ascii="Calibri Light" w:hAnsi="Calibri Light" w:cs="Calibri Light"/>
                <w:color w:val="000000"/>
                <w:sz w:val="18"/>
                <w:szCs w:val="18"/>
              </w:rPr>
            </w:pPr>
          </w:p>
        </w:tc>
        <w:tc>
          <w:tcPr>
            <w:tcW w:w="1488" w:type="dxa"/>
            <w:tcBorders>
              <w:top w:val="nil"/>
              <w:left w:val="nil"/>
              <w:bottom w:val="nil"/>
              <w:right w:val="single" w:sz="8" w:space="0" w:color="auto"/>
            </w:tcBorders>
            <w:shd w:val="clear" w:color="000000" w:fill="EDEDED"/>
            <w:noWrap/>
            <w:hideMark/>
          </w:tcPr>
          <w:p w14:paraId="22463735" w14:textId="77777777" w:rsidR="00905024" w:rsidRPr="00905024" w:rsidRDefault="00905024" w:rsidP="00905024">
            <w:pPr>
              <w:rPr>
                <w:rFonts w:ascii="Calibri Light" w:hAnsi="Calibri Light" w:cs="Calibri Light"/>
                <w:color w:val="000000"/>
                <w:sz w:val="18"/>
                <w:szCs w:val="18"/>
              </w:rPr>
            </w:pPr>
            <w:r w:rsidRPr="00905024">
              <w:rPr>
                <w:rFonts w:ascii="Calibri Light" w:hAnsi="Calibri Light" w:cs="Calibri Light"/>
                <w:color w:val="000000"/>
                <w:sz w:val="18"/>
                <w:szCs w:val="18"/>
              </w:rPr>
              <w:t> </w:t>
            </w:r>
          </w:p>
        </w:tc>
      </w:tr>
      <w:tr w:rsidR="00905024" w:rsidRPr="004B160C" w14:paraId="2E565622" w14:textId="77777777" w:rsidTr="004B160C">
        <w:trPr>
          <w:trHeight w:val="243"/>
        </w:trPr>
        <w:tc>
          <w:tcPr>
            <w:tcW w:w="2268" w:type="dxa"/>
            <w:tcBorders>
              <w:top w:val="single" w:sz="4" w:space="0" w:color="auto"/>
              <w:left w:val="single" w:sz="4" w:space="0" w:color="auto"/>
              <w:bottom w:val="single" w:sz="4" w:space="0" w:color="auto"/>
              <w:right w:val="nil"/>
            </w:tcBorders>
            <w:shd w:val="clear" w:color="auto" w:fill="auto"/>
            <w:noWrap/>
            <w:hideMark/>
          </w:tcPr>
          <w:p w14:paraId="4C044BDD" w14:textId="77777777" w:rsidR="00905024" w:rsidRPr="00905024" w:rsidRDefault="00905024" w:rsidP="00905024">
            <w:pPr>
              <w:rPr>
                <w:rFonts w:ascii="Calibri Light" w:hAnsi="Calibri Light" w:cs="Calibri Light"/>
                <w:color w:val="000000"/>
                <w:sz w:val="18"/>
                <w:szCs w:val="18"/>
              </w:rPr>
            </w:pPr>
            <w:r w:rsidRPr="00905024">
              <w:rPr>
                <w:rFonts w:ascii="Calibri Light" w:hAnsi="Calibri Light" w:cs="Calibri Light"/>
                <w:color w:val="000000"/>
                <w:sz w:val="18"/>
                <w:szCs w:val="18"/>
              </w:rPr>
              <w:t>Dates of Project - Start</w:t>
            </w:r>
          </w:p>
        </w:tc>
        <w:tc>
          <w:tcPr>
            <w:tcW w:w="1560" w:type="dxa"/>
            <w:tcBorders>
              <w:top w:val="single" w:sz="4" w:space="0" w:color="auto"/>
              <w:left w:val="single" w:sz="8" w:space="0" w:color="auto"/>
              <w:bottom w:val="single" w:sz="4" w:space="0" w:color="auto"/>
              <w:right w:val="single" w:sz="4" w:space="0" w:color="auto"/>
            </w:tcBorders>
            <w:shd w:val="clear" w:color="auto" w:fill="auto"/>
            <w:noWrap/>
            <w:hideMark/>
          </w:tcPr>
          <w:p w14:paraId="5BDF2D3B" w14:textId="77777777" w:rsidR="00905024" w:rsidRPr="00905024" w:rsidRDefault="00905024" w:rsidP="004B160C">
            <w:pPr>
              <w:jc w:val="right"/>
              <w:rPr>
                <w:rFonts w:ascii="Calibri Light" w:hAnsi="Calibri Light" w:cs="Calibri Light"/>
                <w:color w:val="000000"/>
                <w:sz w:val="18"/>
                <w:szCs w:val="18"/>
              </w:rPr>
            </w:pPr>
            <w:r w:rsidRPr="00905024">
              <w:rPr>
                <w:rFonts w:ascii="Calibri Light" w:hAnsi="Calibri Light" w:cs="Calibri Light"/>
                <w:color w:val="000000"/>
                <w:sz w:val="18"/>
                <w:szCs w:val="18"/>
              </w:rPr>
              <w:t>01-Jul-19</w:t>
            </w:r>
          </w:p>
        </w:tc>
        <w:tc>
          <w:tcPr>
            <w:tcW w:w="1134" w:type="dxa"/>
            <w:tcBorders>
              <w:top w:val="single" w:sz="4" w:space="0" w:color="auto"/>
              <w:left w:val="nil"/>
              <w:bottom w:val="single" w:sz="4" w:space="0" w:color="auto"/>
              <w:right w:val="single" w:sz="4" w:space="0" w:color="auto"/>
            </w:tcBorders>
            <w:shd w:val="clear" w:color="auto" w:fill="auto"/>
            <w:noWrap/>
            <w:hideMark/>
          </w:tcPr>
          <w:p w14:paraId="1BD7295F" w14:textId="77777777" w:rsidR="00905024" w:rsidRPr="00905024" w:rsidRDefault="00905024" w:rsidP="004B160C">
            <w:pPr>
              <w:jc w:val="right"/>
              <w:rPr>
                <w:rFonts w:ascii="Calibri Light" w:hAnsi="Calibri Light" w:cs="Calibri Light"/>
                <w:color w:val="000000"/>
                <w:sz w:val="18"/>
                <w:szCs w:val="18"/>
              </w:rPr>
            </w:pPr>
            <w:r w:rsidRPr="00905024">
              <w:rPr>
                <w:rFonts w:ascii="Calibri Light" w:hAnsi="Calibri Light" w:cs="Calibri Light"/>
                <w:color w:val="000000"/>
                <w:sz w:val="18"/>
                <w:szCs w:val="18"/>
              </w:rPr>
              <w:t> </w:t>
            </w:r>
          </w:p>
        </w:tc>
        <w:tc>
          <w:tcPr>
            <w:tcW w:w="992" w:type="dxa"/>
            <w:tcBorders>
              <w:top w:val="single" w:sz="4" w:space="0" w:color="auto"/>
              <w:left w:val="nil"/>
              <w:bottom w:val="single" w:sz="4" w:space="0" w:color="auto"/>
              <w:right w:val="single" w:sz="8" w:space="0" w:color="auto"/>
            </w:tcBorders>
            <w:shd w:val="clear" w:color="000000" w:fill="EDEDED"/>
            <w:noWrap/>
            <w:hideMark/>
          </w:tcPr>
          <w:p w14:paraId="285ADB6F" w14:textId="77777777" w:rsidR="00905024" w:rsidRPr="00905024" w:rsidRDefault="00905024" w:rsidP="004B160C">
            <w:pPr>
              <w:jc w:val="right"/>
              <w:rPr>
                <w:rFonts w:ascii="Calibri Light" w:hAnsi="Calibri Light" w:cs="Calibri Light"/>
                <w:color w:val="000000"/>
                <w:sz w:val="18"/>
                <w:szCs w:val="18"/>
              </w:rPr>
            </w:pPr>
            <w:r w:rsidRPr="00905024">
              <w:rPr>
                <w:rFonts w:ascii="Calibri Light" w:hAnsi="Calibri Light" w:cs="Calibri Light"/>
                <w:color w:val="000000"/>
                <w:sz w:val="18"/>
                <w:szCs w:val="18"/>
              </w:rPr>
              <w:t> </w:t>
            </w:r>
          </w:p>
        </w:tc>
        <w:tc>
          <w:tcPr>
            <w:tcW w:w="1276" w:type="dxa"/>
            <w:tcBorders>
              <w:top w:val="single" w:sz="4" w:space="0" w:color="auto"/>
              <w:left w:val="nil"/>
              <w:bottom w:val="single" w:sz="4" w:space="0" w:color="auto"/>
              <w:right w:val="single" w:sz="4" w:space="0" w:color="auto"/>
            </w:tcBorders>
            <w:shd w:val="clear" w:color="auto" w:fill="auto"/>
            <w:noWrap/>
            <w:hideMark/>
          </w:tcPr>
          <w:p w14:paraId="40A0F476" w14:textId="77777777" w:rsidR="00905024" w:rsidRPr="00905024" w:rsidRDefault="00905024" w:rsidP="004B160C">
            <w:pPr>
              <w:jc w:val="right"/>
              <w:rPr>
                <w:rFonts w:ascii="Calibri Light" w:hAnsi="Calibri Light" w:cs="Calibri Light"/>
                <w:color w:val="000000"/>
                <w:sz w:val="18"/>
                <w:szCs w:val="18"/>
              </w:rPr>
            </w:pPr>
            <w:r w:rsidRPr="00905024">
              <w:rPr>
                <w:rFonts w:ascii="Calibri Light" w:hAnsi="Calibri Light" w:cs="Calibri Light"/>
                <w:color w:val="000000"/>
                <w:sz w:val="18"/>
                <w:szCs w:val="18"/>
              </w:rPr>
              <w:t> </w:t>
            </w:r>
          </w:p>
        </w:tc>
        <w:tc>
          <w:tcPr>
            <w:tcW w:w="861" w:type="dxa"/>
            <w:tcBorders>
              <w:top w:val="single" w:sz="4" w:space="0" w:color="auto"/>
              <w:left w:val="nil"/>
              <w:bottom w:val="single" w:sz="4" w:space="0" w:color="auto"/>
              <w:right w:val="single" w:sz="4" w:space="0" w:color="auto"/>
            </w:tcBorders>
            <w:shd w:val="clear" w:color="auto" w:fill="auto"/>
            <w:noWrap/>
            <w:hideMark/>
          </w:tcPr>
          <w:p w14:paraId="79CF231D" w14:textId="77777777" w:rsidR="00905024" w:rsidRPr="00905024" w:rsidRDefault="00905024" w:rsidP="004B160C">
            <w:pPr>
              <w:jc w:val="right"/>
              <w:rPr>
                <w:rFonts w:ascii="Calibri Light" w:hAnsi="Calibri Light" w:cs="Calibri Light"/>
                <w:color w:val="000000"/>
                <w:sz w:val="18"/>
                <w:szCs w:val="18"/>
              </w:rPr>
            </w:pPr>
            <w:r w:rsidRPr="00905024">
              <w:rPr>
                <w:rFonts w:ascii="Calibri Light" w:hAnsi="Calibri Light" w:cs="Calibri Light"/>
                <w:color w:val="000000"/>
                <w:sz w:val="18"/>
                <w:szCs w:val="18"/>
              </w:rPr>
              <w:t> </w:t>
            </w:r>
          </w:p>
        </w:tc>
        <w:tc>
          <w:tcPr>
            <w:tcW w:w="1488" w:type="dxa"/>
            <w:tcBorders>
              <w:top w:val="single" w:sz="4" w:space="0" w:color="auto"/>
              <w:left w:val="nil"/>
              <w:bottom w:val="single" w:sz="4" w:space="0" w:color="auto"/>
              <w:right w:val="single" w:sz="8" w:space="0" w:color="auto"/>
            </w:tcBorders>
            <w:shd w:val="clear" w:color="000000" w:fill="EDEDED"/>
            <w:noWrap/>
            <w:hideMark/>
          </w:tcPr>
          <w:p w14:paraId="1A82FDFB" w14:textId="77777777" w:rsidR="00905024" w:rsidRPr="00905024" w:rsidRDefault="00905024" w:rsidP="004B160C">
            <w:pPr>
              <w:jc w:val="right"/>
              <w:rPr>
                <w:rFonts w:ascii="Calibri Light" w:hAnsi="Calibri Light" w:cs="Calibri Light"/>
                <w:color w:val="000000"/>
                <w:sz w:val="18"/>
                <w:szCs w:val="18"/>
              </w:rPr>
            </w:pPr>
            <w:r w:rsidRPr="00905024">
              <w:rPr>
                <w:rFonts w:ascii="Calibri Light" w:hAnsi="Calibri Light" w:cs="Calibri Light"/>
                <w:color w:val="000000"/>
                <w:sz w:val="18"/>
                <w:szCs w:val="18"/>
              </w:rPr>
              <w:t> </w:t>
            </w:r>
          </w:p>
        </w:tc>
      </w:tr>
      <w:tr w:rsidR="00905024" w:rsidRPr="004B160C" w14:paraId="02DE0B17" w14:textId="77777777" w:rsidTr="004B160C">
        <w:trPr>
          <w:trHeight w:val="243"/>
        </w:trPr>
        <w:tc>
          <w:tcPr>
            <w:tcW w:w="2268" w:type="dxa"/>
            <w:tcBorders>
              <w:top w:val="nil"/>
              <w:left w:val="single" w:sz="4" w:space="0" w:color="auto"/>
              <w:bottom w:val="single" w:sz="4" w:space="0" w:color="auto"/>
              <w:right w:val="nil"/>
            </w:tcBorders>
            <w:shd w:val="clear" w:color="auto" w:fill="auto"/>
            <w:noWrap/>
            <w:hideMark/>
          </w:tcPr>
          <w:p w14:paraId="413328EC" w14:textId="77777777" w:rsidR="00905024" w:rsidRPr="00905024" w:rsidRDefault="00905024" w:rsidP="00905024">
            <w:pPr>
              <w:rPr>
                <w:rFonts w:ascii="Calibri Light" w:hAnsi="Calibri Light" w:cs="Calibri Light"/>
                <w:color w:val="000000"/>
                <w:sz w:val="18"/>
                <w:szCs w:val="18"/>
              </w:rPr>
            </w:pPr>
            <w:r w:rsidRPr="00905024">
              <w:rPr>
                <w:rFonts w:ascii="Calibri Light" w:hAnsi="Calibri Light" w:cs="Calibri Light"/>
                <w:color w:val="000000"/>
                <w:sz w:val="18"/>
                <w:szCs w:val="18"/>
              </w:rPr>
              <w:lastRenderedPageBreak/>
              <w:t>Dates of Project - End</w:t>
            </w:r>
          </w:p>
        </w:tc>
        <w:tc>
          <w:tcPr>
            <w:tcW w:w="1560" w:type="dxa"/>
            <w:tcBorders>
              <w:top w:val="nil"/>
              <w:left w:val="single" w:sz="8" w:space="0" w:color="auto"/>
              <w:bottom w:val="single" w:sz="4" w:space="0" w:color="auto"/>
              <w:right w:val="single" w:sz="4" w:space="0" w:color="auto"/>
            </w:tcBorders>
            <w:shd w:val="clear" w:color="auto" w:fill="auto"/>
            <w:noWrap/>
            <w:hideMark/>
          </w:tcPr>
          <w:p w14:paraId="62B5C604" w14:textId="77777777" w:rsidR="00905024" w:rsidRPr="00905024" w:rsidRDefault="00905024" w:rsidP="004B160C">
            <w:pPr>
              <w:jc w:val="right"/>
              <w:rPr>
                <w:rFonts w:ascii="Calibri Light" w:hAnsi="Calibri Light" w:cs="Calibri Light"/>
                <w:color w:val="000000"/>
                <w:sz w:val="18"/>
                <w:szCs w:val="18"/>
              </w:rPr>
            </w:pPr>
            <w:r w:rsidRPr="00905024">
              <w:rPr>
                <w:rFonts w:ascii="Calibri Light" w:hAnsi="Calibri Light" w:cs="Calibri Light"/>
                <w:color w:val="000000"/>
                <w:sz w:val="18"/>
                <w:szCs w:val="18"/>
              </w:rPr>
              <w:t>30-Jun-22</w:t>
            </w:r>
          </w:p>
        </w:tc>
        <w:tc>
          <w:tcPr>
            <w:tcW w:w="1134" w:type="dxa"/>
            <w:tcBorders>
              <w:top w:val="nil"/>
              <w:left w:val="nil"/>
              <w:bottom w:val="single" w:sz="4" w:space="0" w:color="auto"/>
              <w:right w:val="single" w:sz="4" w:space="0" w:color="auto"/>
            </w:tcBorders>
            <w:shd w:val="clear" w:color="auto" w:fill="auto"/>
            <w:noWrap/>
            <w:hideMark/>
          </w:tcPr>
          <w:p w14:paraId="727A70F3" w14:textId="77777777" w:rsidR="00905024" w:rsidRPr="00905024" w:rsidRDefault="00905024" w:rsidP="004B160C">
            <w:pPr>
              <w:jc w:val="right"/>
              <w:rPr>
                <w:rFonts w:ascii="Calibri Light" w:hAnsi="Calibri Light" w:cs="Calibri Light"/>
                <w:color w:val="000000"/>
                <w:sz w:val="18"/>
                <w:szCs w:val="18"/>
              </w:rPr>
            </w:pPr>
            <w:r w:rsidRPr="00905024">
              <w:rPr>
                <w:rFonts w:ascii="Calibri Light" w:hAnsi="Calibri Light" w:cs="Calibri Light"/>
                <w:color w:val="000000"/>
                <w:sz w:val="18"/>
                <w:szCs w:val="18"/>
              </w:rPr>
              <w:t> </w:t>
            </w:r>
          </w:p>
        </w:tc>
        <w:tc>
          <w:tcPr>
            <w:tcW w:w="992" w:type="dxa"/>
            <w:tcBorders>
              <w:top w:val="nil"/>
              <w:left w:val="nil"/>
              <w:bottom w:val="single" w:sz="4" w:space="0" w:color="auto"/>
              <w:right w:val="single" w:sz="8" w:space="0" w:color="auto"/>
            </w:tcBorders>
            <w:shd w:val="clear" w:color="000000" w:fill="EDEDED"/>
            <w:noWrap/>
            <w:hideMark/>
          </w:tcPr>
          <w:p w14:paraId="5E4C10E3" w14:textId="77777777" w:rsidR="00905024" w:rsidRPr="00905024" w:rsidRDefault="00905024" w:rsidP="004B160C">
            <w:pPr>
              <w:jc w:val="right"/>
              <w:rPr>
                <w:rFonts w:ascii="Calibri Light" w:hAnsi="Calibri Light" w:cs="Calibri Light"/>
                <w:color w:val="000000"/>
                <w:sz w:val="18"/>
                <w:szCs w:val="18"/>
              </w:rPr>
            </w:pPr>
            <w:r w:rsidRPr="00905024">
              <w:rPr>
                <w:rFonts w:ascii="Calibri Light" w:hAnsi="Calibri Light" w:cs="Calibri Light"/>
                <w:color w:val="000000"/>
                <w:sz w:val="18"/>
                <w:szCs w:val="18"/>
              </w:rPr>
              <w:t> </w:t>
            </w:r>
          </w:p>
        </w:tc>
        <w:tc>
          <w:tcPr>
            <w:tcW w:w="1276" w:type="dxa"/>
            <w:tcBorders>
              <w:top w:val="nil"/>
              <w:left w:val="nil"/>
              <w:bottom w:val="single" w:sz="4" w:space="0" w:color="auto"/>
              <w:right w:val="single" w:sz="4" w:space="0" w:color="auto"/>
            </w:tcBorders>
            <w:shd w:val="clear" w:color="auto" w:fill="auto"/>
            <w:noWrap/>
            <w:hideMark/>
          </w:tcPr>
          <w:p w14:paraId="2730C2FC" w14:textId="77777777" w:rsidR="00905024" w:rsidRPr="00905024" w:rsidRDefault="00905024" w:rsidP="004B160C">
            <w:pPr>
              <w:jc w:val="right"/>
              <w:rPr>
                <w:rFonts w:ascii="Calibri Light" w:hAnsi="Calibri Light" w:cs="Calibri Light"/>
                <w:color w:val="000000"/>
                <w:sz w:val="18"/>
                <w:szCs w:val="18"/>
              </w:rPr>
            </w:pPr>
            <w:r w:rsidRPr="00905024">
              <w:rPr>
                <w:rFonts w:ascii="Calibri Light" w:hAnsi="Calibri Light" w:cs="Calibri Light"/>
                <w:color w:val="000000"/>
                <w:sz w:val="18"/>
                <w:szCs w:val="18"/>
              </w:rPr>
              <w:t> </w:t>
            </w:r>
          </w:p>
        </w:tc>
        <w:tc>
          <w:tcPr>
            <w:tcW w:w="861" w:type="dxa"/>
            <w:tcBorders>
              <w:top w:val="nil"/>
              <w:left w:val="nil"/>
              <w:bottom w:val="single" w:sz="4" w:space="0" w:color="auto"/>
              <w:right w:val="single" w:sz="4" w:space="0" w:color="auto"/>
            </w:tcBorders>
            <w:shd w:val="clear" w:color="auto" w:fill="auto"/>
            <w:noWrap/>
            <w:hideMark/>
          </w:tcPr>
          <w:p w14:paraId="14B51451" w14:textId="77777777" w:rsidR="00905024" w:rsidRPr="00905024" w:rsidRDefault="00905024" w:rsidP="004B160C">
            <w:pPr>
              <w:jc w:val="right"/>
              <w:rPr>
                <w:rFonts w:ascii="Calibri Light" w:hAnsi="Calibri Light" w:cs="Calibri Light"/>
                <w:color w:val="000000"/>
                <w:sz w:val="18"/>
                <w:szCs w:val="18"/>
              </w:rPr>
            </w:pPr>
            <w:r w:rsidRPr="00905024">
              <w:rPr>
                <w:rFonts w:ascii="Calibri Light" w:hAnsi="Calibri Light" w:cs="Calibri Light"/>
                <w:color w:val="000000"/>
                <w:sz w:val="18"/>
                <w:szCs w:val="18"/>
              </w:rPr>
              <w:t> </w:t>
            </w:r>
          </w:p>
        </w:tc>
        <w:tc>
          <w:tcPr>
            <w:tcW w:w="1488" w:type="dxa"/>
            <w:tcBorders>
              <w:top w:val="nil"/>
              <w:left w:val="nil"/>
              <w:bottom w:val="single" w:sz="4" w:space="0" w:color="auto"/>
              <w:right w:val="single" w:sz="8" w:space="0" w:color="auto"/>
            </w:tcBorders>
            <w:shd w:val="clear" w:color="000000" w:fill="EDEDED"/>
            <w:noWrap/>
            <w:hideMark/>
          </w:tcPr>
          <w:p w14:paraId="01D927F1" w14:textId="77777777" w:rsidR="00905024" w:rsidRPr="00905024" w:rsidRDefault="00905024" w:rsidP="004B160C">
            <w:pPr>
              <w:jc w:val="right"/>
              <w:rPr>
                <w:rFonts w:ascii="Calibri Light" w:hAnsi="Calibri Light" w:cs="Calibri Light"/>
                <w:color w:val="000000"/>
                <w:sz w:val="18"/>
                <w:szCs w:val="18"/>
              </w:rPr>
            </w:pPr>
            <w:r w:rsidRPr="00905024">
              <w:rPr>
                <w:rFonts w:ascii="Calibri Light" w:hAnsi="Calibri Light" w:cs="Calibri Light"/>
                <w:color w:val="000000"/>
                <w:sz w:val="18"/>
                <w:szCs w:val="18"/>
              </w:rPr>
              <w:t> </w:t>
            </w:r>
          </w:p>
        </w:tc>
      </w:tr>
      <w:tr w:rsidR="00905024" w:rsidRPr="004B160C" w14:paraId="1895E143" w14:textId="77777777" w:rsidTr="004B160C">
        <w:trPr>
          <w:trHeight w:val="243"/>
        </w:trPr>
        <w:tc>
          <w:tcPr>
            <w:tcW w:w="2268" w:type="dxa"/>
            <w:tcBorders>
              <w:top w:val="nil"/>
              <w:left w:val="nil"/>
              <w:bottom w:val="nil"/>
              <w:right w:val="nil"/>
            </w:tcBorders>
            <w:shd w:val="clear" w:color="auto" w:fill="auto"/>
            <w:noWrap/>
            <w:hideMark/>
          </w:tcPr>
          <w:p w14:paraId="1B5C303A" w14:textId="77777777" w:rsidR="00905024" w:rsidRPr="00905024" w:rsidRDefault="00905024" w:rsidP="00905024">
            <w:pPr>
              <w:rPr>
                <w:rFonts w:ascii="Calibri Light" w:hAnsi="Calibri Light" w:cs="Calibri Light"/>
                <w:color w:val="000000"/>
                <w:sz w:val="18"/>
                <w:szCs w:val="18"/>
              </w:rPr>
            </w:pPr>
          </w:p>
        </w:tc>
        <w:tc>
          <w:tcPr>
            <w:tcW w:w="1560" w:type="dxa"/>
            <w:tcBorders>
              <w:top w:val="nil"/>
              <w:left w:val="single" w:sz="8" w:space="0" w:color="auto"/>
              <w:bottom w:val="nil"/>
              <w:right w:val="nil"/>
            </w:tcBorders>
            <w:shd w:val="clear" w:color="auto" w:fill="auto"/>
            <w:noWrap/>
            <w:hideMark/>
          </w:tcPr>
          <w:p w14:paraId="3AB2D464" w14:textId="77777777" w:rsidR="00905024" w:rsidRPr="00905024" w:rsidRDefault="00905024" w:rsidP="004B160C">
            <w:pPr>
              <w:jc w:val="right"/>
              <w:rPr>
                <w:rFonts w:ascii="Calibri Light" w:hAnsi="Calibri Light" w:cs="Calibri Light"/>
                <w:color w:val="000000"/>
                <w:sz w:val="18"/>
                <w:szCs w:val="18"/>
              </w:rPr>
            </w:pPr>
            <w:r w:rsidRPr="00905024">
              <w:rPr>
                <w:rFonts w:ascii="Calibri Light" w:hAnsi="Calibri Light" w:cs="Calibri Light"/>
                <w:color w:val="000000"/>
                <w:sz w:val="18"/>
                <w:szCs w:val="18"/>
              </w:rPr>
              <w:t> </w:t>
            </w:r>
          </w:p>
        </w:tc>
        <w:tc>
          <w:tcPr>
            <w:tcW w:w="1134" w:type="dxa"/>
            <w:tcBorders>
              <w:top w:val="nil"/>
              <w:left w:val="nil"/>
              <w:bottom w:val="nil"/>
              <w:right w:val="nil"/>
            </w:tcBorders>
            <w:shd w:val="clear" w:color="auto" w:fill="auto"/>
            <w:noWrap/>
            <w:hideMark/>
          </w:tcPr>
          <w:p w14:paraId="798AE2C8" w14:textId="77777777" w:rsidR="00905024" w:rsidRPr="00905024" w:rsidRDefault="00905024" w:rsidP="004B160C">
            <w:pPr>
              <w:jc w:val="right"/>
              <w:rPr>
                <w:rFonts w:ascii="Calibri Light" w:hAnsi="Calibri Light" w:cs="Calibri Light"/>
                <w:color w:val="000000"/>
                <w:sz w:val="18"/>
                <w:szCs w:val="18"/>
              </w:rPr>
            </w:pPr>
          </w:p>
        </w:tc>
        <w:tc>
          <w:tcPr>
            <w:tcW w:w="992" w:type="dxa"/>
            <w:tcBorders>
              <w:top w:val="nil"/>
              <w:left w:val="nil"/>
              <w:bottom w:val="nil"/>
              <w:right w:val="single" w:sz="8" w:space="0" w:color="auto"/>
            </w:tcBorders>
            <w:shd w:val="clear" w:color="000000" w:fill="EDEDED"/>
            <w:noWrap/>
            <w:hideMark/>
          </w:tcPr>
          <w:p w14:paraId="602B066B" w14:textId="77777777" w:rsidR="00905024" w:rsidRPr="00905024" w:rsidRDefault="00905024" w:rsidP="004B160C">
            <w:pPr>
              <w:jc w:val="right"/>
              <w:rPr>
                <w:rFonts w:ascii="Calibri Light" w:hAnsi="Calibri Light" w:cs="Calibri Light"/>
                <w:color w:val="000000"/>
                <w:sz w:val="18"/>
                <w:szCs w:val="18"/>
              </w:rPr>
            </w:pPr>
            <w:r w:rsidRPr="00905024">
              <w:rPr>
                <w:rFonts w:ascii="Calibri Light" w:hAnsi="Calibri Light" w:cs="Calibri Light"/>
                <w:color w:val="000000"/>
                <w:sz w:val="18"/>
                <w:szCs w:val="18"/>
              </w:rPr>
              <w:t> </w:t>
            </w:r>
          </w:p>
        </w:tc>
        <w:tc>
          <w:tcPr>
            <w:tcW w:w="1276" w:type="dxa"/>
            <w:tcBorders>
              <w:top w:val="nil"/>
              <w:left w:val="nil"/>
              <w:bottom w:val="nil"/>
              <w:right w:val="nil"/>
            </w:tcBorders>
            <w:shd w:val="clear" w:color="auto" w:fill="auto"/>
            <w:noWrap/>
            <w:hideMark/>
          </w:tcPr>
          <w:p w14:paraId="6DA22922" w14:textId="77777777" w:rsidR="00905024" w:rsidRPr="00905024" w:rsidRDefault="00905024" w:rsidP="004B160C">
            <w:pPr>
              <w:jc w:val="right"/>
              <w:rPr>
                <w:rFonts w:ascii="Calibri Light" w:hAnsi="Calibri Light" w:cs="Calibri Light"/>
                <w:color w:val="000000"/>
                <w:sz w:val="18"/>
                <w:szCs w:val="18"/>
              </w:rPr>
            </w:pPr>
            <w:r w:rsidRPr="00905024">
              <w:rPr>
                <w:rFonts w:ascii="Calibri Light" w:hAnsi="Calibri Light" w:cs="Calibri Light"/>
                <w:color w:val="000000"/>
                <w:sz w:val="18"/>
                <w:szCs w:val="18"/>
              </w:rPr>
              <w:t> </w:t>
            </w:r>
          </w:p>
        </w:tc>
        <w:tc>
          <w:tcPr>
            <w:tcW w:w="861" w:type="dxa"/>
            <w:tcBorders>
              <w:top w:val="nil"/>
              <w:left w:val="nil"/>
              <w:bottom w:val="nil"/>
              <w:right w:val="nil"/>
            </w:tcBorders>
            <w:shd w:val="clear" w:color="auto" w:fill="auto"/>
            <w:noWrap/>
            <w:hideMark/>
          </w:tcPr>
          <w:p w14:paraId="0110FDA2" w14:textId="77777777" w:rsidR="00905024" w:rsidRPr="00905024" w:rsidRDefault="00905024" w:rsidP="004B160C">
            <w:pPr>
              <w:jc w:val="right"/>
              <w:rPr>
                <w:rFonts w:ascii="Calibri Light" w:hAnsi="Calibri Light" w:cs="Calibri Light"/>
                <w:color w:val="000000"/>
                <w:sz w:val="18"/>
                <w:szCs w:val="18"/>
              </w:rPr>
            </w:pPr>
          </w:p>
        </w:tc>
        <w:tc>
          <w:tcPr>
            <w:tcW w:w="1488" w:type="dxa"/>
            <w:tcBorders>
              <w:top w:val="nil"/>
              <w:left w:val="nil"/>
              <w:bottom w:val="nil"/>
              <w:right w:val="single" w:sz="8" w:space="0" w:color="auto"/>
            </w:tcBorders>
            <w:shd w:val="clear" w:color="000000" w:fill="EDEDED"/>
            <w:noWrap/>
            <w:hideMark/>
          </w:tcPr>
          <w:p w14:paraId="03DEE222" w14:textId="77777777" w:rsidR="00905024" w:rsidRPr="00905024" w:rsidRDefault="00905024" w:rsidP="004B160C">
            <w:pPr>
              <w:jc w:val="right"/>
              <w:rPr>
                <w:rFonts w:ascii="Calibri Light" w:hAnsi="Calibri Light" w:cs="Calibri Light"/>
                <w:color w:val="000000"/>
                <w:sz w:val="18"/>
                <w:szCs w:val="18"/>
              </w:rPr>
            </w:pPr>
            <w:r w:rsidRPr="00905024">
              <w:rPr>
                <w:rFonts w:ascii="Calibri Light" w:hAnsi="Calibri Light" w:cs="Calibri Light"/>
                <w:color w:val="000000"/>
                <w:sz w:val="18"/>
                <w:szCs w:val="18"/>
              </w:rPr>
              <w:t> </w:t>
            </w:r>
          </w:p>
        </w:tc>
      </w:tr>
      <w:tr w:rsidR="00905024" w:rsidRPr="004B160C" w14:paraId="21CC7EB6" w14:textId="77777777" w:rsidTr="004B160C">
        <w:trPr>
          <w:trHeight w:val="207"/>
        </w:trPr>
        <w:tc>
          <w:tcPr>
            <w:tcW w:w="2268" w:type="dxa"/>
            <w:tcBorders>
              <w:top w:val="single" w:sz="4" w:space="0" w:color="auto"/>
              <w:left w:val="single" w:sz="4" w:space="0" w:color="auto"/>
              <w:bottom w:val="single" w:sz="4" w:space="0" w:color="auto"/>
              <w:right w:val="nil"/>
            </w:tcBorders>
            <w:shd w:val="clear" w:color="auto" w:fill="auto"/>
            <w:noWrap/>
            <w:hideMark/>
          </w:tcPr>
          <w:p w14:paraId="48EF7B13" w14:textId="77777777" w:rsidR="00905024" w:rsidRPr="00905024" w:rsidRDefault="00905024" w:rsidP="00905024">
            <w:pPr>
              <w:rPr>
                <w:rFonts w:ascii="Calibri Light" w:hAnsi="Calibri Light" w:cs="Calibri Light"/>
                <w:color w:val="000000"/>
                <w:sz w:val="18"/>
                <w:szCs w:val="18"/>
              </w:rPr>
            </w:pPr>
            <w:r w:rsidRPr="00905024">
              <w:rPr>
                <w:rFonts w:ascii="Calibri Light" w:hAnsi="Calibri Light" w:cs="Calibri Light"/>
                <w:color w:val="000000"/>
                <w:sz w:val="18"/>
                <w:szCs w:val="18"/>
              </w:rPr>
              <w:t>Budget 2019</w:t>
            </w:r>
          </w:p>
        </w:tc>
        <w:tc>
          <w:tcPr>
            <w:tcW w:w="1560" w:type="dxa"/>
            <w:tcBorders>
              <w:top w:val="single" w:sz="4" w:space="0" w:color="auto"/>
              <w:left w:val="single" w:sz="8" w:space="0" w:color="auto"/>
              <w:bottom w:val="single" w:sz="4" w:space="0" w:color="auto"/>
              <w:right w:val="single" w:sz="4" w:space="0" w:color="auto"/>
            </w:tcBorders>
            <w:shd w:val="clear" w:color="auto" w:fill="auto"/>
            <w:noWrap/>
            <w:hideMark/>
          </w:tcPr>
          <w:p w14:paraId="26515729" w14:textId="77777777" w:rsidR="00905024" w:rsidRPr="00905024" w:rsidRDefault="00905024" w:rsidP="004B160C">
            <w:pPr>
              <w:jc w:val="right"/>
              <w:rPr>
                <w:rFonts w:ascii="Calibri Light" w:hAnsi="Calibri Light" w:cs="Calibri Light"/>
                <w:color w:val="000000"/>
                <w:sz w:val="18"/>
                <w:szCs w:val="18"/>
              </w:rPr>
            </w:pPr>
            <w:r w:rsidRPr="00905024">
              <w:rPr>
                <w:rFonts w:ascii="Calibri Light" w:hAnsi="Calibri Light" w:cs="Calibri Light"/>
                <w:color w:val="000000"/>
                <w:sz w:val="18"/>
                <w:szCs w:val="18"/>
              </w:rPr>
              <w:t xml:space="preserve">              31,750 </w:t>
            </w:r>
          </w:p>
        </w:tc>
        <w:tc>
          <w:tcPr>
            <w:tcW w:w="1134" w:type="dxa"/>
            <w:tcBorders>
              <w:top w:val="single" w:sz="4" w:space="0" w:color="auto"/>
              <w:left w:val="nil"/>
              <w:bottom w:val="single" w:sz="4" w:space="0" w:color="auto"/>
              <w:right w:val="single" w:sz="4" w:space="0" w:color="auto"/>
            </w:tcBorders>
            <w:shd w:val="clear" w:color="auto" w:fill="auto"/>
            <w:noWrap/>
            <w:hideMark/>
          </w:tcPr>
          <w:p w14:paraId="198981FC" w14:textId="168E1279" w:rsidR="00905024" w:rsidRPr="00905024" w:rsidRDefault="00905024" w:rsidP="004B160C">
            <w:pPr>
              <w:jc w:val="right"/>
              <w:rPr>
                <w:rFonts w:ascii="Calibri Light" w:hAnsi="Calibri Light" w:cs="Calibri Light"/>
                <w:color w:val="000000"/>
                <w:sz w:val="18"/>
                <w:szCs w:val="18"/>
              </w:rPr>
            </w:pPr>
            <w:r w:rsidRPr="00905024">
              <w:rPr>
                <w:rFonts w:ascii="Calibri Light" w:hAnsi="Calibri Light" w:cs="Calibri Light"/>
                <w:color w:val="000000"/>
                <w:sz w:val="18"/>
                <w:szCs w:val="18"/>
              </w:rPr>
              <w:t xml:space="preserve">31,750 </w:t>
            </w:r>
          </w:p>
        </w:tc>
        <w:tc>
          <w:tcPr>
            <w:tcW w:w="992" w:type="dxa"/>
            <w:tcBorders>
              <w:top w:val="single" w:sz="4" w:space="0" w:color="auto"/>
              <w:left w:val="nil"/>
              <w:bottom w:val="single" w:sz="4" w:space="0" w:color="auto"/>
              <w:right w:val="single" w:sz="8" w:space="0" w:color="auto"/>
            </w:tcBorders>
            <w:shd w:val="clear" w:color="000000" w:fill="EDEDED"/>
            <w:noWrap/>
            <w:hideMark/>
          </w:tcPr>
          <w:p w14:paraId="4B4C5BF7" w14:textId="77777777" w:rsidR="00905024" w:rsidRPr="00905024" w:rsidRDefault="00905024" w:rsidP="004B160C">
            <w:pPr>
              <w:jc w:val="right"/>
              <w:rPr>
                <w:rFonts w:ascii="Calibri Light" w:hAnsi="Calibri Light" w:cs="Calibri Light"/>
                <w:color w:val="000000"/>
                <w:sz w:val="18"/>
                <w:szCs w:val="18"/>
              </w:rPr>
            </w:pPr>
            <w:r w:rsidRPr="00905024">
              <w:rPr>
                <w:rFonts w:ascii="Calibri Light" w:hAnsi="Calibri Light" w:cs="Calibri Light"/>
                <w:color w:val="000000"/>
                <w:sz w:val="18"/>
                <w:szCs w:val="18"/>
              </w:rPr>
              <w:t xml:space="preserve">                 -   </w:t>
            </w:r>
          </w:p>
        </w:tc>
        <w:tc>
          <w:tcPr>
            <w:tcW w:w="1276" w:type="dxa"/>
            <w:tcBorders>
              <w:top w:val="single" w:sz="4" w:space="0" w:color="auto"/>
              <w:left w:val="nil"/>
              <w:bottom w:val="single" w:sz="4" w:space="0" w:color="auto"/>
              <w:right w:val="single" w:sz="4" w:space="0" w:color="auto"/>
            </w:tcBorders>
            <w:shd w:val="clear" w:color="auto" w:fill="auto"/>
            <w:noWrap/>
            <w:hideMark/>
          </w:tcPr>
          <w:p w14:paraId="4B70EE25" w14:textId="77777777" w:rsidR="00905024" w:rsidRPr="00905024" w:rsidRDefault="00905024" w:rsidP="004B160C">
            <w:pPr>
              <w:jc w:val="right"/>
              <w:rPr>
                <w:rFonts w:ascii="Calibri Light" w:hAnsi="Calibri Light" w:cs="Calibri Light"/>
                <w:color w:val="000000"/>
                <w:sz w:val="18"/>
                <w:szCs w:val="18"/>
              </w:rPr>
            </w:pPr>
            <w:r w:rsidRPr="00905024">
              <w:rPr>
                <w:rFonts w:ascii="Calibri Light" w:hAnsi="Calibri Light" w:cs="Calibri Light"/>
                <w:color w:val="000000"/>
                <w:sz w:val="18"/>
                <w:szCs w:val="18"/>
              </w:rPr>
              <w:t xml:space="preserve">                       -   </w:t>
            </w:r>
          </w:p>
        </w:tc>
        <w:tc>
          <w:tcPr>
            <w:tcW w:w="861" w:type="dxa"/>
            <w:tcBorders>
              <w:top w:val="single" w:sz="4" w:space="0" w:color="auto"/>
              <w:left w:val="nil"/>
              <w:bottom w:val="single" w:sz="4" w:space="0" w:color="auto"/>
              <w:right w:val="single" w:sz="4" w:space="0" w:color="auto"/>
            </w:tcBorders>
            <w:shd w:val="clear" w:color="auto" w:fill="auto"/>
            <w:noWrap/>
            <w:hideMark/>
          </w:tcPr>
          <w:p w14:paraId="466CCBFF" w14:textId="77777777" w:rsidR="00905024" w:rsidRPr="00905024" w:rsidRDefault="00905024" w:rsidP="004B160C">
            <w:pPr>
              <w:jc w:val="right"/>
              <w:rPr>
                <w:rFonts w:ascii="Calibri Light" w:hAnsi="Calibri Light" w:cs="Calibri Light"/>
                <w:color w:val="000000"/>
                <w:sz w:val="18"/>
                <w:szCs w:val="18"/>
              </w:rPr>
            </w:pPr>
            <w:r w:rsidRPr="00905024">
              <w:rPr>
                <w:rFonts w:ascii="Calibri Light" w:hAnsi="Calibri Light" w:cs="Calibri Light"/>
                <w:color w:val="000000"/>
                <w:sz w:val="18"/>
                <w:szCs w:val="18"/>
              </w:rPr>
              <w:t>0%</w:t>
            </w:r>
          </w:p>
        </w:tc>
        <w:tc>
          <w:tcPr>
            <w:tcW w:w="1488" w:type="dxa"/>
            <w:tcBorders>
              <w:top w:val="single" w:sz="4" w:space="0" w:color="auto"/>
              <w:left w:val="nil"/>
              <w:bottom w:val="single" w:sz="4" w:space="0" w:color="auto"/>
              <w:right w:val="single" w:sz="8" w:space="0" w:color="auto"/>
            </w:tcBorders>
            <w:shd w:val="clear" w:color="000000" w:fill="EDEDED"/>
            <w:noWrap/>
            <w:hideMark/>
          </w:tcPr>
          <w:p w14:paraId="56DAC536" w14:textId="77777777" w:rsidR="00905024" w:rsidRPr="00905024" w:rsidRDefault="00905024" w:rsidP="004B160C">
            <w:pPr>
              <w:jc w:val="right"/>
              <w:rPr>
                <w:rFonts w:ascii="Calibri Light" w:hAnsi="Calibri Light" w:cs="Calibri Light"/>
                <w:color w:val="000000"/>
                <w:sz w:val="18"/>
                <w:szCs w:val="18"/>
              </w:rPr>
            </w:pPr>
            <w:r w:rsidRPr="00905024">
              <w:rPr>
                <w:rFonts w:ascii="Calibri Light" w:hAnsi="Calibri Light" w:cs="Calibri Light"/>
                <w:color w:val="000000"/>
                <w:sz w:val="18"/>
                <w:szCs w:val="18"/>
              </w:rPr>
              <w:t>100%</w:t>
            </w:r>
          </w:p>
        </w:tc>
      </w:tr>
      <w:tr w:rsidR="00905024" w:rsidRPr="004B160C" w14:paraId="0E8554DB" w14:textId="77777777" w:rsidTr="004B160C">
        <w:trPr>
          <w:trHeight w:val="207"/>
        </w:trPr>
        <w:tc>
          <w:tcPr>
            <w:tcW w:w="2268" w:type="dxa"/>
            <w:tcBorders>
              <w:top w:val="nil"/>
              <w:left w:val="single" w:sz="4" w:space="0" w:color="auto"/>
              <w:bottom w:val="single" w:sz="4" w:space="0" w:color="auto"/>
              <w:right w:val="nil"/>
            </w:tcBorders>
            <w:shd w:val="clear" w:color="auto" w:fill="auto"/>
            <w:noWrap/>
            <w:hideMark/>
          </w:tcPr>
          <w:p w14:paraId="3D25DAA4" w14:textId="77777777" w:rsidR="00905024" w:rsidRPr="00905024" w:rsidRDefault="00905024" w:rsidP="00905024">
            <w:pPr>
              <w:rPr>
                <w:rFonts w:ascii="Calibri Light" w:hAnsi="Calibri Light" w:cs="Calibri Light"/>
                <w:color w:val="000000"/>
                <w:sz w:val="18"/>
                <w:szCs w:val="18"/>
              </w:rPr>
            </w:pPr>
            <w:r w:rsidRPr="00905024">
              <w:rPr>
                <w:rFonts w:ascii="Calibri Light" w:hAnsi="Calibri Light" w:cs="Calibri Light"/>
                <w:color w:val="000000"/>
                <w:sz w:val="18"/>
                <w:szCs w:val="18"/>
              </w:rPr>
              <w:t>Budget 2020</w:t>
            </w:r>
          </w:p>
        </w:tc>
        <w:tc>
          <w:tcPr>
            <w:tcW w:w="1560" w:type="dxa"/>
            <w:tcBorders>
              <w:top w:val="nil"/>
              <w:left w:val="single" w:sz="8" w:space="0" w:color="auto"/>
              <w:bottom w:val="single" w:sz="4" w:space="0" w:color="auto"/>
              <w:right w:val="single" w:sz="4" w:space="0" w:color="auto"/>
            </w:tcBorders>
            <w:shd w:val="clear" w:color="auto" w:fill="auto"/>
            <w:noWrap/>
            <w:hideMark/>
          </w:tcPr>
          <w:p w14:paraId="7041AD34" w14:textId="77777777" w:rsidR="00905024" w:rsidRPr="00905024" w:rsidRDefault="00905024" w:rsidP="004B160C">
            <w:pPr>
              <w:jc w:val="right"/>
              <w:rPr>
                <w:rFonts w:ascii="Calibri Light" w:hAnsi="Calibri Light" w:cs="Calibri Light"/>
                <w:color w:val="000000"/>
                <w:sz w:val="18"/>
                <w:szCs w:val="18"/>
              </w:rPr>
            </w:pPr>
            <w:r w:rsidRPr="00905024">
              <w:rPr>
                <w:rFonts w:ascii="Calibri Light" w:hAnsi="Calibri Light" w:cs="Calibri Light"/>
                <w:color w:val="000000"/>
                <w:sz w:val="18"/>
                <w:szCs w:val="18"/>
              </w:rPr>
              <w:t xml:space="preserve">           367,250 </w:t>
            </w:r>
          </w:p>
        </w:tc>
        <w:tc>
          <w:tcPr>
            <w:tcW w:w="1134" w:type="dxa"/>
            <w:tcBorders>
              <w:top w:val="nil"/>
              <w:left w:val="nil"/>
              <w:bottom w:val="single" w:sz="4" w:space="0" w:color="auto"/>
              <w:right w:val="single" w:sz="4" w:space="0" w:color="auto"/>
            </w:tcBorders>
            <w:shd w:val="clear" w:color="auto" w:fill="auto"/>
            <w:noWrap/>
            <w:hideMark/>
          </w:tcPr>
          <w:p w14:paraId="229E85C0" w14:textId="5F8B8C89" w:rsidR="00905024" w:rsidRPr="00905024" w:rsidRDefault="00905024" w:rsidP="004B160C">
            <w:pPr>
              <w:jc w:val="right"/>
              <w:rPr>
                <w:rFonts w:ascii="Calibri Light" w:hAnsi="Calibri Light" w:cs="Calibri Light"/>
                <w:color w:val="000000"/>
                <w:sz w:val="18"/>
                <w:szCs w:val="18"/>
              </w:rPr>
            </w:pPr>
            <w:r w:rsidRPr="00905024">
              <w:rPr>
                <w:rFonts w:ascii="Calibri Light" w:hAnsi="Calibri Light" w:cs="Calibri Light"/>
                <w:color w:val="000000"/>
                <w:sz w:val="18"/>
                <w:szCs w:val="18"/>
              </w:rPr>
              <w:t xml:space="preserve">367,250 </w:t>
            </w:r>
          </w:p>
        </w:tc>
        <w:tc>
          <w:tcPr>
            <w:tcW w:w="992" w:type="dxa"/>
            <w:tcBorders>
              <w:top w:val="nil"/>
              <w:left w:val="nil"/>
              <w:bottom w:val="single" w:sz="4" w:space="0" w:color="auto"/>
              <w:right w:val="single" w:sz="8" w:space="0" w:color="auto"/>
            </w:tcBorders>
            <w:shd w:val="clear" w:color="000000" w:fill="EDEDED"/>
            <w:noWrap/>
            <w:hideMark/>
          </w:tcPr>
          <w:p w14:paraId="367DD2EB" w14:textId="77777777" w:rsidR="00905024" w:rsidRPr="00905024" w:rsidRDefault="00905024" w:rsidP="004B160C">
            <w:pPr>
              <w:jc w:val="right"/>
              <w:rPr>
                <w:rFonts w:ascii="Calibri Light" w:hAnsi="Calibri Light" w:cs="Calibri Light"/>
                <w:color w:val="000000"/>
                <w:sz w:val="18"/>
                <w:szCs w:val="18"/>
              </w:rPr>
            </w:pPr>
            <w:r w:rsidRPr="00905024">
              <w:rPr>
                <w:rFonts w:ascii="Calibri Light" w:hAnsi="Calibri Light" w:cs="Calibri Light"/>
                <w:color w:val="000000"/>
                <w:sz w:val="18"/>
                <w:szCs w:val="18"/>
              </w:rPr>
              <w:t xml:space="preserve">                 -   </w:t>
            </w:r>
          </w:p>
        </w:tc>
        <w:tc>
          <w:tcPr>
            <w:tcW w:w="1276" w:type="dxa"/>
            <w:tcBorders>
              <w:top w:val="nil"/>
              <w:left w:val="nil"/>
              <w:bottom w:val="single" w:sz="4" w:space="0" w:color="auto"/>
              <w:right w:val="single" w:sz="4" w:space="0" w:color="auto"/>
            </w:tcBorders>
            <w:shd w:val="clear" w:color="auto" w:fill="auto"/>
            <w:noWrap/>
            <w:hideMark/>
          </w:tcPr>
          <w:p w14:paraId="141155BE" w14:textId="77777777" w:rsidR="00905024" w:rsidRPr="00905024" w:rsidRDefault="00905024" w:rsidP="004B160C">
            <w:pPr>
              <w:jc w:val="right"/>
              <w:rPr>
                <w:rFonts w:ascii="Calibri Light" w:hAnsi="Calibri Light" w:cs="Calibri Light"/>
                <w:color w:val="000000"/>
                <w:sz w:val="18"/>
                <w:szCs w:val="18"/>
              </w:rPr>
            </w:pPr>
            <w:r w:rsidRPr="00905024">
              <w:rPr>
                <w:rFonts w:ascii="Calibri Light" w:hAnsi="Calibri Light" w:cs="Calibri Light"/>
                <w:color w:val="000000"/>
                <w:sz w:val="18"/>
                <w:szCs w:val="18"/>
              </w:rPr>
              <w:t xml:space="preserve">           246,492 </w:t>
            </w:r>
          </w:p>
        </w:tc>
        <w:tc>
          <w:tcPr>
            <w:tcW w:w="861" w:type="dxa"/>
            <w:tcBorders>
              <w:top w:val="nil"/>
              <w:left w:val="nil"/>
              <w:bottom w:val="single" w:sz="4" w:space="0" w:color="auto"/>
              <w:right w:val="single" w:sz="4" w:space="0" w:color="auto"/>
            </w:tcBorders>
            <w:shd w:val="clear" w:color="auto" w:fill="auto"/>
            <w:noWrap/>
            <w:hideMark/>
          </w:tcPr>
          <w:p w14:paraId="781321BA" w14:textId="77777777" w:rsidR="00905024" w:rsidRPr="00905024" w:rsidRDefault="00905024" w:rsidP="004B160C">
            <w:pPr>
              <w:jc w:val="right"/>
              <w:rPr>
                <w:rFonts w:ascii="Calibri Light" w:hAnsi="Calibri Light" w:cs="Calibri Light"/>
                <w:color w:val="000000"/>
                <w:sz w:val="18"/>
                <w:szCs w:val="18"/>
              </w:rPr>
            </w:pPr>
            <w:r w:rsidRPr="00905024">
              <w:rPr>
                <w:rFonts w:ascii="Calibri Light" w:hAnsi="Calibri Light" w:cs="Calibri Light"/>
                <w:color w:val="000000"/>
                <w:sz w:val="18"/>
                <w:szCs w:val="18"/>
              </w:rPr>
              <w:t>67%</w:t>
            </w:r>
          </w:p>
        </w:tc>
        <w:tc>
          <w:tcPr>
            <w:tcW w:w="1488" w:type="dxa"/>
            <w:tcBorders>
              <w:top w:val="nil"/>
              <w:left w:val="nil"/>
              <w:bottom w:val="single" w:sz="4" w:space="0" w:color="auto"/>
              <w:right w:val="single" w:sz="8" w:space="0" w:color="auto"/>
            </w:tcBorders>
            <w:shd w:val="clear" w:color="000000" w:fill="EDEDED"/>
            <w:noWrap/>
            <w:hideMark/>
          </w:tcPr>
          <w:p w14:paraId="1101D642" w14:textId="77777777" w:rsidR="00905024" w:rsidRPr="00905024" w:rsidRDefault="00905024" w:rsidP="004B160C">
            <w:pPr>
              <w:jc w:val="right"/>
              <w:rPr>
                <w:rFonts w:ascii="Calibri Light" w:hAnsi="Calibri Light" w:cs="Calibri Light"/>
                <w:color w:val="000000"/>
                <w:sz w:val="18"/>
                <w:szCs w:val="18"/>
              </w:rPr>
            </w:pPr>
            <w:r w:rsidRPr="00905024">
              <w:rPr>
                <w:rFonts w:ascii="Calibri Light" w:hAnsi="Calibri Light" w:cs="Calibri Light"/>
                <w:color w:val="000000"/>
                <w:sz w:val="18"/>
                <w:szCs w:val="18"/>
              </w:rPr>
              <w:t>33%</w:t>
            </w:r>
          </w:p>
        </w:tc>
      </w:tr>
      <w:tr w:rsidR="00905024" w:rsidRPr="004B160C" w14:paraId="0E6F13DE" w14:textId="77777777" w:rsidTr="004B160C">
        <w:trPr>
          <w:trHeight w:val="207"/>
        </w:trPr>
        <w:tc>
          <w:tcPr>
            <w:tcW w:w="2268" w:type="dxa"/>
            <w:tcBorders>
              <w:top w:val="nil"/>
              <w:left w:val="single" w:sz="4" w:space="0" w:color="auto"/>
              <w:bottom w:val="single" w:sz="4" w:space="0" w:color="auto"/>
              <w:right w:val="nil"/>
            </w:tcBorders>
            <w:shd w:val="clear" w:color="auto" w:fill="auto"/>
            <w:noWrap/>
            <w:hideMark/>
          </w:tcPr>
          <w:p w14:paraId="2C1515D9" w14:textId="77777777" w:rsidR="00905024" w:rsidRPr="00905024" w:rsidRDefault="00905024" w:rsidP="00905024">
            <w:pPr>
              <w:rPr>
                <w:rFonts w:ascii="Calibri Light" w:hAnsi="Calibri Light" w:cs="Calibri Light"/>
                <w:color w:val="000000"/>
                <w:sz w:val="18"/>
                <w:szCs w:val="18"/>
              </w:rPr>
            </w:pPr>
            <w:r w:rsidRPr="00905024">
              <w:rPr>
                <w:rFonts w:ascii="Calibri Light" w:hAnsi="Calibri Light" w:cs="Calibri Light"/>
                <w:color w:val="000000"/>
                <w:sz w:val="18"/>
                <w:szCs w:val="18"/>
              </w:rPr>
              <w:t>Budget 2021</w:t>
            </w:r>
          </w:p>
        </w:tc>
        <w:tc>
          <w:tcPr>
            <w:tcW w:w="1560" w:type="dxa"/>
            <w:tcBorders>
              <w:top w:val="nil"/>
              <w:left w:val="single" w:sz="8" w:space="0" w:color="auto"/>
              <w:bottom w:val="single" w:sz="4" w:space="0" w:color="auto"/>
              <w:right w:val="single" w:sz="4" w:space="0" w:color="auto"/>
            </w:tcBorders>
            <w:shd w:val="clear" w:color="auto" w:fill="auto"/>
            <w:noWrap/>
            <w:hideMark/>
          </w:tcPr>
          <w:p w14:paraId="3FF3F9D4" w14:textId="77777777" w:rsidR="00905024" w:rsidRPr="00905024" w:rsidRDefault="00905024" w:rsidP="004B160C">
            <w:pPr>
              <w:jc w:val="right"/>
              <w:rPr>
                <w:rFonts w:ascii="Calibri Light" w:hAnsi="Calibri Light" w:cs="Calibri Light"/>
                <w:color w:val="000000"/>
                <w:sz w:val="18"/>
                <w:szCs w:val="18"/>
              </w:rPr>
            </w:pPr>
            <w:r w:rsidRPr="00905024">
              <w:rPr>
                <w:rFonts w:ascii="Calibri Light" w:hAnsi="Calibri Light" w:cs="Calibri Light"/>
                <w:color w:val="000000"/>
                <w:sz w:val="18"/>
                <w:szCs w:val="18"/>
              </w:rPr>
              <w:t xml:space="preserve">           367,250 </w:t>
            </w:r>
          </w:p>
        </w:tc>
        <w:tc>
          <w:tcPr>
            <w:tcW w:w="1134" w:type="dxa"/>
            <w:tcBorders>
              <w:top w:val="nil"/>
              <w:left w:val="nil"/>
              <w:bottom w:val="single" w:sz="4" w:space="0" w:color="auto"/>
              <w:right w:val="single" w:sz="4" w:space="0" w:color="auto"/>
            </w:tcBorders>
            <w:shd w:val="clear" w:color="auto" w:fill="auto"/>
            <w:noWrap/>
            <w:hideMark/>
          </w:tcPr>
          <w:p w14:paraId="0DC4053F" w14:textId="68DF790D" w:rsidR="00905024" w:rsidRPr="00905024" w:rsidRDefault="00905024" w:rsidP="004B160C">
            <w:pPr>
              <w:jc w:val="right"/>
              <w:rPr>
                <w:rFonts w:ascii="Calibri Light" w:hAnsi="Calibri Light" w:cs="Calibri Light"/>
                <w:color w:val="000000"/>
                <w:sz w:val="18"/>
                <w:szCs w:val="18"/>
              </w:rPr>
            </w:pPr>
            <w:r w:rsidRPr="00905024">
              <w:rPr>
                <w:rFonts w:ascii="Calibri Light" w:hAnsi="Calibri Light" w:cs="Calibri Light"/>
                <w:color w:val="000000"/>
                <w:sz w:val="18"/>
                <w:szCs w:val="18"/>
              </w:rPr>
              <w:t xml:space="preserve">347,250 </w:t>
            </w:r>
          </w:p>
        </w:tc>
        <w:tc>
          <w:tcPr>
            <w:tcW w:w="992" w:type="dxa"/>
            <w:tcBorders>
              <w:top w:val="nil"/>
              <w:left w:val="nil"/>
              <w:bottom w:val="single" w:sz="4" w:space="0" w:color="auto"/>
              <w:right w:val="single" w:sz="8" w:space="0" w:color="auto"/>
            </w:tcBorders>
            <w:shd w:val="clear" w:color="000000" w:fill="EDEDED"/>
            <w:noWrap/>
            <w:hideMark/>
          </w:tcPr>
          <w:p w14:paraId="340A0373" w14:textId="64EBB201" w:rsidR="00905024" w:rsidRPr="00905024" w:rsidRDefault="00905024" w:rsidP="004B160C">
            <w:pPr>
              <w:jc w:val="right"/>
              <w:rPr>
                <w:rFonts w:ascii="Calibri Light" w:hAnsi="Calibri Light" w:cs="Calibri Light"/>
                <w:color w:val="000000"/>
                <w:sz w:val="18"/>
                <w:szCs w:val="18"/>
              </w:rPr>
            </w:pPr>
            <w:r w:rsidRPr="00905024">
              <w:rPr>
                <w:rFonts w:ascii="Calibri Light" w:hAnsi="Calibri Light" w:cs="Calibri Light"/>
                <w:color w:val="000000"/>
                <w:sz w:val="18"/>
                <w:szCs w:val="18"/>
              </w:rPr>
              <w:t xml:space="preserve">20,000 </w:t>
            </w:r>
          </w:p>
        </w:tc>
        <w:tc>
          <w:tcPr>
            <w:tcW w:w="1276" w:type="dxa"/>
            <w:tcBorders>
              <w:top w:val="nil"/>
              <w:left w:val="nil"/>
              <w:bottom w:val="single" w:sz="4" w:space="0" w:color="auto"/>
              <w:right w:val="single" w:sz="4" w:space="0" w:color="auto"/>
            </w:tcBorders>
            <w:shd w:val="clear" w:color="auto" w:fill="auto"/>
            <w:noWrap/>
            <w:hideMark/>
          </w:tcPr>
          <w:p w14:paraId="7F332A24" w14:textId="77777777" w:rsidR="00905024" w:rsidRPr="00905024" w:rsidRDefault="00905024" w:rsidP="004B160C">
            <w:pPr>
              <w:jc w:val="right"/>
              <w:rPr>
                <w:rFonts w:ascii="Calibri Light" w:hAnsi="Calibri Light" w:cs="Calibri Light"/>
                <w:color w:val="000000"/>
                <w:sz w:val="18"/>
                <w:szCs w:val="18"/>
              </w:rPr>
            </w:pPr>
            <w:r w:rsidRPr="00905024">
              <w:rPr>
                <w:rFonts w:ascii="Calibri Light" w:hAnsi="Calibri Light" w:cs="Calibri Light"/>
                <w:color w:val="000000"/>
                <w:sz w:val="18"/>
                <w:szCs w:val="18"/>
              </w:rPr>
              <w:t xml:space="preserve">           287,828 </w:t>
            </w:r>
          </w:p>
        </w:tc>
        <w:tc>
          <w:tcPr>
            <w:tcW w:w="861" w:type="dxa"/>
            <w:tcBorders>
              <w:top w:val="nil"/>
              <w:left w:val="nil"/>
              <w:bottom w:val="single" w:sz="4" w:space="0" w:color="auto"/>
              <w:right w:val="single" w:sz="4" w:space="0" w:color="auto"/>
            </w:tcBorders>
            <w:shd w:val="clear" w:color="auto" w:fill="auto"/>
            <w:noWrap/>
            <w:hideMark/>
          </w:tcPr>
          <w:p w14:paraId="68E49F56" w14:textId="77777777" w:rsidR="00905024" w:rsidRPr="00905024" w:rsidRDefault="00905024" w:rsidP="004B160C">
            <w:pPr>
              <w:jc w:val="right"/>
              <w:rPr>
                <w:rFonts w:ascii="Calibri Light" w:hAnsi="Calibri Light" w:cs="Calibri Light"/>
                <w:color w:val="000000"/>
                <w:sz w:val="18"/>
                <w:szCs w:val="18"/>
              </w:rPr>
            </w:pPr>
            <w:r w:rsidRPr="00905024">
              <w:rPr>
                <w:rFonts w:ascii="Calibri Light" w:hAnsi="Calibri Light" w:cs="Calibri Light"/>
                <w:color w:val="000000"/>
                <w:sz w:val="18"/>
                <w:szCs w:val="18"/>
              </w:rPr>
              <w:t>83%</w:t>
            </w:r>
          </w:p>
        </w:tc>
        <w:tc>
          <w:tcPr>
            <w:tcW w:w="1488" w:type="dxa"/>
            <w:tcBorders>
              <w:top w:val="nil"/>
              <w:left w:val="nil"/>
              <w:bottom w:val="single" w:sz="4" w:space="0" w:color="auto"/>
              <w:right w:val="single" w:sz="8" w:space="0" w:color="auto"/>
            </w:tcBorders>
            <w:shd w:val="clear" w:color="000000" w:fill="EDEDED"/>
            <w:noWrap/>
            <w:hideMark/>
          </w:tcPr>
          <w:p w14:paraId="25C1949D" w14:textId="77777777" w:rsidR="00905024" w:rsidRPr="00905024" w:rsidRDefault="00905024" w:rsidP="004B160C">
            <w:pPr>
              <w:jc w:val="right"/>
              <w:rPr>
                <w:rFonts w:ascii="Calibri Light" w:hAnsi="Calibri Light" w:cs="Calibri Light"/>
                <w:color w:val="000000"/>
                <w:sz w:val="18"/>
                <w:szCs w:val="18"/>
              </w:rPr>
            </w:pPr>
            <w:r w:rsidRPr="00905024">
              <w:rPr>
                <w:rFonts w:ascii="Calibri Light" w:hAnsi="Calibri Light" w:cs="Calibri Light"/>
                <w:color w:val="000000"/>
                <w:sz w:val="18"/>
                <w:szCs w:val="18"/>
              </w:rPr>
              <w:t>17%</w:t>
            </w:r>
          </w:p>
        </w:tc>
      </w:tr>
      <w:tr w:rsidR="00905024" w:rsidRPr="004B160C" w14:paraId="208E3132" w14:textId="77777777" w:rsidTr="004B160C">
        <w:trPr>
          <w:trHeight w:val="207"/>
        </w:trPr>
        <w:tc>
          <w:tcPr>
            <w:tcW w:w="2268" w:type="dxa"/>
            <w:tcBorders>
              <w:top w:val="nil"/>
              <w:left w:val="single" w:sz="4" w:space="0" w:color="auto"/>
              <w:bottom w:val="single" w:sz="4" w:space="0" w:color="auto"/>
              <w:right w:val="nil"/>
            </w:tcBorders>
            <w:shd w:val="clear" w:color="auto" w:fill="auto"/>
            <w:noWrap/>
            <w:hideMark/>
          </w:tcPr>
          <w:p w14:paraId="5659F467" w14:textId="77777777" w:rsidR="00905024" w:rsidRPr="00905024" w:rsidRDefault="00905024" w:rsidP="00905024">
            <w:pPr>
              <w:rPr>
                <w:rFonts w:ascii="Calibri Light" w:hAnsi="Calibri Light" w:cs="Calibri Light"/>
                <w:color w:val="000000"/>
                <w:sz w:val="18"/>
                <w:szCs w:val="18"/>
              </w:rPr>
            </w:pPr>
            <w:r w:rsidRPr="00905024">
              <w:rPr>
                <w:rFonts w:ascii="Calibri Light" w:hAnsi="Calibri Light" w:cs="Calibri Light"/>
                <w:color w:val="000000"/>
                <w:sz w:val="18"/>
                <w:szCs w:val="18"/>
              </w:rPr>
              <w:t>Budget 2022</w:t>
            </w:r>
          </w:p>
        </w:tc>
        <w:tc>
          <w:tcPr>
            <w:tcW w:w="1560" w:type="dxa"/>
            <w:tcBorders>
              <w:top w:val="nil"/>
              <w:left w:val="single" w:sz="8" w:space="0" w:color="auto"/>
              <w:bottom w:val="single" w:sz="4" w:space="0" w:color="auto"/>
              <w:right w:val="single" w:sz="4" w:space="0" w:color="auto"/>
            </w:tcBorders>
            <w:shd w:val="clear" w:color="auto" w:fill="auto"/>
            <w:noWrap/>
            <w:hideMark/>
          </w:tcPr>
          <w:p w14:paraId="5401FB91" w14:textId="77777777" w:rsidR="00905024" w:rsidRPr="00905024" w:rsidRDefault="00905024" w:rsidP="004B160C">
            <w:pPr>
              <w:jc w:val="right"/>
              <w:rPr>
                <w:rFonts w:ascii="Calibri Light" w:hAnsi="Calibri Light" w:cs="Calibri Light"/>
                <w:color w:val="000000"/>
                <w:sz w:val="18"/>
                <w:szCs w:val="18"/>
              </w:rPr>
            </w:pPr>
            <w:r w:rsidRPr="00905024">
              <w:rPr>
                <w:rFonts w:ascii="Calibri Light" w:hAnsi="Calibri Light" w:cs="Calibri Light"/>
                <w:color w:val="000000"/>
                <w:sz w:val="18"/>
                <w:szCs w:val="18"/>
              </w:rPr>
              <w:t xml:space="preserve">           335,500 </w:t>
            </w:r>
          </w:p>
        </w:tc>
        <w:tc>
          <w:tcPr>
            <w:tcW w:w="1134" w:type="dxa"/>
            <w:tcBorders>
              <w:top w:val="nil"/>
              <w:left w:val="nil"/>
              <w:bottom w:val="single" w:sz="4" w:space="0" w:color="auto"/>
              <w:right w:val="single" w:sz="4" w:space="0" w:color="auto"/>
            </w:tcBorders>
            <w:shd w:val="clear" w:color="auto" w:fill="auto"/>
            <w:noWrap/>
            <w:hideMark/>
          </w:tcPr>
          <w:p w14:paraId="6B1CD5F2" w14:textId="0CCD91BB" w:rsidR="00905024" w:rsidRPr="00905024" w:rsidRDefault="00905024" w:rsidP="004B160C">
            <w:pPr>
              <w:jc w:val="right"/>
              <w:rPr>
                <w:rFonts w:ascii="Calibri Light" w:hAnsi="Calibri Light" w:cs="Calibri Light"/>
                <w:color w:val="000000"/>
                <w:sz w:val="18"/>
                <w:szCs w:val="18"/>
              </w:rPr>
            </w:pPr>
            <w:r w:rsidRPr="00905024">
              <w:rPr>
                <w:rFonts w:ascii="Calibri Light" w:hAnsi="Calibri Light" w:cs="Calibri Light"/>
                <w:color w:val="000000"/>
                <w:sz w:val="18"/>
                <w:szCs w:val="18"/>
              </w:rPr>
              <w:t xml:space="preserve">335,500 </w:t>
            </w:r>
          </w:p>
        </w:tc>
        <w:tc>
          <w:tcPr>
            <w:tcW w:w="992" w:type="dxa"/>
            <w:tcBorders>
              <w:top w:val="nil"/>
              <w:left w:val="nil"/>
              <w:bottom w:val="single" w:sz="4" w:space="0" w:color="auto"/>
              <w:right w:val="single" w:sz="8" w:space="0" w:color="auto"/>
            </w:tcBorders>
            <w:shd w:val="clear" w:color="000000" w:fill="EDEDED"/>
            <w:noWrap/>
            <w:hideMark/>
          </w:tcPr>
          <w:p w14:paraId="4C4890CF" w14:textId="77777777" w:rsidR="00905024" w:rsidRPr="00905024" w:rsidRDefault="00905024" w:rsidP="004B160C">
            <w:pPr>
              <w:jc w:val="right"/>
              <w:rPr>
                <w:rFonts w:ascii="Calibri Light" w:hAnsi="Calibri Light" w:cs="Calibri Light"/>
                <w:color w:val="000000"/>
                <w:sz w:val="18"/>
                <w:szCs w:val="18"/>
              </w:rPr>
            </w:pPr>
            <w:r w:rsidRPr="00905024">
              <w:rPr>
                <w:rFonts w:ascii="Calibri Light" w:hAnsi="Calibri Light" w:cs="Calibri Light"/>
                <w:color w:val="000000"/>
                <w:sz w:val="18"/>
                <w:szCs w:val="18"/>
              </w:rPr>
              <w:t xml:space="preserve">                 -   </w:t>
            </w:r>
          </w:p>
        </w:tc>
        <w:tc>
          <w:tcPr>
            <w:tcW w:w="1276" w:type="dxa"/>
            <w:tcBorders>
              <w:top w:val="nil"/>
              <w:left w:val="nil"/>
              <w:bottom w:val="single" w:sz="4" w:space="0" w:color="auto"/>
              <w:right w:val="single" w:sz="4" w:space="0" w:color="auto"/>
            </w:tcBorders>
            <w:shd w:val="clear" w:color="auto" w:fill="auto"/>
            <w:noWrap/>
            <w:hideMark/>
          </w:tcPr>
          <w:p w14:paraId="16E8449F" w14:textId="77777777" w:rsidR="00905024" w:rsidRPr="00905024" w:rsidRDefault="00905024" w:rsidP="004B160C">
            <w:pPr>
              <w:jc w:val="right"/>
              <w:rPr>
                <w:rFonts w:ascii="Calibri Light" w:hAnsi="Calibri Light" w:cs="Calibri Light"/>
                <w:color w:val="000000"/>
                <w:sz w:val="18"/>
                <w:szCs w:val="18"/>
              </w:rPr>
            </w:pPr>
            <w:r w:rsidRPr="00905024">
              <w:rPr>
                <w:rFonts w:ascii="Calibri Light" w:hAnsi="Calibri Light" w:cs="Calibri Light"/>
                <w:color w:val="000000"/>
                <w:sz w:val="18"/>
                <w:szCs w:val="18"/>
              </w:rPr>
              <w:t xml:space="preserve">           215,940 </w:t>
            </w:r>
          </w:p>
        </w:tc>
        <w:tc>
          <w:tcPr>
            <w:tcW w:w="861" w:type="dxa"/>
            <w:tcBorders>
              <w:top w:val="nil"/>
              <w:left w:val="nil"/>
              <w:bottom w:val="single" w:sz="4" w:space="0" w:color="auto"/>
              <w:right w:val="single" w:sz="4" w:space="0" w:color="auto"/>
            </w:tcBorders>
            <w:shd w:val="clear" w:color="auto" w:fill="auto"/>
            <w:noWrap/>
            <w:hideMark/>
          </w:tcPr>
          <w:p w14:paraId="679D3F0F" w14:textId="77777777" w:rsidR="00905024" w:rsidRPr="00905024" w:rsidRDefault="00905024" w:rsidP="004B160C">
            <w:pPr>
              <w:jc w:val="right"/>
              <w:rPr>
                <w:rFonts w:ascii="Calibri Light" w:hAnsi="Calibri Light" w:cs="Calibri Light"/>
                <w:color w:val="000000"/>
                <w:sz w:val="18"/>
                <w:szCs w:val="18"/>
              </w:rPr>
            </w:pPr>
            <w:r w:rsidRPr="00905024">
              <w:rPr>
                <w:rFonts w:ascii="Calibri Light" w:hAnsi="Calibri Light" w:cs="Calibri Light"/>
                <w:color w:val="000000"/>
                <w:sz w:val="18"/>
                <w:szCs w:val="18"/>
              </w:rPr>
              <w:t>64%</w:t>
            </w:r>
          </w:p>
        </w:tc>
        <w:tc>
          <w:tcPr>
            <w:tcW w:w="1488" w:type="dxa"/>
            <w:tcBorders>
              <w:top w:val="nil"/>
              <w:left w:val="nil"/>
              <w:bottom w:val="single" w:sz="4" w:space="0" w:color="auto"/>
              <w:right w:val="single" w:sz="8" w:space="0" w:color="auto"/>
            </w:tcBorders>
            <w:shd w:val="clear" w:color="000000" w:fill="EDEDED"/>
            <w:noWrap/>
            <w:hideMark/>
          </w:tcPr>
          <w:p w14:paraId="1688FE3D" w14:textId="77777777" w:rsidR="00905024" w:rsidRPr="00905024" w:rsidRDefault="00905024" w:rsidP="004B160C">
            <w:pPr>
              <w:jc w:val="right"/>
              <w:rPr>
                <w:rFonts w:ascii="Calibri Light" w:hAnsi="Calibri Light" w:cs="Calibri Light"/>
                <w:color w:val="000000"/>
                <w:sz w:val="18"/>
                <w:szCs w:val="18"/>
              </w:rPr>
            </w:pPr>
            <w:r w:rsidRPr="00905024">
              <w:rPr>
                <w:rFonts w:ascii="Calibri Light" w:hAnsi="Calibri Light" w:cs="Calibri Light"/>
                <w:color w:val="000000"/>
                <w:sz w:val="18"/>
                <w:szCs w:val="18"/>
              </w:rPr>
              <w:t>36%</w:t>
            </w:r>
          </w:p>
        </w:tc>
      </w:tr>
      <w:tr w:rsidR="00905024" w:rsidRPr="004B160C" w14:paraId="2014A310" w14:textId="77777777" w:rsidTr="004B160C">
        <w:trPr>
          <w:trHeight w:val="219"/>
        </w:trPr>
        <w:tc>
          <w:tcPr>
            <w:tcW w:w="2268" w:type="dxa"/>
            <w:tcBorders>
              <w:top w:val="nil"/>
              <w:left w:val="nil"/>
              <w:bottom w:val="nil"/>
              <w:right w:val="nil"/>
            </w:tcBorders>
            <w:shd w:val="clear" w:color="auto" w:fill="auto"/>
            <w:noWrap/>
            <w:hideMark/>
          </w:tcPr>
          <w:p w14:paraId="0A020623" w14:textId="77777777" w:rsidR="00905024" w:rsidRPr="00905024" w:rsidRDefault="00905024" w:rsidP="00905024">
            <w:pPr>
              <w:jc w:val="right"/>
              <w:rPr>
                <w:rFonts w:ascii="Calibri Light" w:hAnsi="Calibri Light" w:cs="Calibri Light"/>
                <w:color w:val="000000"/>
                <w:sz w:val="18"/>
                <w:szCs w:val="18"/>
              </w:rPr>
            </w:pPr>
          </w:p>
        </w:tc>
        <w:tc>
          <w:tcPr>
            <w:tcW w:w="1560" w:type="dxa"/>
            <w:tcBorders>
              <w:top w:val="nil"/>
              <w:left w:val="single" w:sz="8" w:space="0" w:color="auto"/>
              <w:bottom w:val="single" w:sz="8" w:space="0" w:color="auto"/>
              <w:right w:val="nil"/>
            </w:tcBorders>
            <w:shd w:val="clear" w:color="auto" w:fill="auto"/>
            <w:noWrap/>
            <w:hideMark/>
          </w:tcPr>
          <w:p w14:paraId="0AB21E52" w14:textId="77777777" w:rsidR="00905024" w:rsidRPr="00905024" w:rsidRDefault="00905024" w:rsidP="004B160C">
            <w:pPr>
              <w:jc w:val="right"/>
              <w:rPr>
                <w:rFonts w:ascii="Calibri Light" w:hAnsi="Calibri Light" w:cs="Calibri Light"/>
                <w:color w:val="000000"/>
                <w:sz w:val="18"/>
                <w:szCs w:val="18"/>
              </w:rPr>
            </w:pPr>
            <w:r w:rsidRPr="00905024">
              <w:rPr>
                <w:rFonts w:ascii="Calibri Light" w:hAnsi="Calibri Light" w:cs="Calibri Light"/>
                <w:color w:val="000000"/>
                <w:sz w:val="18"/>
                <w:szCs w:val="18"/>
              </w:rPr>
              <w:t xml:space="preserve">        1,101,750 </w:t>
            </w:r>
          </w:p>
        </w:tc>
        <w:tc>
          <w:tcPr>
            <w:tcW w:w="1134" w:type="dxa"/>
            <w:tcBorders>
              <w:top w:val="nil"/>
              <w:left w:val="nil"/>
              <w:bottom w:val="single" w:sz="8" w:space="0" w:color="auto"/>
              <w:right w:val="nil"/>
            </w:tcBorders>
            <w:shd w:val="clear" w:color="auto" w:fill="auto"/>
            <w:noWrap/>
            <w:hideMark/>
          </w:tcPr>
          <w:p w14:paraId="6E41ECB4" w14:textId="3A292C7A" w:rsidR="00905024" w:rsidRPr="00905024" w:rsidRDefault="00905024" w:rsidP="004B160C">
            <w:pPr>
              <w:jc w:val="right"/>
              <w:rPr>
                <w:rFonts w:ascii="Calibri Light" w:hAnsi="Calibri Light" w:cs="Calibri Light"/>
                <w:color w:val="000000"/>
                <w:sz w:val="18"/>
                <w:szCs w:val="18"/>
              </w:rPr>
            </w:pPr>
            <w:r w:rsidRPr="00905024">
              <w:rPr>
                <w:rFonts w:ascii="Calibri Light" w:hAnsi="Calibri Light" w:cs="Calibri Light"/>
                <w:color w:val="000000"/>
                <w:sz w:val="18"/>
                <w:szCs w:val="18"/>
              </w:rPr>
              <w:t xml:space="preserve">1,081,750 </w:t>
            </w:r>
          </w:p>
        </w:tc>
        <w:tc>
          <w:tcPr>
            <w:tcW w:w="992" w:type="dxa"/>
            <w:tcBorders>
              <w:top w:val="nil"/>
              <w:left w:val="nil"/>
              <w:bottom w:val="single" w:sz="8" w:space="0" w:color="auto"/>
              <w:right w:val="single" w:sz="8" w:space="0" w:color="auto"/>
            </w:tcBorders>
            <w:shd w:val="clear" w:color="000000" w:fill="EDEDED"/>
            <w:noWrap/>
            <w:hideMark/>
          </w:tcPr>
          <w:p w14:paraId="7222A914" w14:textId="77777777" w:rsidR="00905024" w:rsidRPr="00905024" w:rsidRDefault="00905024" w:rsidP="004B160C">
            <w:pPr>
              <w:jc w:val="right"/>
              <w:rPr>
                <w:rFonts w:ascii="Calibri Light" w:hAnsi="Calibri Light" w:cs="Calibri Light"/>
                <w:b/>
                <w:bCs/>
                <w:color w:val="000000"/>
                <w:sz w:val="18"/>
                <w:szCs w:val="18"/>
              </w:rPr>
            </w:pPr>
            <w:r w:rsidRPr="00905024">
              <w:rPr>
                <w:rFonts w:ascii="Calibri Light" w:hAnsi="Calibri Light" w:cs="Calibri Light"/>
                <w:b/>
                <w:bCs/>
                <w:color w:val="000000"/>
                <w:sz w:val="18"/>
                <w:szCs w:val="18"/>
              </w:rPr>
              <w:t xml:space="preserve">    20,000 </w:t>
            </w:r>
          </w:p>
        </w:tc>
        <w:tc>
          <w:tcPr>
            <w:tcW w:w="1276" w:type="dxa"/>
            <w:tcBorders>
              <w:top w:val="nil"/>
              <w:left w:val="nil"/>
              <w:bottom w:val="single" w:sz="8" w:space="0" w:color="auto"/>
              <w:right w:val="nil"/>
            </w:tcBorders>
            <w:shd w:val="clear" w:color="auto" w:fill="auto"/>
            <w:noWrap/>
            <w:hideMark/>
          </w:tcPr>
          <w:p w14:paraId="36BD4F7D" w14:textId="77777777" w:rsidR="00905024" w:rsidRPr="00905024" w:rsidRDefault="00905024" w:rsidP="004B160C">
            <w:pPr>
              <w:jc w:val="right"/>
              <w:rPr>
                <w:rFonts w:ascii="Calibri Light" w:hAnsi="Calibri Light" w:cs="Calibri Light"/>
                <w:color w:val="000000"/>
                <w:sz w:val="18"/>
                <w:szCs w:val="18"/>
              </w:rPr>
            </w:pPr>
            <w:r w:rsidRPr="00905024">
              <w:rPr>
                <w:rFonts w:ascii="Calibri Light" w:hAnsi="Calibri Light" w:cs="Calibri Light"/>
                <w:color w:val="000000"/>
                <w:sz w:val="18"/>
                <w:szCs w:val="18"/>
              </w:rPr>
              <w:t xml:space="preserve">           750,261 </w:t>
            </w:r>
          </w:p>
        </w:tc>
        <w:tc>
          <w:tcPr>
            <w:tcW w:w="861" w:type="dxa"/>
            <w:tcBorders>
              <w:top w:val="nil"/>
              <w:left w:val="single" w:sz="4" w:space="0" w:color="auto"/>
              <w:bottom w:val="single" w:sz="8" w:space="0" w:color="auto"/>
              <w:right w:val="single" w:sz="4" w:space="0" w:color="auto"/>
            </w:tcBorders>
            <w:shd w:val="clear" w:color="auto" w:fill="auto"/>
            <w:noWrap/>
            <w:hideMark/>
          </w:tcPr>
          <w:p w14:paraId="179F458E" w14:textId="77777777" w:rsidR="00905024" w:rsidRPr="00905024" w:rsidRDefault="00905024" w:rsidP="004B160C">
            <w:pPr>
              <w:jc w:val="right"/>
              <w:rPr>
                <w:rFonts w:ascii="Calibri Light" w:hAnsi="Calibri Light" w:cs="Calibri Light"/>
                <w:color w:val="000000"/>
                <w:sz w:val="18"/>
                <w:szCs w:val="18"/>
              </w:rPr>
            </w:pPr>
            <w:r w:rsidRPr="00905024">
              <w:rPr>
                <w:rFonts w:ascii="Calibri Light" w:hAnsi="Calibri Light" w:cs="Calibri Light"/>
                <w:color w:val="000000"/>
                <w:sz w:val="18"/>
                <w:szCs w:val="18"/>
              </w:rPr>
              <w:t>69%</w:t>
            </w:r>
          </w:p>
        </w:tc>
        <w:tc>
          <w:tcPr>
            <w:tcW w:w="1488" w:type="dxa"/>
            <w:tcBorders>
              <w:top w:val="nil"/>
              <w:left w:val="nil"/>
              <w:bottom w:val="single" w:sz="8" w:space="0" w:color="auto"/>
              <w:right w:val="single" w:sz="8" w:space="0" w:color="auto"/>
            </w:tcBorders>
            <w:shd w:val="clear" w:color="000000" w:fill="EDEDED"/>
            <w:noWrap/>
            <w:hideMark/>
          </w:tcPr>
          <w:p w14:paraId="543C1594" w14:textId="77777777" w:rsidR="00905024" w:rsidRPr="00905024" w:rsidRDefault="00905024" w:rsidP="004B160C">
            <w:pPr>
              <w:jc w:val="right"/>
              <w:rPr>
                <w:rFonts w:ascii="Calibri Light" w:hAnsi="Calibri Light" w:cs="Calibri Light"/>
                <w:b/>
                <w:bCs/>
                <w:color w:val="000000"/>
                <w:sz w:val="18"/>
                <w:szCs w:val="18"/>
              </w:rPr>
            </w:pPr>
            <w:r w:rsidRPr="00905024">
              <w:rPr>
                <w:rFonts w:ascii="Calibri Light" w:hAnsi="Calibri Light" w:cs="Calibri Light"/>
                <w:b/>
                <w:bCs/>
                <w:color w:val="000000"/>
                <w:sz w:val="18"/>
                <w:szCs w:val="18"/>
              </w:rPr>
              <w:t>31%</w:t>
            </w:r>
          </w:p>
        </w:tc>
      </w:tr>
    </w:tbl>
    <w:p w14:paraId="12736DEE" w14:textId="77777777" w:rsidR="00905024" w:rsidRPr="00905024" w:rsidRDefault="00905024" w:rsidP="00905024">
      <w:pPr>
        <w:spacing w:beforeLines="60" w:before="144" w:afterLines="60" w:after="144"/>
        <w:jc w:val="both"/>
        <w:rPr>
          <w:rFonts w:ascii="Calibri Light" w:hAnsi="Calibri Light" w:cs="Calibri Light"/>
        </w:rPr>
      </w:pPr>
    </w:p>
    <w:p w14:paraId="3C276926" w14:textId="5D570C06" w:rsidR="00E339C8" w:rsidRDefault="00E339C8" w:rsidP="001F5BDB">
      <w:pPr>
        <w:pStyle w:val="NormalWeb"/>
        <w:spacing w:beforeLines="60" w:before="144" w:beforeAutospacing="0" w:afterLines="60" w:after="144" w:afterAutospacing="0" w:line="276" w:lineRule="auto"/>
        <w:jc w:val="both"/>
        <w:rPr>
          <w:rFonts w:ascii="Calibri Light" w:hAnsi="Calibri Light" w:cs="Calibri Light"/>
          <w:b/>
          <w:bCs/>
          <w:color w:val="31849B" w:themeColor="accent5" w:themeShade="BF"/>
          <w:kern w:val="32"/>
        </w:rPr>
      </w:pPr>
      <w:r>
        <w:rPr>
          <w:rFonts w:ascii="Calibri Light" w:hAnsi="Calibri Light" w:cs="Calibri Light"/>
          <w:b/>
          <w:bCs/>
          <w:color w:val="31849B" w:themeColor="accent5" w:themeShade="BF"/>
          <w:kern w:val="32"/>
        </w:rPr>
        <w:t>Reporting</w:t>
      </w:r>
    </w:p>
    <w:p w14:paraId="3360F9F7" w14:textId="6A611371" w:rsidR="00A44C95" w:rsidRPr="00A44C95" w:rsidRDefault="001F5BDB" w:rsidP="001F5BDB">
      <w:pPr>
        <w:spacing w:beforeLines="60" w:before="144" w:afterLines="60" w:after="144"/>
        <w:jc w:val="both"/>
        <w:rPr>
          <w:rFonts w:ascii="Calibri Light" w:hAnsi="Calibri Light" w:cs="Calibri Light"/>
        </w:rPr>
      </w:pPr>
      <w:r>
        <w:rPr>
          <w:rFonts w:ascii="Calibri Light" w:hAnsi="Calibri Light" w:cs="Calibri Light"/>
        </w:rPr>
        <w:t xml:space="preserve">3 Progress reports have been issued with respect to Co-Funded Research Project </w:t>
      </w:r>
      <w:r w:rsidRPr="001F5BDB">
        <w:rPr>
          <w:rFonts w:ascii="Calibri Light" w:hAnsi="Calibri Light" w:cs="Calibri Light"/>
        </w:rPr>
        <w:t>8474000259</w:t>
      </w:r>
      <w:r>
        <w:rPr>
          <w:rFonts w:ascii="Calibri Light" w:hAnsi="Calibri Light" w:cs="Calibri Light"/>
        </w:rPr>
        <w:t xml:space="preserve"> – “</w:t>
      </w:r>
      <w:r w:rsidRPr="001F5BDB">
        <w:rPr>
          <w:rFonts w:ascii="Calibri Light" w:hAnsi="Calibri Light" w:cs="Calibri Light"/>
        </w:rPr>
        <w:t>Development of solid electrolytes for harsh environment batt</w:t>
      </w:r>
      <w:bookmarkStart w:id="3" w:name="_GoBack"/>
      <w:bookmarkEnd w:id="3"/>
      <w:r w:rsidRPr="001F5BDB">
        <w:rPr>
          <w:rFonts w:ascii="Calibri Light" w:hAnsi="Calibri Light" w:cs="Calibri Light"/>
        </w:rPr>
        <w:t>eries</w:t>
      </w:r>
      <w:r>
        <w:rPr>
          <w:rFonts w:ascii="Calibri Light" w:hAnsi="Calibri Light" w:cs="Calibri Light"/>
        </w:rPr>
        <w:t>”.</w:t>
      </w:r>
    </w:p>
    <w:sectPr w:rsidR="00A44C95" w:rsidRPr="00A44C95" w:rsidSect="00D67215">
      <w:headerReference w:type="default" r:id="rId10"/>
      <w:footerReference w:type="default" r:id="rId11"/>
      <w:pgSz w:w="12240" w:h="15840"/>
      <w:pgMar w:top="1440" w:right="135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BF988C9" w14:textId="77777777" w:rsidR="008F794A" w:rsidRDefault="008F794A" w:rsidP="00E86D3F">
      <w:r>
        <w:separator/>
      </w:r>
    </w:p>
  </w:endnote>
  <w:endnote w:type="continuationSeparator" w:id="0">
    <w:p w14:paraId="44F31251" w14:textId="77777777" w:rsidR="008F794A" w:rsidRDefault="008F794A" w:rsidP="00E86D3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Light">
    <w:panose1 w:val="020F03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EYInterstate">
    <w:altName w:val="Corbel"/>
    <w:charset w:val="00"/>
    <w:family w:val="auto"/>
    <w:pitch w:val="variable"/>
    <w:sig w:usb0="A00002AF" w:usb1="5000206A" w:usb2="00000000" w:usb3="00000000" w:csb0="0000009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839895464"/>
      <w:docPartObj>
        <w:docPartGallery w:val="Page Numbers (Bottom of Page)"/>
        <w:docPartUnique/>
      </w:docPartObj>
    </w:sdtPr>
    <w:sdtEndPr/>
    <w:sdtContent>
      <w:sdt>
        <w:sdtPr>
          <w:id w:val="1728636285"/>
          <w:docPartObj>
            <w:docPartGallery w:val="Page Numbers (Top of Page)"/>
            <w:docPartUnique/>
          </w:docPartObj>
        </w:sdtPr>
        <w:sdtEndPr/>
        <w:sdtContent>
          <w:p w14:paraId="7A5920E1" w14:textId="513EEF68" w:rsidR="00DD32F8" w:rsidRDefault="00DD32F8" w:rsidP="00171361">
            <w:pPr>
              <w:pStyle w:val="Footer"/>
              <w:pBdr>
                <w:top w:val="single" w:sz="4" w:space="1" w:color="auto"/>
              </w:pBdr>
              <w:jc w:val="right"/>
            </w:pPr>
            <w:r>
              <w:t xml:space="preserve">Page </w:t>
            </w:r>
            <w:r>
              <w:rPr>
                <w:b/>
                <w:bCs/>
                <w:sz w:val="24"/>
              </w:rPr>
              <w:fldChar w:fldCharType="begin"/>
            </w:r>
            <w:r>
              <w:rPr>
                <w:b/>
                <w:bCs/>
              </w:rPr>
              <w:instrText xml:space="preserve"> PAGE </w:instrText>
            </w:r>
            <w:r>
              <w:rPr>
                <w:b/>
                <w:bCs/>
                <w:sz w:val="24"/>
              </w:rPr>
              <w:fldChar w:fldCharType="separate"/>
            </w:r>
            <w:r w:rsidR="00EF2ECA">
              <w:rPr>
                <w:b/>
                <w:bCs/>
                <w:noProof/>
              </w:rPr>
              <w:t>2</w:t>
            </w:r>
            <w:r>
              <w:rPr>
                <w:b/>
                <w:bCs/>
                <w:sz w:val="24"/>
              </w:rPr>
              <w:fldChar w:fldCharType="end"/>
            </w:r>
            <w:r>
              <w:t xml:space="preserve"> of </w:t>
            </w:r>
            <w:r>
              <w:rPr>
                <w:b/>
                <w:bCs/>
                <w:sz w:val="24"/>
              </w:rPr>
              <w:fldChar w:fldCharType="begin"/>
            </w:r>
            <w:r>
              <w:rPr>
                <w:b/>
                <w:bCs/>
              </w:rPr>
              <w:instrText xml:space="preserve"> NUMPAGES  </w:instrText>
            </w:r>
            <w:r>
              <w:rPr>
                <w:b/>
                <w:bCs/>
                <w:sz w:val="24"/>
              </w:rPr>
              <w:fldChar w:fldCharType="separate"/>
            </w:r>
            <w:r w:rsidR="00EF2ECA">
              <w:rPr>
                <w:b/>
                <w:bCs/>
                <w:noProof/>
              </w:rPr>
              <w:t>5</w:t>
            </w:r>
            <w:r>
              <w:rPr>
                <w:b/>
                <w:bCs/>
                <w:sz w:val="24"/>
              </w:rPr>
              <w:fldChar w:fldCharType="end"/>
            </w:r>
          </w:p>
        </w:sdtContent>
      </w:sdt>
    </w:sdtContent>
  </w:sdt>
  <w:p w14:paraId="484F5624" w14:textId="77777777" w:rsidR="00DD32F8" w:rsidRDefault="00DD32F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DEE7331" w14:textId="77777777" w:rsidR="008F794A" w:rsidRDefault="008F794A" w:rsidP="00E86D3F">
      <w:r>
        <w:separator/>
      </w:r>
    </w:p>
  </w:footnote>
  <w:footnote w:type="continuationSeparator" w:id="0">
    <w:p w14:paraId="1EA5FADB" w14:textId="77777777" w:rsidR="008F794A" w:rsidRDefault="008F794A" w:rsidP="00E86D3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941E083" w14:textId="16BAED24" w:rsidR="00DD32F8" w:rsidRDefault="00DD32F8" w:rsidP="00955A29">
    <w:pPr>
      <w:pStyle w:val="Header"/>
      <w:pBdr>
        <w:bottom w:val="single" w:sz="4" w:space="1" w:color="auto"/>
      </w:pBdr>
    </w:pPr>
    <w:r>
      <w:t>Process Understanding Document _</w:t>
    </w:r>
    <w:r w:rsidR="00EE7CAA" w:rsidRPr="00EE7CAA">
      <w:t xml:space="preserve"> </w:t>
    </w:r>
    <w:r w:rsidR="00955A29">
      <w:t>KUTC</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A854311"/>
    <w:multiLevelType w:val="hybridMultilevel"/>
    <w:tmpl w:val="18B8B53E"/>
    <w:lvl w:ilvl="0" w:tplc="6A1E933E">
      <w:numFmt w:val="bullet"/>
      <w:lvlText w:val="-"/>
      <w:lvlJc w:val="left"/>
      <w:pPr>
        <w:ind w:left="1080" w:hanging="360"/>
      </w:pPr>
      <w:rPr>
        <w:rFonts w:ascii="Calibri Light" w:eastAsia="Times New Roman" w:hAnsi="Calibri Light" w:cs="Calibri Light"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1FB52129"/>
    <w:multiLevelType w:val="hybridMultilevel"/>
    <w:tmpl w:val="427E6A56"/>
    <w:lvl w:ilvl="0" w:tplc="0B94B2C8">
      <w:start w:val="1"/>
      <w:numFmt w:val="decimal"/>
      <w:pStyle w:val="Heading2"/>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FE66527"/>
    <w:multiLevelType w:val="hybridMultilevel"/>
    <w:tmpl w:val="85BE5824"/>
    <w:lvl w:ilvl="0" w:tplc="017084A4">
      <w:start w:val="20"/>
      <w:numFmt w:val="bullet"/>
      <w:lvlText w:val="-"/>
      <w:lvlJc w:val="left"/>
      <w:pPr>
        <w:ind w:left="720" w:hanging="360"/>
      </w:pPr>
      <w:rPr>
        <w:rFonts w:ascii="Calibri Light" w:eastAsia="Times New Roman" w:hAnsi="Calibri Light" w:cs="Calibri Light"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70868A0"/>
    <w:multiLevelType w:val="hybridMultilevel"/>
    <w:tmpl w:val="4940AE9A"/>
    <w:lvl w:ilvl="0" w:tplc="FF10C258">
      <w:numFmt w:val="bullet"/>
      <w:lvlText w:val="-"/>
      <w:lvlJc w:val="left"/>
      <w:pPr>
        <w:ind w:left="720" w:hanging="360"/>
      </w:pPr>
      <w:rPr>
        <w:rFonts w:ascii="Calibri Light" w:eastAsia="Times New Roman" w:hAnsi="Calibri Light" w:cs="Calibri Ligh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8D6107C"/>
    <w:multiLevelType w:val="hybridMultilevel"/>
    <w:tmpl w:val="228490D2"/>
    <w:lvl w:ilvl="0" w:tplc="017084A4">
      <w:start w:val="20"/>
      <w:numFmt w:val="bullet"/>
      <w:lvlText w:val="-"/>
      <w:lvlJc w:val="left"/>
      <w:pPr>
        <w:ind w:left="420" w:hanging="360"/>
      </w:pPr>
      <w:rPr>
        <w:rFonts w:ascii="Calibri Light" w:eastAsia="Times New Roman" w:hAnsi="Calibri Light" w:cs="Calibri Light" w:hint="default"/>
      </w:rPr>
    </w:lvl>
    <w:lvl w:ilvl="1" w:tplc="04090003">
      <w:start w:val="1"/>
      <w:numFmt w:val="bullet"/>
      <w:lvlText w:val="o"/>
      <w:lvlJc w:val="left"/>
      <w:pPr>
        <w:ind w:left="1140" w:hanging="360"/>
      </w:pPr>
      <w:rPr>
        <w:rFonts w:ascii="Courier New" w:hAnsi="Courier New" w:cs="Courier New" w:hint="default"/>
      </w:rPr>
    </w:lvl>
    <w:lvl w:ilvl="2" w:tplc="04090005" w:tentative="1">
      <w:start w:val="1"/>
      <w:numFmt w:val="bullet"/>
      <w:lvlText w:val=""/>
      <w:lvlJc w:val="left"/>
      <w:pPr>
        <w:ind w:left="1860" w:hanging="360"/>
      </w:pPr>
      <w:rPr>
        <w:rFonts w:ascii="Wingdings" w:hAnsi="Wingdings" w:hint="default"/>
      </w:rPr>
    </w:lvl>
    <w:lvl w:ilvl="3" w:tplc="04090001" w:tentative="1">
      <w:start w:val="1"/>
      <w:numFmt w:val="bullet"/>
      <w:lvlText w:val=""/>
      <w:lvlJc w:val="left"/>
      <w:pPr>
        <w:ind w:left="2580" w:hanging="360"/>
      </w:pPr>
      <w:rPr>
        <w:rFonts w:ascii="Symbol" w:hAnsi="Symbol" w:hint="default"/>
      </w:rPr>
    </w:lvl>
    <w:lvl w:ilvl="4" w:tplc="04090003" w:tentative="1">
      <w:start w:val="1"/>
      <w:numFmt w:val="bullet"/>
      <w:lvlText w:val="o"/>
      <w:lvlJc w:val="left"/>
      <w:pPr>
        <w:ind w:left="3300" w:hanging="360"/>
      </w:pPr>
      <w:rPr>
        <w:rFonts w:ascii="Courier New" w:hAnsi="Courier New" w:cs="Courier New" w:hint="default"/>
      </w:rPr>
    </w:lvl>
    <w:lvl w:ilvl="5" w:tplc="04090005" w:tentative="1">
      <w:start w:val="1"/>
      <w:numFmt w:val="bullet"/>
      <w:lvlText w:val=""/>
      <w:lvlJc w:val="left"/>
      <w:pPr>
        <w:ind w:left="4020" w:hanging="360"/>
      </w:pPr>
      <w:rPr>
        <w:rFonts w:ascii="Wingdings" w:hAnsi="Wingdings" w:hint="default"/>
      </w:rPr>
    </w:lvl>
    <w:lvl w:ilvl="6" w:tplc="04090001" w:tentative="1">
      <w:start w:val="1"/>
      <w:numFmt w:val="bullet"/>
      <w:lvlText w:val=""/>
      <w:lvlJc w:val="left"/>
      <w:pPr>
        <w:ind w:left="4740" w:hanging="360"/>
      </w:pPr>
      <w:rPr>
        <w:rFonts w:ascii="Symbol" w:hAnsi="Symbol" w:hint="default"/>
      </w:rPr>
    </w:lvl>
    <w:lvl w:ilvl="7" w:tplc="04090003" w:tentative="1">
      <w:start w:val="1"/>
      <w:numFmt w:val="bullet"/>
      <w:lvlText w:val="o"/>
      <w:lvlJc w:val="left"/>
      <w:pPr>
        <w:ind w:left="5460" w:hanging="360"/>
      </w:pPr>
      <w:rPr>
        <w:rFonts w:ascii="Courier New" w:hAnsi="Courier New" w:cs="Courier New" w:hint="default"/>
      </w:rPr>
    </w:lvl>
    <w:lvl w:ilvl="8" w:tplc="04090005" w:tentative="1">
      <w:start w:val="1"/>
      <w:numFmt w:val="bullet"/>
      <w:lvlText w:val=""/>
      <w:lvlJc w:val="left"/>
      <w:pPr>
        <w:ind w:left="6180" w:hanging="360"/>
      </w:pPr>
      <w:rPr>
        <w:rFonts w:ascii="Wingdings" w:hAnsi="Wingdings" w:hint="default"/>
      </w:rPr>
    </w:lvl>
  </w:abstractNum>
  <w:num w:numId="1">
    <w:abstractNumId w:val="1"/>
  </w:num>
  <w:num w:numId="2">
    <w:abstractNumId w:val="4"/>
  </w:num>
  <w:num w:numId="3">
    <w:abstractNumId w:val="2"/>
  </w:num>
  <w:num w:numId="4">
    <w:abstractNumId w:val="0"/>
  </w:num>
  <w:num w:numId="5">
    <w:abstractNumId w:val="3"/>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hideSpellingErrors/>
  <w:hideGrammaticalErrors/>
  <w:proofState w:spelling="clean" w:grammar="clean"/>
  <w:defaultTabStop w:val="720"/>
  <w:drawingGridHorizontalSpacing w:val="100"/>
  <w:displayHorizontalDrawingGridEvery w:val="2"/>
  <w:characterSpacingControl w:val="doNotCompress"/>
  <w:hdrShapeDefaults>
    <o:shapedefaults v:ext="edit" spidmax="16385"/>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yMDC2NDe0NDUxs7A0NjFQ0lEKTi0uzszPAykwrAUACREnMSwAAAA="/>
  </w:docVars>
  <w:rsids>
    <w:rsidRoot w:val="00E86D3F"/>
    <w:rsid w:val="00000A74"/>
    <w:rsid w:val="00001021"/>
    <w:rsid w:val="000010BD"/>
    <w:rsid w:val="00001162"/>
    <w:rsid w:val="000012A0"/>
    <w:rsid w:val="00001867"/>
    <w:rsid w:val="00001896"/>
    <w:rsid w:val="00001F15"/>
    <w:rsid w:val="00002488"/>
    <w:rsid w:val="00003F6F"/>
    <w:rsid w:val="000047C8"/>
    <w:rsid w:val="000056AD"/>
    <w:rsid w:val="00005711"/>
    <w:rsid w:val="00005787"/>
    <w:rsid w:val="0000622C"/>
    <w:rsid w:val="00006488"/>
    <w:rsid w:val="00007A55"/>
    <w:rsid w:val="000108FC"/>
    <w:rsid w:val="00010E6F"/>
    <w:rsid w:val="000110F3"/>
    <w:rsid w:val="000113FF"/>
    <w:rsid w:val="00011DC2"/>
    <w:rsid w:val="000121DE"/>
    <w:rsid w:val="00012284"/>
    <w:rsid w:val="0001455F"/>
    <w:rsid w:val="00014B69"/>
    <w:rsid w:val="00014BD8"/>
    <w:rsid w:val="00015555"/>
    <w:rsid w:val="0001580E"/>
    <w:rsid w:val="0001588F"/>
    <w:rsid w:val="0001716B"/>
    <w:rsid w:val="000174F3"/>
    <w:rsid w:val="00017E0D"/>
    <w:rsid w:val="000211D0"/>
    <w:rsid w:val="000217C9"/>
    <w:rsid w:val="00021A6E"/>
    <w:rsid w:val="00021D54"/>
    <w:rsid w:val="000225A9"/>
    <w:rsid w:val="0002315F"/>
    <w:rsid w:val="00023E65"/>
    <w:rsid w:val="00024312"/>
    <w:rsid w:val="0002469E"/>
    <w:rsid w:val="000252DA"/>
    <w:rsid w:val="000253C2"/>
    <w:rsid w:val="00025542"/>
    <w:rsid w:val="00025D96"/>
    <w:rsid w:val="0002691C"/>
    <w:rsid w:val="000269AF"/>
    <w:rsid w:val="00026B8C"/>
    <w:rsid w:val="0002707E"/>
    <w:rsid w:val="0002763B"/>
    <w:rsid w:val="000277F6"/>
    <w:rsid w:val="0002797C"/>
    <w:rsid w:val="00027DEB"/>
    <w:rsid w:val="00030DC6"/>
    <w:rsid w:val="00031331"/>
    <w:rsid w:val="00031681"/>
    <w:rsid w:val="00031B53"/>
    <w:rsid w:val="00031E28"/>
    <w:rsid w:val="00032321"/>
    <w:rsid w:val="000323DA"/>
    <w:rsid w:val="00032B2F"/>
    <w:rsid w:val="00032B71"/>
    <w:rsid w:val="00034174"/>
    <w:rsid w:val="00034855"/>
    <w:rsid w:val="0003490F"/>
    <w:rsid w:val="00034FA3"/>
    <w:rsid w:val="0003519B"/>
    <w:rsid w:val="00035DBF"/>
    <w:rsid w:val="00036304"/>
    <w:rsid w:val="00036709"/>
    <w:rsid w:val="00036CD1"/>
    <w:rsid w:val="00036EB0"/>
    <w:rsid w:val="0003715C"/>
    <w:rsid w:val="00037458"/>
    <w:rsid w:val="00040450"/>
    <w:rsid w:val="00040824"/>
    <w:rsid w:val="00040EFD"/>
    <w:rsid w:val="00041521"/>
    <w:rsid w:val="00043A17"/>
    <w:rsid w:val="000449D5"/>
    <w:rsid w:val="00044D51"/>
    <w:rsid w:val="00045815"/>
    <w:rsid w:val="00045B67"/>
    <w:rsid w:val="00045BF8"/>
    <w:rsid w:val="00045D08"/>
    <w:rsid w:val="00047A69"/>
    <w:rsid w:val="00047F21"/>
    <w:rsid w:val="000501F4"/>
    <w:rsid w:val="0005030F"/>
    <w:rsid w:val="000503EC"/>
    <w:rsid w:val="000512FF"/>
    <w:rsid w:val="00051AB7"/>
    <w:rsid w:val="0005233A"/>
    <w:rsid w:val="000528CD"/>
    <w:rsid w:val="00052C7B"/>
    <w:rsid w:val="00052E3D"/>
    <w:rsid w:val="00053321"/>
    <w:rsid w:val="00053324"/>
    <w:rsid w:val="00053827"/>
    <w:rsid w:val="000541B7"/>
    <w:rsid w:val="000543D9"/>
    <w:rsid w:val="000544D7"/>
    <w:rsid w:val="00054B26"/>
    <w:rsid w:val="00055281"/>
    <w:rsid w:val="00055882"/>
    <w:rsid w:val="00055D6B"/>
    <w:rsid w:val="000569D1"/>
    <w:rsid w:val="000578E9"/>
    <w:rsid w:val="000604F3"/>
    <w:rsid w:val="000605BF"/>
    <w:rsid w:val="00060809"/>
    <w:rsid w:val="0006121B"/>
    <w:rsid w:val="0006124A"/>
    <w:rsid w:val="000626D0"/>
    <w:rsid w:val="0006297C"/>
    <w:rsid w:val="0006346E"/>
    <w:rsid w:val="00063490"/>
    <w:rsid w:val="00064084"/>
    <w:rsid w:val="00064463"/>
    <w:rsid w:val="00064627"/>
    <w:rsid w:val="000650D9"/>
    <w:rsid w:val="00065578"/>
    <w:rsid w:val="000655DC"/>
    <w:rsid w:val="0006618B"/>
    <w:rsid w:val="0006622B"/>
    <w:rsid w:val="000662D6"/>
    <w:rsid w:val="00066B9F"/>
    <w:rsid w:val="00066D5A"/>
    <w:rsid w:val="00067247"/>
    <w:rsid w:val="0007078F"/>
    <w:rsid w:val="00070A7F"/>
    <w:rsid w:val="00071D2F"/>
    <w:rsid w:val="00071E61"/>
    <w:rsid w:val="000723D3"/>
    <w:rsid w:val="00072D12"/>
    <w:rsid w:val="00072D94"/>
    <w:rsid w:val="00072DCD"/>
    <w:rsid w:val="00072E30"/>
    <w:rsid w:val="0007325E"/>
    <w:rsid w:val="00073781"/>
    <w:rsid w:val="00073A78"/>
    <w:rsid w:val="00073B15"/>
    <w:rsid w:val="0007466F"/>
    <w:rsid w:val="00074ED2"/>
    <w:rsid w:val="00075732"/>
    <w:rsid w:val="000758C4"/>
    <w:rsid w:val="000758E4"/>
    <w:rsid w:val="00075D39"/>
    <w:rsid w:val="0007609A"/>
    <w:rsid w:val="00077815"/>
    <w:rsid w:val="00077E07"/>
    <w:rsid w:val="0008091C"/>
    <w:rsid w:val="00080C5B"/>
    <w:rsid w:val="0008181F"/>
    <w:rsid w:val="00081A44"/>
    <w:rsid w:val="00082164"/>
    <w:rsid w:val="00082504"/>
    <w:rsid w:val="00082D1B"/>
    <w:rsid w:val="00082DC0"/>
    <w:rsid w:val="000830DF"/>
    <w:rsid w:val="000830F4"/>
    <w:rsid w:val="000835EA"/>
    <w:rsid w:val="000837FF"/>
    <w:rsid w:val="00084F8C"/>
    <w:rsid w:val="0008567F"/>
    <w:rsid w:val="00085832"/>
    <w:rsid w:val="00085CCB"/>
    <w:rsid w:val="0008683D"/>
    <w:rsid w:val="00086881"/>
    <w:rsid w:val="0008705B"/>
    <w:rsid w:val="000876BF"/>
    <w:rsid w:val="00090E74"/>
    <w:rsid w:val="000918F8"/>
    <w:rsid w:val="00091A5A"/>
    <w:rsid w:val="00092C0E"/>
    <w:rsid w:val="000939F7"/>
    <w:rsid w:val="00093EA8"/>
    <w:rsid w:val="00094ABC"/>
    <w:rsid w:val="000952DE"/>
    <w:rsid w:val="00096A9D"/>
    <w:rsid w:val="00096D8B"/>
    <w:rsid w:val="00096F37"/>
    <w:rsid w:val="00097306"/>
    <w:rsid w:val="00097B22"/>
    <w:rsid w:val="00097CEF"/>
    <w:rsid w:val="000A02A2"/>
    <w:rsid w:val="000A031A"/>
    <w:rsid w:val="000A0E73"/>
    <w:rsid w:val="000A10FE"/>
    <w:rsid w:val="000A1BE8"/>
    <w:rsid w:val="000A3211"/>
    <w:rsid w:val="000A35C1"/>
    <w:rsid w:val="000A4454"/>
    <w:rsid w:val="000A4CF2"/>
    <w:rsid w:val="000A4FB4"/>
    <w:rsid w:val="000A5578"/>
    <w:rsid w:val="000A5816"/>
    <w:rsid w:val="000A6658"/>
    <w:rsid w:val="000A6C23"/>
    <w:rsid w:val="000A739A"/>
    <w:rsid w:val="000A7FF5"/>
    <w:rsid w:val="000B0004"/>
    <w:rsid w:val="000B0164"/>
    <w:rsid w:val="000B089B"/>
    <w:rsid w:val="000B0FB8"/>
    <w:rsid w:val="000B1361"/>
    <w:rsid w:val="000B14F5"/>
    <w:rsid w:val="000B1879"/>
    <w:rsid w:val="000B1A38"/>
    <w:rsid w:val="000B1B01"/>
    <w:rsid w:val="000B1F17"/>
    <w:rsid w:val="000B2283"/>
    <w:rsid w:val="000B2E39"/>
    <w:rsid w:val="000B3C7F"/>
    <w:rsid w:val="000B41B7"/>
    <w:rsid w:val="000B4442"/>
    <w:rsid w:val="000B4AFB"/>
    <w:rsid w:val="000B5A57"/>
    <w:rsid w:val="000B60CB"/>
    <w:rsid w:val="000B632C"/>
    <w:rsid w:val="000B6720"/>
    <w:rsid w:val="000B6E48"/>
    <w:rsid w:val="000B704F"/>
    <w:rsid w:val="000B77CA"/>
    <w:rsid w:val="000B782A"/>
    <w:rsid w:val="000B79AC"/>
    <w:rsid w:val="000B7B77"/>
    <w:rsid w:val="000B7C10"/>
    <w:rsid w:val="000C02F8"/>
    <w:rsid w:val="000C03BC"/>
    <w:rsid w:val="000C0830"/>
    <w:rsid w:val="000C0B88"/>
    <w:rsid w:val="000C0DB8"/>
    <w:rsid w:val="000C2583"/>
    <w:rsid w:val="000C356D"/>
    <w:rsid w:val="000C3614"/>
    <w:rsid w:val="000C39F1"/>
    <w:rsid w:val="000C3B4E"/>
    <w:rsid w:val="000C4022"/>
    <w:rsid w:val="000C4A07"/>
    <w:rsid w:val="000C5BB1"/>
    <w:rsid w:val="000C6021"/>
    <w:rsid w:val="000C64F0"/>
    <w:rsid w:val="000C6649"/>
    <w:rsid w:val="000C68AE"/>
    <w:rsid w:val="000C6DA1"/>
    <w:rsid w:val="000C7076"/>
    <w:rsid w:val="000C713D"/>
    <w:rsid w:val="000C7311"/>
    <w:rsid w:val="000C7782"/>
    <w:rsid w:val="000C7884"/>
    <w:rsid w:val="000C7F38"/>
    <w:rsid w:val="000D03FC"/>
    <w:rsid w:val="000D18DE"/>
    <w:rsid w:val="000D1B4A"/>
    <w:rsid w:val="000D20DA"/>
    <w:rsid w:val="000D3CA1"/>
    <w:rsid w:val="000D4A14"/>
    <w:rsid w:val="000D4B5B"/>
    <w:rsid w:val="000D5258"/>
    <w:rsid w:val="000D5289"/>
    <w:rsid w:val="000D5346"/>
    <w:rsid w:val="000D627A"/>
    <w:rsid w:val="000D6ADE"/>
    <w:rsid w:val="000D7848"/>
    <w:rsid w:val="000D79B1"/>
    <w:rsid w:val="000E071A"/>
    <w:rsid w:val="000E098C"/>
    <w:rsid w:val="000E151C"/>
    <w:rsid w:val="000E1C4C"/>
    <w:rsid w:val="000E2171"/>
    <w:rsid w:val="000E27FF"/>
    <w:rsid w:val="000E33EB"/>
    <w:rsid w:val="000E3A03"/>
    <w:rsid w:val="000E41B5"/>
    <w:rsid w:val="000E4553"/>
    <w:rsid w:val="000E4A68"/>
    <w:rsid w:val="000E5025"/>
    <w:rsid w:val="000E5493"/>
    <w:rsid w:val="000E566B"/>
    <w:rsid w:val="000E5EE2"/>
    <w:rsid w:val="000E6F39"/>
    <w:rsid w:val="000F03D3"/>
    <w:rsid w:val="000F0EA1"/>
    <w:rsid w:val="000F16AA"/>
    <w:rsid w:val="000F1A03"/>
    <w:rsid w:val="000F1F7F"/>
    <w:rsid w:val="000F2310"/>
    <w:rsid w:val="000F2815"/>
    <w:rsid w:val="000F29E8"/>
    <w:rsid w:val="000F2C6D"/>
    <w:rsid w:val="000F2EBB"/>
    <w:rsid w:val="000F40B8"/>
    <w:rsid w:val="000F426A"/>
    <w:rsid w:val="000F4A54"/>
    <w:rsid w:val="000F59B3"/>
    <w:rsid w:val="000F5EFF"/>
    <w:rsid w:val="000F6395"/>
    <w:rsid w:val="000F676E"/>
    <w:rsid w:val="000F6C4C"/>
    <w:rsid w:val="000F7E59"/>
    <w:rsid w:val="0010024A"/>
    <w:rsid w:val="00100317"/>
    <w:rsid w:val="00100A30"/>
    <w:rsid w:val="00100C6A"/>
    <w:rsid w:val="00101025"/>
    <w:rsid w:val="00101726"/>
    <w:rsid w:val="00101936"/>
    <w:rsid w:val="00101E09"/>
    <w:rsid w:val="0010267E"/>
    <w:rsid w:val="001030FC"/>
    <w:rsid w:val="00103205"/>
    <w:rsid w:val="00103888"/>
    <w:rsid w:val="00103B1F"/>
    <w:rsid w:val="00104D67"/>
    <w:rsid w:val="00104FF0"/>
    <w:rsid w:val="0010568C"/>
    <w:rsid w:val="0010791B"/>
    <w:rsid w:val="00107B78"/>
    <w:rsid w:val="00107CD8"/>
    <w:rsid w:val="00107F40"/>
    <w:rsid w:val="001100F3"/>
    <w:rsid w:val="001105C5"/>
    <w:rsid w:val="0011092A"/>
    <w:rsid w:val="00110F86"/>
    <w:rsid w:val="00110FC4"/>
    <w:rsid w:val="001132B9"/>
    <w:rsid w:val="001133CE"/>
    <w:rsid w:val="00114411"/>
    <w:rsid w:val="0011639E"/>
    <w:rsid w:val="00116B4F"/>
    <w:rsid w:val="001175CB"/>
    <w:rsid w:val="001177FB"/>
    <w:rsid w:val="00117866"/>
    <w:rsid w:val="001209A7"/>
    <w:rsid w:val="0012181B"/>
    <w:rsid w:val="0012214E"/>
    <w:rsid w:val="001229C4"/>
    <w:rsid w:val="00122AFB"/>
    <w:rsid w:val="00123ADF"/>
    <w:rsid w:val="001251D1"/>
    <w:rsid w:val="00125424"/>
    <w:rsid w:val="001257D3"/>
    <w:rsid w:val="00125C06"/>
    <w:rsid w:val="00125C46"/>
    <w:rsid w:val="00125F53"/>
    <w:rsid w:val="0012608B"/>
    <w:rsid w:val="00126B54"/>
    <w:rsid w:val="00126DE7"/>
    <w:rsid w:val="00126DFC"/>
    <w:rsid w:val="00126FB8"/>
    <w:rsid w:val="001273AE"/>
    <w:rsid w:val="00131601"/>
    <w:rsid w:val="00131994"/>
    <w:rsid w:val="00131B17"/>
    <w:rsid w:val="00131C2A"/>
    <w:rsid w:val="001327ED"/>
    <w:rsid w:val="00132ADB"/>
    <w:rsid w:val="00132E59"/>
    <w:rsid w:val="00134145"/>
    <w:rsid w:val="001348CD"/>
    <w:rsid w:val="00135C61"/>
    <w:rsid w:val="00137746"/>
    <w:rsid w:val="00140FDB"/>
    <w:rsid w:val="001410B5"/>
    <w:rsid w:val="001414DF"/>
    <w:rsid w:val="00141C7F"/>
    <w:rsid w:val="00141E8F"/>
    <w:rsid w:val="001424B0"/>
    <w:rsid w:val="00143C05"/>
    <w:rsid w:val="00144348"/>
    <w:rsid w:val="001443A7"/>
    <w:rsid w:val="001443F5"/>
    <w:rsid w:val="001457E4"/>
    <w:rsid w:val="001458C6"/>
    <w:rsid w:val="00145A7F"/>
    <w:rsid w:val="0014684B"/>
    <w:rsid w:val="00146C5D"/>
    <w:rsid w:val="00147914"/>
    <w:rsid w:val="00147C42"/>
    <w:rsid w:val="00147EDE"/>
    <w:rsid w:val="001506A9"/>
    <w:rsid w:val="001506FF"/>
    <w:rsid w:val="001507E7"/>
    <w:rsid w:val="00150933"/>
    <w:rsid w:val="00150EAF"/>
    <w:rsid w:val="00151020"/>
    <w:rsid w:val="001515AA"/>
    <w:rsid w:val="00151E0A"/>
    <w:rsid w:val="00154B19"/>
    <w:rsid w:val="00155305"/>
    <w:rsid w:val="001557D8"/>
    <w:rsid w:val="00156037"/>
    <w:rsid w:val="001567D1"/>
    <w:rsid w:val="00156CA4"/>
    <w:rsid w:val="00157752"/>
    <w:rsid w:val="0015798A"/>
    <w:rsid w:val="00157CE1"/>
    <w:rsid w:val="00160C97"/>
    <w:rsid w:val="001611E6"/>
    <w:rsid w:val="001617BA"/>
    <w:rsid w:val="00161B99"/>
    <w:rsid w:val="00162931"/>
    <w:rsid w:val="00162DBF"/>
    <w:rsid w:val="001637BD"/>
    <w:rsid w:val="00163E6A"/>
    <w:rsid w:val="00165F1C"/>
    <w:rsid w:val="0016602B"/>
    <w:rsid w:val="00166A21"/>
    <w:rsid w:val="00167375"/>
    <w:rsid w:val="001676BF"/>
    <w:rsid w:val="00167FD7"/>
    <w:rsid w:val="001702DA"/>
    <w:rsid w:val="001704C0"/>
    <w:rsid w:val="00171361"/>
    <w:rsid w:val="00171387"/>
    <w:rsid w:val="00171992"/>
    <w:rsid w:val="00172492"/>
    <w:rsid w:val="001731CF"/>
    <w:rsid w:val="001739C8"/>
    <w:rsid w:val="00173B11"/>
    <w:rsid w:val="00173B21"/>
    <w:rsid w:val="00173B5D"/>
    <w:rsid w:val="00174A0A"/>
    <w:rsid w:val="00174E41"/>
    <w:rsid w:val="00174F2F"/>
    <w:rsid w:val="00174FAD"/>
    <w:rsid w:val="00175399"/>
    <w:rsid w:val="001763A1"/>
    <w:rsid w:val="00176490"/>
    <w:rsid w:val="0017659A"/>
    <w:rsid w:val="00176FC5"/>
    <w:rsid w:val="00177023"/>
    <w:rsid w:val="00177194"/>
    <w:rsid w:val="001806F6"/>
    <w:rsid w:val="00180C8F"/>
    <w:rsid w:val="001815AE"/>
    <w:rsid w:val="00181615"/>
    <w:rsid w:val="00181926"/>
    <w:rsid w:val="00181D4F"/>
    <w:rsid w:val="00181E71"/>
    <w:rsid w:val="00182398"/>
    <w:rsid w:val="001838E1"/>
    <w:rsid w:val="00183B58"/>
    <w:rsid w:val="00183ED0"/>
    <w:rsid w:val="00184C60"/>
    <w:rsid w:val="00184E8C"/>
    <w:rsid w:val="001859F9"/>
    <w:rsid w:val="00187268"/>
    <w:rsid w:val="0018737D"/>
    <w:rsid w:val="00187B97"/>
    <w:rsid w:val="001900C8"/>
    <w:rsid w:val="00190F6B"/>
    <w:rsid w:val="001915BB"/>
    <w:rsid w:val="00191BF7"/>
    <w:rsid w:val="001927B1"/>
    <w:rsid w:val="00192A7D"/>
    <w:rsid w:val="001941DF"/>
    <w:rsid w:val="001950C0"/>
    <w:rsid w:val="001957F5"/>
    <w:rsid w:val="00196683"/>
    <w:rsid w:val="00196ACF"/>
    <w:rsid w:val="00197281"/>
    <w:rsid w:val="00197464"/>
    <w:rsid w:val="00197CAD"/>
    <w:rsid w:val="001A02DD"/>
    <w:rsid w:val="001A051C"/>
    <w:rsid w:val="001A0A1E"/>
    <w:rsid w:val="001A12DA"/>
    <w:rsid w:val="001A12E9"/>
    <w:rsid w:val="001A1339"/>
    <w:rsid w:val="001A1536"/>
    <w:rsid w:val="001A1AD6"/>
    <w:rsid w:val="001A1DB4"/>
    <w:rsid w:val="001A1E24"/>
    <w:rsid w:val="001A2C36"/>
    <w:rsid w:val="001A369A"/>
    <w:rsid w:val="001A4157"/>
    <w:rsid w:val="001A4963"/>
    <w:rsid w:val="001A4E2E"/>
    <w:rsid w:val="001A4F70"/>
    <w:rsid w:val="001A5141"/>
    <w:rsid w:val="001A5D77"/>
    <w:rsid w:val="001A5FA2"/>
    <w:rsid w:val="001A6739"/>
    <w:rsid w:val="001A675E"/>
    <w:rsid w:val="001A742D"/>
    <w:rsid w:val="001A743C"/>
    <w:rsid w:val="001A7E67"/>
    <w:rsid w:val="001B14F2"/>
    <w:rsid w:val="001B1671"/>
    <w:rsid w:val="001B1F36"/>
    <w:rsid w:val="001B27CF"/>
    <w:rsid w:val="001B387F"/>
    <w:rsid w:val="001B4DB2"/>
    <w:rsid w:val="001B5116"/>
    <w:rsid w:val="001B629F"/>
    <w:rsid w:val="001B660A"/>
    <w:rsid w:val="001B68B7"/>
    <w:rsid w:val="001B69B9"/>
    <w:rsid w:val="001B7273"/>
    <w:rsid w:val="001B7360"/>
    <w:rsid w:val="001B7519"/>
    <w:rsid w:val="001C011C"/>
    <w:rsid w:val="001C0A9D"/>
    <w:rsid w:val="001C0DE3"/>
    <w:rsid w:val="001C0FCC"/>
    <w:rsid w:val="001C1C06"/>
    <w:rsid w:val="001C1C90"/>
    <w:rsid w:val="001C2D92"/>
    <w:rsid w:val="001C30A6"/>
    <w:rsid w:val="001C30C5"/>
    <w:rsid w:val="001C347F"/>
    <w:rsid w:val="001C393D"/>
    <w:rsid w:val="001C3BB6"/>
    <w:rsid w:val="001C3E6F"/>
    <w:rsid w:val="001C4531"/>
    <w:rsid w:val="001C49E0"/>
    <w:rsid w:val="001C58F6"/>
    <w:rsid w:val="001C65BB"/>
    <w:rsid w:val="001C73FA"/>
    <w:rsid w:val="001C7468"/>
    <w:rsid w:val="001C7904"/>
    <w:rsid w:val="001C7912"/>
    <w:rsid w:val="001D0608"/>
    <w:rsid w:val="001D07E4"/>
    <w:rsid w:val="001D0F4B"/>
    <w:rsid w:val="001D15D7"/>
    <w:rsid w:val="001D1BB9"/>
    <w:rsid w:val="001D3E3B"/>
    <w:rsid w:val="001D6476"/>
    <w:rsid w:val="001D68DA"/>
    <w:rsid w:val="001D762C"/>
    <w:rsid w:val="001D7B3C"/>
    <w:rsid w:val="001E0755"/>
    <w:rsid w:val="001E1158"/>
    <w:rsid w:val="001E158A"/>
    <w:rsid w:val="001E163B"/>
    <w:rsid w:val="001E260D"/>
    <w:rsid w:val="001E29D4"/>
    <w:rsid w:val="001E388B"/>
    <w:rsid w:val="001E437B"/>
    <w:rsid w:val="001E43AE"/>
    <w:rsid w:val="001E56B2"/>
    <w:rsid w:val="001E67BD"/>
    <w:rsid w:val="001E7102"/>
    <w:rsid w:val="001E7E16"/>
    <w:rsid w:val="001E7F45"/>
    <w:rsid w:val="001F0E3C"/>
    <w:rsid w:val="001F0FDB"/>
    <w:rsid w:val="001F1819"/>
    <w:rsid w:val="001F269E"/>
    <w:rsid w:val="001F335F"/>
    <w:rsid w:val="001F3ADE"/>
    <w:rsid w:val="001F3CDE"/>
    <w:rsid w:val="001F49F5"/>
    <w:rsid w:val="001F4EF7"/>
    <w:rsid w:val="001F5BDB"/>
    <w:rsid w:val="001F5C74"/>
    <w:rsid w:val="001F7C9F"/>
    <w:rsid w:val="0020005A"/>
    <w:rsid w:val="002009BF"/>
    <w:rsid w:val="002010AF"/>
    <w:rsid w:val="00201EE2"/>
    <w:rsid w:val="002024AE"/>
    <w:rsid w:val="00202A77"/>
    <w:rsid w:val="00202BC7"/>
    <w:rsid w:val="002034CB"/>
    <w:rsid w:val="00204DA7"/>
    <w:rsid w:val="00205380"/>
    <w:rsid w:val="002053C7"/>
    <w:rsid w:val="00206C2F"/>
    <w:rsid w:val="00207970"/>
    <w:rsid w:val="002108ED"/>
    <w:rsid w:val="00211802"/>
    <w:rsid w:val="00211B5C"/>
    <w:rsid w:val="00211DF1"/>
    <w:rsid w:val="00212BBD"/>
    <w:rsid w:val="002131E2"/>
    <w:rsid w:val="00213D9D"/>
    <w:rsid w:val="00213F07"/>
    <w:rsid w:val="00215545"/>
    <w:rsid w:val="00215B6A"/>
    <w:rsid w:val="002163E4"/>
    <w:rsid w:val="00217AA1"/>
    <w:rsid w:val="0022026F"/>
    <w:rsid w:val="0022055D"/>
    <w:rsid w:val="00220889"/>
    <w:rsid w:val="002208BF"/>
    <w:rsid w:val="00220C4D"/>
    <w:rsid w:val="00220CA6"/>
    <w:rsid w:val="00221317"/>
    <w:rsid w:val="0022191F"/>
    <w:rsid w:val="002221E2"/>
    <w:rsid w:val="00222407"/>
    <w:rsid w:val="0022252B"/>
    <w:rsid w:val="002235C4"/>
    <w:rsid w:val="002235EA"/>
    <w:rsid w:val="002235FD"/>
    <w:rsid w:val="00223CAC"/>
    <w:rsid w:val="0022416A"/>
    <w:rsid w:val="00224D82"/>
    <w:rsid w:val="00224EF6"/>
    <w:rsid w:val="00225194"/>
    <w:rsid w:val="00226B4A"/>
    <w:rsid w:val="00227150"/>
    <w:rsid w:val="00227309"/>
    <w:rsid w:val="00227649"/>
    <w:rsid w:val="002278DE"/>
    <w:rsid w:val="002303CE"/>
    <w:rsid w:val="002306F7"/>
    <w:rsid w:val="00230AAF"/>
    <w:rsid w:val="0023138C"/>
    <w:rsid w:val="002316C5"/>
    <w:rsid w:val="002326E1"/>
    <w:rsid w:val="00232776"/>
    <w:rsid w:val="00232A03"/>
    <w:rsid w:val="00232C81"/>
    <w:rsid w:val="00232CB8"/>
    <w:rsid w:val="00233CCB"/>
    <w:rsid w:val="002341FC"/>
    <w:rsid w:val="002343D8"/>
    <w:rsid w:val="0023458C"/>
    <w:rsid w:val="0023537B"/>
    <w:rsid w:val="00235BAA"/>
    <w:rsid w:val="00236A56"/>
    <w:rsid w:val="002376D6"/>
    <w:rsid w:val="00237E76"/>
    <w:rsid w:val="00240049"/>
    <w:rsid w:val="00240193"/>
    <w:rsid w:val="00240848"/>
    <w:rsid w:val="00241A1F"/>
    <w:rsid w:val="00241D3E"/>
    <w:rsid w:val="00242232"/>
    <w:rsid w:val="00242AE0"/>
    <w:rsid w:val="00242E0B"/>
    <w:rsid w:val="00243FC0"/>
    <w:rsid w:val="002443C4"/>
    <w:rsid w:val="00245B7A"/>
    <w:rsid w:val="0024608C"/>
    <w:rsid w:val="002461EF"/>
    <w:rsid w:val="0024657C"/>
    <w:rsid w:val="00246BB1"/>
    <w:rsid w:val="00246C82"/>
    <w:rsid w:val="00246DF1"/>
    <w:rsid w:val="00246F3E"/>
    <w:rsid w:val="002472A7"/>
    <w:rsid w:val="002504E4"/>
    <w:rsid w:val="00250D6D"/>
    <w:rsid w:val="0025144F"/>
    <w:rsid w:val="002518B1"/>
    <w:rsid w:val="00251CF5"/>
    <w:rsid w:val="00252556"/>
    <w:rsid w:val="00252592"/>
    <w:rsid w:val="0025346E"/>
    <w:rsid w:val="00253B17"/>
    <w:rsid w:val="00253C57"/>
    <w:rsid w:val="00254282"/>
    <w:rsid w:val="00254463"/>
    <w:rsid w:val="00254FDF"/>
    <w:rsid w:val="0025532C"/>
    <w:rsid w:val="00255F62"/>
    <w:rsid w:val="002567C1"/>
    <w:rsid w:val="00256C7B"/>
    <w:rsid w:val="00256DC7"/>
    <w:rsid w:val="00257321"/>
    <w:rsid w:val="00257567"/>
    <w:rsid w:val="00257719"/>
    <w:rsid w:val="00257753"/>
    <w:rsid w:val="002602FE"/>
    <w:rsid w:val="0026066E"/>
    <w:rsid w:val="00260CC3"/>
    <w:rsid w:val="0026132C"/>
    <w:rsid w:val="002619C5"/>
    <w:rsid w:val="00261AD3"/>
    <w:rsid w:val="00262878"/>
    <w:rsid w:val="0026349B"/>
    <w:rsid w:val="002640CA"/>
    <w:rsid w:val="002644D2"/>
    <w:rsid w:val="00264A27"/>
    <w:rsid w:val="00264CD0"/>
    <w:rsid w:val="00264F52"/>
    <w:rsid w:val="002651FF"/>
    <w:rsid w:val="0026539F"/>
    <w:rsid w:val="00267D6C"/>
    <w:rsid w:val="00270C54"/>
    <w:rsid w:val="00270C94"/>
    <w:rsid w:val="0027198D"/>
    <w:rsid w:val="00271B63"/>
    <w:rsid w:val="00271CC8"/>
    <w:rsid w:val="00271FD9"/>
    <w:rsid w:val="00272731"/>
    <w:rsid w:val="00274462"/>
    <w:rsid w:val="00274BE5"/>
    <w:rsid w:val="0027549D"/>
    <w:rsid w:val="00275BD2"/>
    <w:rsid w:val="00275D9C"/>
    <w:rsid w:val="00276039"/>
    <w:rsid w:val="00276DE0"/>
    <w:rsid w:val="00276FD8"/>
    <w:rsid w:val="00277D43"/>
    <w:rsid w:val="00280EFF"/>
    <w:rsid w:val="00281101"/>
    <w:rsid w:val="002815B2"/>
    <w:rsid w:val="00281A23"/>
    <w:rsid w:val="00281D53"/>
    <w:rsid w:val="00282488"/>
    <w:rsid w:val="002826F5"/>
    <w:rsid w:val="00282BE0"/>
    <w:rsid w:val="00282DB7"/>
    <w:rsid w:val="00283219"/>
    <w:rsid w:val="0028369D"/>
    <w:rsid w:val="002836AA"/>
    <w:rsid w:val="002855C4"/>
    <w:rsid w:val="00286069"/>
    <w:rsid w:val="00286D9F"/>
    <w:rsid w:val="00287DE8"/>
    <w:rsid w:val="0029009F"/>
    <w:rsid w:val="00290967"/>
    <w:rsid w:val="00290B4A"/>
    <w:rsid w:val="002913F8"/>
    <w:rsid w:val="00291740"/>
    <w:rsid w:val="0029207E"/>
    <w:rsid w:val="0029225F"/>
    <w:rsid w:val="002925C7"/>
    <w:rsid w:val="00292BBA"/>
    <w:rsid w:val="00293D48"/>
    <w:rsid w:val="0029480E"/>
    <w:rsid w:val="002954A9"/>
    <w:rsid w:val="00295CB5"/>
    <w:rsid w:val="00295D0D"/>
    <w:rsid w:val="00295F7B"/>
    <w:rsid w:val="00297268"/>
    <w:rsid w:val="0029790C"/>
    <w:rsid w:val="002A00CC"/>
    <w:rsid w:val="002A037B"/>
    <w:rsid w:val="002A0B91"/>
    <w:rsid w:val="002A0D3D"/>
    <w:rsid w:val="002A1326"/>
    <w:rsid w:val="002A15B8"/>
    <w:rsid w:val="002A216F"/>
    <w:rsid w:val="002A2510"/>
    <w:rsid w:val="002A256D"/>
    <w:rsid w:val="002A3333"/>
    <w:rsid w:val="002A33D3"/>
    <w:rsid w:val="002A3F62"/>
    <w:rsid w:val="002A5829"/>
    <w:rsid w:val="002A5920"/>
    <w:rsid w:val="002A5E70"/>
    <w:rsid w:val="002A6586"/>
    <w:rsid w:val="002A739A"/>
    <w:rsid w:val="002A797F"/>
    <w:rsid w:val="002B02CC"/>
    <w:rsid w:val="002B1465"/>
    <w:rsid w:val="002B18D4"/>
    <w:rsid w:val="002B1BBD"/>
    <w:rsid w:val="002B1CA1"/>
    <w:rsid w:val="002B230F"/>
    <w:rsid w:val="002B2352"/>
    <w:rsid w:val="002B298E"/>
    <w:rsid w:val="002B3FCB"/>
    <w:rsid w:val="002B4A87"/>
    <w:rsid w:val="002B4E9C"/>
    <w:rsid w:val="002B5F5A"/>
    <w:rsid w:val="002B72AD"/>
    <w:rsid w:val="002B78A4"/>
    <w:rsid w:val="002C0B26"/>
    <w:rsid w:val="002C0B7B"/>
    <w:rsid w:val="002C1789"/>
    <w:rsid w:val="002C1C89"/>
    <w:rsid w:val="002C1CF8"/>
    <w:rsid w:val="002C218D"/>
    <w:rsid w:val="002C27DE"/>
    <w:rsid w:val="002C2CA5"/>
    <w:rsid w:val="002C3B9A"/>
    <w:rsid w:val="002C3E22"/>
    <w:rsid w:val="002C452A"/>
    <w:rsid w:val="002C49AB"/>
    <w:rsid w:val="002C54AE"/>
    <w:rsid w:val="002C5D36"/>
    <w:rsid w:val="002C63A6"/>
    <w:rsid w:val="002C6A1D"/>
    <w:rsid w:val="002C6FD1"/>
    <w:rsid w:val="002C7042"/>
    <w:rsid w:val="002C75D9"/>
    <w:rsid w:val="002C7B7B"/>
    <w:rsid w:val="002D029D"/>
    <w:rsid w:val="002D299B"/>
    <w:rsid w:val="002D2E5D"/>
    <w:rsid w:val="002D340B"/>
    <w:rsid w:val="002D41E1"/>
    <w:rsid w:val="002D431D"/>
    <w:rsid w:val="002D6DF2"/>
    <w:rsid w:val="002D77AC"/>
    <w:rsid w:val="002E056E"/>
    <w:rsid w:val="002E0775"/>
    <w:rsid w:val="002E0EDA"/>
    <w:rsid w:val="002E2535"/>
    <w:rsid w:val="002E2730"/>
    <w:rsid w:val="002E2B36"/>
    <w:rsid w:val="002E3304"/>
    <w:rsid w:val="002E3A22"/>
    <w:rsid w:val="002E3A52"/>
    <w:rsid w:val="002E4643"/>
    <w:rsid w:val="002E4760"/>
    <w:rsid w:val="002E4B6E"/>
    <w:rsid w:val="002E4F64"/>
    <w:rsid w:val="002E56B8"/>
    <w:rsid w:val="002E5AC2"/>
    <w:rsid w:val="002E6CA8"/>
    <w:rsid w:val="002E6FFB"/>
    <w:rsid w:val="002E70D2"/>
    <w:rsid w:val="002E7491"/>
    <w:rsid w:val="002E798F"/>
    <w:rsid w:val="002E7B16"/>
    <w:rsid w:val="002E7C7E"/>
    <w:rsid w:val="002F0135"/>
    <w:rsid w:val="002F03E7"/>
    <w:rsid w:val="002F047F"/>
    <w:rsid w:val="002F0C4E"/>
    <w:rsid w:val="002F0CD5"/>
    <w:rsid w:val="002F21F0"/>
    <w:rsid w:val="002F2C9A"/>
    <w:rsid w:val="002F403E"/>
    <w:rsid w:val="002F4509"/>
    <w:rsid w:val="002F4DEC"/>
    <w:rsid w:val="002F5075"/>
    <w:rsid w:val="002F5F0D"/>
    <w:rsid w:val="002F68F7"/>
    <w:rsid w:val="002F7571"/>
    <w:rsid w:val="00300242"/>
    <w:rsid w:val="003006FA"/>
    <w:rsid w:val="00300F85"/>
    <w:rsid w:val="0030120F"/>
    <w:rsid w:val="003013B8"/>
    <w:rsid w:val="003029D3"/>
    <w:rsid w:val="00302B29"/>
    <w:rsid w:val="00303664"/>
    <w:rsid w:val="00303947"/>
    <w:rsid w:val="00303C65"/>
    <w:rsid w:val="00305300"/>
    <w:rsid w:val="00305B4B"/>
    <w:rsid w:val="0030630B"/>
    <w:rsid w:val="0030662B"/>
    <w:rsid w:val="003068AE"/>
    <w:rsid w:val="00307BAE"/>
    <w:rsid w:val="003104FF"/>
    <w:rsid w:val="00311518"/>
    <w:rsid w:val="003119A0"/>
    <w:rsid w:val="00311E69"/>
    <w:rsid w:val="00311F86"/>
    <w:rsid w:val="00312215"/>
    <w:rsid w:val="003126A6"/>
    <w:rsid w:val="00312E9A"/>
    <w:rsid w:val="0031377C"/>
    <w:rsid w:val="003137D7"/>
    <w:rsid w:val="003143D9"/>
    <w:rsid w:val="00314775"/>
    <w:rsid w:val="00314EE6"/>
    <w:rsid w:val="0031515A"/>
    <w:rsid w:val="003156CA"/>
    <w:rsid w:val="00315868"/>
    <w:rsid w:val="00315E2E"/>
    <w:rsid w:val="0031612A"/>
    <w:rsid w:val="003164FF"/>
    <w:rsid w:val="00316F48"/>
    <w:rsid w:val="00320CA2"/>
    <w:rsid w:val="00321088"/>
    <w:rsid w:val="003215B6"/>
    <w:rsid w:val="003218CC"/>
    <w:rsid w:val="00321CCF"/>
    <w:rsid w:val="0032290B"/>
    <w:rsid w:val="00322B0A"/>
    <w:rsid w:val="00322D89"/>
    <w:rsid w:val="0032343B"/>
    <w:rsid w:val="00323860"/>
    <w:rsid w:val="0032414D"/>
    <w:rsid w:val="003246E3"/>
    <w:rsid w:val="003247BA"/>
    <w:rsid w:val="0032494D"/>
    <w:rsid w:val="00324E60"/>
    <w:rsid w:val="00324ECD"/>
    <w:rsid w:val="00325100"/>
    <w:rsid w:val="003251C2"/>
    <w:rsid w:val="00325FD3"/>
    <w:rsid w:val="00326FAC"/>
    <w:rsid w:val="003277DC"/>
    <w:rsid w:val="003277E6"/>
    <w:rsid w:val="00330179"/>
    <w:rsid w:val="00330CA6"/>
    <w:rsid w:val="00333952"/>
    <w:rsid w:val="00333CBB"/>
    <w:rsid w:val="00334645"/>
    <w:rsid w:val="003346B1"/>
    <w:rsid w:val="00334B60"/>
    <w:rsid w:val="00334F95"/>
    <w:rsid w:val="00335059"/>
    <w:rsid w:val="0033531F"/>
    <w:rsid w:val="00335640"/>
    <w:rsid w:val="003358F9"/>
    <w:rsid w:val="00335C1E"/>
    <w:rsid w:val="00336510"/>
    <w:rsid w:val="003368A3"/>
    <w:rsid w:val="00336AE8"/>
    <w:rsid w:val="00337884"/>
    <w:rsid w:val="00337B50"/>
    <w:rsid w:val="00337F17"/>
    <w:rsid w:val="00337F96"/>
    <w:rsid w:val="00340946"/>
    <w:rsid w:val="00340E28"/>
    <w:rsid w:val="00340F2E"/>
    <w:rsid w:val="00341241"/>
    <w:rsid w:val="00341EF8"/>
    <w:rsid w:val="0034234A"/>
    <w:rsid w:val="003425D7"/>
    <w:rsid w:val="00342FD4"/>
    <w:rsid w:val="00343A4E"/>
    <w:rsid w:val="00343C99"/>
    <w:rsid w:val="00343F82"/>
    <w:rsid w:val="00343F83"/>
    <w:rsid w:val="0034502D"/>
    <w:rsid w:val="003453B3"/>
    <w:rsid w:val="0034569A"/>
    <w:rsid w:val="003462CB"/>
    <w:rsid w:val="00347460"/>
    <w:rsid w:val="003477FF"/>
    <w:rsid w:val="00347822"/>
    <w:rsid w:val="00347E67"/>
    <w:rsid w:val="00350505"/>
    <w:rsid w:val="003505AF"/>
    <w:rsid w:val="00350732"/>
    <w:rsid w:val="00350ADD"/>
    <w:rsid w:val="00350DDE"/>
    <w:rsid w:val="00351346"/>
    <w:rsid w:val="003514ED"/>
    <w:rsid w:val="00351BBD"/>
    <w:rsid w:val="0035284A"/>
    <w:rsid w:val="0035286E"/>
    <w:rsid w:val="00352901"/>
    <w:rsid w:val="0035327B"/>
    <w:rsid w:val="003532FB"/>
    <w:rsid w:val="00354014"/>
    <w:rsid w:val="00354821"/>
    <w:rsid w:val="00354B4D"/>
    <w:rsid w:val="00355D49"/>
    <w:rsid w:val="00356F9C"/>
    <w:rsid w:val="00356FBA"/>
    <w:rsid w:val="00357BD7"/>
    <w:rsid w:val="003602BA"/>
    <w:rsid w:val="00361A81"/>
    <w:rsid w:val="00361EFB"/>
    <w:rsid w:val="00362567"/>
    <w:rsid w:val="00362E1A"/>
    <w:rsid w:val="00362FE1"/>
    <w:rsid w:val="00363D72"/>
    <w:rsid w:val="00364458"/>
    <w:rsid w:val="00364C90"/>
    <w:rsid w:val="00366694"/>
    <w:rsid w:val="003672C5"/>
    <w:rsid w:val="0036789A"/>
    <w:rsid w:val="003678B2"/>
    <w:rsid w:val="00367F46"/>
    <w:rsid w:val="003700E2"/>
    <w:rsid w:val="00370995"/>
    <w:rsid w:val="00370CD9"/>
    <w:rsid w:val="00370E30"/>
    <w:rsid w:val="00370FBF"/>
    <w:rsid w:val="00371370"/>
    <w:rsid w:val="00371CC6"/>
    <w:rsid w:val="00371CF8"/>
    <w:rsid w:val="00371EC8"/>
    <w:rsid w:val="0037205E"/>
    <w:rsid w:val="0037221E"/>
    <w:rsid w:val="00372B32"/>
    <w:rsid w:val="00373346"/>
    <w:rsid w:val="00374437"/>
    <w:rsid w:val="00374448"/>
    <w:rsid w:val="003747F6"/>
    <w:rsid w:val="00374A78"/>
    <w:rsid w:val="0037507E"/>
    <w:rsid w:val="00375CEB"/>
    <w:rsid w:val="003763B6"/>
    <w:rsid w:val="00376970"/>
    <w:rsid w:val="003770B2"/>
    <w:rsid w:val="0037778F"/>
    <w:rsid w:val="0038205F"/>
    <w:rsid w:val="003823B1"/>
    <w:rsid w:val="00382D4D"/>
    <w:rsid w:val="00382EAE"/>
    <w:rsid w:val="00382EF4"/>
    <w:rsid w:val="003834FB"/>
    <w:rsid w:val="003836A4"/>
    <w:rsid w:val="00384129"/>
    <w:rsid w:val="00384138"/>
    <w:rsid w:val="00384E62"/>
    <w:rsid w:val="0038523F"/>
    <w:rsid w:val="0038534F"/>
    <w:rsid w:val="003861B4"/>
    <w:rsid w:val="003877B4"/>
    <w:rsid w:val="003901BF"/>
    <w:rsid w:val="00390411"/>
    <w:rsid w:val="00391E7D"/>
    <w:rsid w:val="00391F65"/>
    <w:rsid w:val="003934AD"/>
    <w:rsid w:val="00393538"/>
    <w:rsid w:val="003941AD"/>
    <w:rsid w:val="003949DB"/>
    <w:rsid w:val="003954BB"/>
    <w:rsid w:val="003955BE"/>
    <w:rsid w:val="00395C01"/>
    <w:rsid w:val="00395C72"/>
    <w:rsid w:val="00395E79"/>
    <w:rsid w:val="00396771"/>
    <w:rsid w:val="003968AD"/>
    <w:rsid w:val="0039718C"/>
    <w:rsid w:val="00397F08"/>
    <w:rsid w:val="003A0BD7"/>
    <w:rsid w:val="003A0E96"/>
    <w:rsid w:val="003A0F34"/>
    <w:rsid w:val="003A21D8"/>
    <w:rsid w:val="003A2BE8"/>
    <w:rsid w:val="003A33F6"/>
    <w:rsid w:val="003A3898"/>
    <w:rsid w:val="003A5052"/>
    <w:rsid w:val="003A558D"/>
    <w:rsid w:val="003A5A34"/>
    <w:rsid w:val="003A5AB7"/>
    <w:rsid w:val="003A638C"/>
    <w:rsid w:val="003A6889"/>
    <w:rsid w:val="003B0151"/>
    <w:rsid w:val="003B062E"/>
    <w:rsid w:val="003B06FD"/>
    <w:rsid w:val="003B1096"/>
    <w:rsid w:val="003B22A4"/>
    <w:rsid w:val="003B2A56"/>
    <w:rsid w:val="003B349B"/>
    <w:rsid w:val="003B4050"/>
    <w:rsid w:val="003B409D"/>
    <w:rsid w:val="003B432F"/>
    <w:rsid w:val="003B53E2"/>
    <w:rsid w:val="003B5D92"/>
    <w:rsid w:val="003B619F"/>
    <w:rsid w:val="003B6AC8"/>
    <w:rsid w:val="003B6B71"/>
    <w:rsid w:val="003B6D60"/>
    <w:rsid w:val="003B7450"/>
    <w:rsid w:val="003B7EED"/>
    <w:rsid w:val="003C0244"/>
    <w:rsid w:val="003C1C7D"/>
    <w:rsid w:val="003C212D"/>
    <w:rsid w:val="003C2E06"/>
    <w:rsid w:val="003C2FBF"/>
    <w:rsid w:val="003C4589"/>
    <w:rsid w:val="003C5563"/>
    <w:rsid w:val="003C6A34"/>
    <w:rsid w:val="003C7A3A"/>
    <w:rsid w:val="003C7A47"/>
    <w:rsid w:val="003D11C6"/>
    <w:rsid w:val="003D36B0"/>
    <w:rsid w:val="003D402A"/>
    <w:rsid w:val="003D4FA4"/>
    <w:rsid w:val="003D610D"/>
    <w:rsid w:val="003D6837"/>
    <w:rsid w:val="003D6A54"/>
    <w:rsid w:val="003D6A7E"/>
    <w:rsid w:val="003D6F81"/>
    <w:rsid w:val="003D748F"/>
    <w:rsid w:val="003D787F"/>
    <w:rsid w:val="003D7973"/>
    <w:rsid w:val="003D7C76"/>
    <w:rsid w:val="003E0681"/>
    <w:rsid w:val="003E1F44"/>
    <w:rsid w:val="003E1F96"/>
    <w:rsid w:val="003E25FE"/>
    <w:rsid w:val="003E3AA9"/>
    <w:rsid w:val="003E54C2"/>
    <w:rsid w:val="003E6106"/>
    <w:rsid w:val="003E61A6"/>
    <w:rsid w:val="003E6854"/>
    <w:rsid w:val="003E6B92"/>
    <w:rsid w:val="003E6DA1"/>
    <w:rsid w:val="003F01A7"/>
    <w:rsid w:val="003F0D0C"/>
    <w:rsid w:val="003F1729"/>
    <w:rsid w:val="003F1F24"/>
    <w:rsid w:val="003F3A18"/>
    <w:rsid w:val="003F430D"/>
    <w:rsid w:val="003F58BD"/>
    <w:rsid w:val="003F5B34"/>
    <w:rsid w:val="003F5F1D"/>
    <w:rsid w:val="003F70C3"/>
    <w:rsid w:val="004007EA"/>
    <w:rsid w:val="004008EE"/>
    <w:rsid w:val="004012B0"/>
    <w:rsid w:val="00403295"/>
    <w:rsid w:val="004032E7"/>
    <w:rsid w:val="00403933"/>
    <w:rsid w:val="00405C03"/>
    <w:rsid w:val="0040740D"/>
    <w:rsid w:val="004079FD"/>
    <w:rsid w:val="004107E8"/>
    <w:rsid w:val="00410B5B"/>
    <w:rsid w:val="0041166F"/>
    <w:rsid w:val="00411978"/>
    <w:rsid w:val="00411AE2"/>
    <w:rsid w:val="00411BDE"/>
    <w:rsid w:val="00413F5D"/>
    <w:rsid w:val="00414A21"/>
    <w:rsid w:val="00414DC6"/>
    <w:rsid w:val="00415728"/>
    <w:rsid w:val="004158E6"/>
    <w:rsid w:val="00416625"/>
    <w:rsid w:val="00416780"/>
    <w:rsid w:val="00416D8D"/>
    <w:rsid w:val="004172B5"/>
    <w:rsid w:val="00417A0A"/>
    <w:rsid w:val="00417F8A"/>
    <w:rsid w:val="0042009B"/>
    <w:rsid w:val="004204FA"/>
    <w:rsid w:val="004207C0"/>
    <w:rsid w:val="00421772"/>
    <w:rsid w:val="00422154"/>
    <w:rsid w:val="00423664"/>
    <w:rsid w:val="00423B83"/>
    <w:rsid w:val="00424858"/>
    <w:rsid w:val="0042494E"/>
    <w:rsid w:val="00425844"/>
    <w:rsid w:val="00426158"/>
    <w:rsid w:val="0042676A"/>
    <w:rsid w:val="004269B5"/>
    <w:rsid w:val="00426DB8"/>
    <w:rsid w:val="00427AA2"/>
    <w:rsid w:val="00427F8C"/>
    <w:rsid w:val="00427FF5"/>
    <w:rsid w:val="004302C0"/>
    <w:rsid w:val="0043056B"/>
    <w:rsid w:val="004305E8"/>
    <w:rsid w:val="004310DD"/>
    <w:rsid w:val="00432167"/>
    <w:rsid w:val="0043292C"/>
    <w:rsid w:val="00433354"/>
    <w:rsid w:val="0043362A"/>
    <w:rsid w:val="00434350"/>
    <w:rsid w:val="00434B61"/>
    <w:rsid w:val="00434DA1"/>
    <w:rsid w:val="0043502A"/>
    <w:rsid w:val="004351B4"/>
    <w:rsid w:val="004351D8"/>
    <w:rsid w:val="00435B21"/>
    <w:rsid w:val="004363F2"/>
    <w:rsid w:val="00436662"/>
    <w:rsid w:val="004371AC"/>
    <w:rsid w:val="004376D3"/>
    <w:rsid w:val="00437C11"/>
    <w:rsid w:val="0044154E"/>
    <w:rsid w:val="00441776"/>
    <w:rsid w:val="00441993"/>
    <w:rsid w:val="00442195"/>
    <w:rsid w:val="0044296D"/>
    <w:rsid w:val="00442CA3"/>
    <w:rsid w:val="004434D6"/>
    <w:rsid w:val="00443537"/>
    <w:rsid w:val="00445A13"/>
    <w:rsid w:val="00445E19"/>
    <w:rsid w:val="00446AA3"/>
    <w:rsid w:val="0044719B"/>
    <w:rsid w:val="00450A54"/>
    <w:rsid w:val="00450A91"/>
    <w:rsid w:val="00450CAB"/>
    <w:rsid w:val="0045110E"/>
    <w:rsid w:val="00451311"/>
    <w:rsid w:val="00451C76"/>
    <w:rsid w:val="00453182"/>
    <w:rsid w:val="00453578"/>
    <w:rsid w:val="00454B5B"/>
    <w:rsid w:val="00454FDE"/>
    <w:rsid w:val="004566C5"/>
    <w:rsid w:val="00456A6D"/>
    <w:rsid w:val="004575BD"/>
    <w:rsid w:val="00457ADD"/>
    <w:rsid w:val="00457CCB"/>
    <w:rsid w:val="00460267"/>
    <w:rsid w:val="00460343"/>
    <w:rsid w:val="00460D06"/>
    <w:rsid w:val="004624A4"/>
    <w:rsid w:val="0046353B"/>
    <w:rsid w:val="004637A1"/>
    <w:rsid w:val="004638DD"/>
    <w:rsid w:val="00464670"/>
    <w:rsid w:val="00465A36"/>
    <w:rsid w:val="00466238"/>
    <w:rsid w:val="00466453"/>
    <w:rsid w:val="004664A2"/>
    <w:rsid w:val="00466914"/>
    <w:rsid w:val="00466EDA"/>
    <w:rsid w:val="00466FB1"/>
    <w:rsid w:val="00467433"/>
    <w:rsid w:val="004723D7"/>
    <w:rsid w:val="00472CCE"/>
    <w:rsid w:val="00472F0D"/>
    <w:rsid w:val="0047436D"/>
    <w:rsid w:val="004743C9"/>
    <w:rsid w:val="0047458A"/>
    <w:rsid w:val="00475F98"/>
    <w:rsid w:val="004762C5"/>
    <w:rsid w:val="004771BE"/>
    <w:rsid w:val="00477EE7"/>
    <w:rsid w:val="0048025C"/>
    <w:rsid w:val="00480976"/>
    <w:rsid w:val="004810C0"/>
    <w:rsid w:val="00481570"/>
    <w:rsid w:val="004818F3"/>
    <w:rsid w:val="00481CFC"/>
    <w:rsid w:val="00482118"/>
    <w:rsid w:val="00482DAD"/>
    <w:rsid w:val="00483484"/>
    <w:rsid w:val="0048394B"/>
    <w:rsid w:val="00484A47"/>
    <w:rsid w:val="0048589D"/>
    <w:rsid w:val="00485C72"/>
    <w:rsid w:val="00485EBF"/>
    <w:rsid w:val="00487554"/>
    <w:rsid w:val="00487C45"/>
    <w:rsid w:val="00490D53"/>
    <w:rsid w:val="00491C3C"/>
    <w:rsid w:val="00494AF5"/>
    <w:rsid w:val="00494E80"/>
    <w:rsid w:val="00495163"/>
    <w:rsid w:val="0049590F"/>
    <w:rsid w:val="004959EC"/>
    <w:rsid w:val="00495A2C"/>
    <w:rsid w:val="00496D6F"/>
    <w:rsid w:val="00496D92"/>
    <w:rsid w:val="004A0C1A"/>
    <w:rsid w:val="004A1101"/>
    <w:rsid w:val="004A1891"/>
    <w:rsid w:val="004A1A05"/>
    <w:rsid w:val="004A1A26"/>
    <w:rsid w:val="004A1E58"/>
    <w:rsid w:val="004A2258"/>
    <w:rsid w:val="004A2571"/>
    <w:rsid w:val="004A2BF3"/>
    <w:rsid w:val="004A3001"/>
    <w:rsid w:val="004A32E6"/>
    <w:rsid w:val="004A3580"/>
    <w:rsid w:val="004A3977"/>
    <w:rsid w:val="004A3BAF"/>
    <w:rsid w:val="004A3DE8"/>
    <w:rsid w:val="004A4388"/>
    <w:rsid w:val="004A4422"/>
    <w:rsid w:val="004A44C7"/>
    <w:rsid w:val="004A4867"/>
    <w:rsid w:val="004A56F4"/>
    <w:rsid w:val="004A5843"/>
    <w:rsid w:val="004A5A8E"/>
    <w:rsid w:val="004A5CC3"/>
    <w:rsid w:val="004A5CDC"/>
    <w:rsid w:val="004A6012"/>
    <w:rsid w:val="004A6243"/>
    <w:rsid w:val="004A66A8"/>
    <w:rsid w:val="004A6700"/>
    <w:rsid w:val="004A6B2B"/>
    <w:rsid w:val="004A7701"/>
    <w:rsid w:val="004A7EC7"/>
    <w:rsid w:val="004A7FA9"/>
    <w:rsid w:val="004B0157"/>
    <w:rsid w:val="004B160C"/>
    <w:rsid w:val="004B1EDD"/>
    <w:rsid w:val="004B25FA"/>
    <w:rsid w:val="004B3077"/>
    <w:rsid w:val="004B418E"/>
    <w:rsid w:val="004B467B"/>
    <w:rsid w:val="004B660B"/>
    <w:rsid w:val="004B66DC"/>
    <w:rsid w:val="004B6A7F"/>
    <w:rsid w:val="004B75B7"/>
    <w:rsid w:val="004C0A8E"/>
    <w:rsid w:val="004C0DD7"/>
    <w:rsid w:val="004C25DD"/>
    <w:rsid w:val="004C367C"/>
    <w:rsid w:val="004C459E"/>
    <w:rsid w:val="004C56DC"/>
    <w:rsid w:val="004C580E"/>
    <w:rsid w:val="004C612F"/>
    <w:rsid w:val="004C686D"/>
    <w:rsid w:val="004C6E13"/>
    <w:rsid w:val="004C6E3E"/>
    <w:rsid w:val="004C731D"/>
    <w:rsid w:val="004C74DB"/>
    <w:rsid w:val="004C77C0"/>
    <w:rsid w:val="004D1765"/>
    <w:rsid w:val="004D1EEA"/>
    <w:rsid w:val="004D3539"/>
    <w:rsid w:val="004D3B27"/>
    <w:rsid w:val="004D3F0A"/>
    <w:rsid w:val="004D4507"/>
    <w:rsid w:val="004D49EC"/>
    <w:rsid w:val="004D5740"/>
    <w:rsid w:val="004D5C40"/>
    <w:rsid w:val="004D6156"/>
    <w:rsid w:val="004D6962"/>
    <w:rsid w:val="004D6AC7"/>
    <w:rsid w:val="004E007E"/>
    <w:rsid w:val="004E28F5"/>
    <w:rsid w:val="004E2E68"/>
    <w:rsid w:val="004E31C7"/>
    <w:rsid w:val="004E3572"/>
    <w:rsid w:val="004E3EC6"/>
    <w:rsid w:val="004E3FCD"/>
    <w:rsid w:val="004E41AD"/>
    <w:rsid w:val="004E4776"/>
    <w:rsid w:val="004E4888"/>
    <w:rsid w:val="004E5347"/>
    <w:rsid w:val="004E53BB"/>
    <w:rsid w:val="004E5B64"/>
    <w:rsid w:val="004E69B4"/>
    <w:rsid w:val="004F0021"/>
    <w:rsid w:val="004F06E5"/>
    <w:rsid w:val="004F0B57"/>
    <w:rsid w:val="004F0C71"/>
    <w:rsid w:val="004F0C84"/>
    <w:rsid w:val="004F0D2A"/>
    <w:rsid w:val="004F1494"/>
    <w:rsid w:val="004F19EB"/>
    <w:rsid w:val="004F1C0E"/>
    <w:rsid w:val="004F1E7C"/>
    <w:rsid w:val="004F1F9F"/>
    <w:rsid w:val="004F24C2"/>
    <w:rsid w:val="004F2C50"/>
    <w:rsid w:val="004F48F0"/>
    <w:rsid w:val="004F6665"/>
    <w:rsid w:val="004F7D1C"/>
    <w:rsid w:val="005015D8"/>
    <w:rsid w:val="00501C13"/>
    <w:rsid w:val="00502B1D"/>
    <w:rsid w:val="005031D1"/>
    <w:rsid w:val="00503B68"/>
    <w:rsid w:val="005044F6"/>
    <w:rsid w:val="0050451F"/>
    <w:rsid w:val="00505BE0"/>
    <w:rsid w:val="005061F0"/>
    <w:rsid w:val="005065A7"/>
    <w:rsid w:val="005069CA"/>
    <w:rsid w:val="00506B7A"/>
    <w:rsid w:val="00507239"/>
    <w:rsid w:val="00507FB8"/>
    <w:rsid w:val="0051023B"/>
    <w:rsid w:val="005102E8"/>
    <w:rsid w:val="00510CA8"/>
    <w:rsid w:val="00510E95"/>
    <w:rsid w:val="00511023"/>
    <w:rsid w:val="005115C9"/>
    <w:rsid w:val="005127A0"/>
    <w:rsid w:val="005140C2"/>
    <w:rsid w:val="00514E1A"/>
    <w:rsid w:val="00516122"/>
    <w:rsid w:val="005161EF"/>
    <w:rsid w:val="00516254"/>
    <w:rsid w:val="005165E4"/>
    <w:rsid w:val="00516E0E"/>
    <w:rsid w:val="00516F13"/>
    <w:rsid w:val="00517450"/>
    <w:rsid w:val="00517711"/>
    <w:rsid w:val="00517AF8"/>
    <w:rsid w:val="00517B80"/>
    <w:rsid w:val="00520653"/>
    <w:rsid w:val="00520DB2"/>
    <w:rsid w:val="00521E87"/>
    <w:rsid w:val="00521F05"/>
    <w:rsid w:val="00522A80"/>
    <w:rsid w:val="00522ABA"/>
    <w:rsid w:val="005230AB"/>
    <w:rsid w:val="005243BB"/>
    <w:rsid w:val="00525394"/>
    <w:rsid w:val="00525446"/>
    <w:rsid w:val="0052587D"/>
    <w:rsid w:val="005259ED"/>
    <w:rsid w:val="00525A7F"/>
    <w:rsid w:val="00525AA9"/>
    <w:rsid w:val="0052757C"/>
    <w:rsid w:val="00527B1E"/>
    <w:rsid w:val="00527E18"/>
    <w:rsid w:val="0053007A"/>
    <w:rsid w:val="00530444"/>
    <w:rsid w:val="005307C0"/>
    <w:rsid w:val="0053089A"/>
    <w:rsid w:val="00530DCF"/>
    <w:rsid w:val="00530E85"/>
    <w:rsid w:val="00531780"/>
    <w:rsid w:val="00531FA1"/>
    <w:rsid w:val="00533715"/>
    <w:rsid w:val="0053455B"/>
    <w:rsid w:val="0053475B"/>
    <w:rsid w:val="005347C4"/>
    <w:rsid w:val="00534940"/>
    <w:rsid w:val="00534BE2"/>
    <w:rsid w:val="00536689"/>
    <w:rsid w:val="00536746"/>
    <w:rsid w:val="005400ED"/>
    <w:rsid w:val="00540619"/>
    <w:rsid w:val="00540CF6"/>
    <w:rsid w:val="00540F5D"/>
    <w:rsid w:val="005410AB"/>
    <w:rsid w:val="005414AA"/>
    <w:rsid w:val="0054196D"/>
    <w:rsid w:val="00543159"/>
    <w:rsid w:val="0054456E"/>
    <w:rsid w:val="00544BA4"/>
    <w:rsid w:val="00544C73"/>
    <w:rsid w:val="00544C8D"/>
    <w:rsid w:val="005455B5"/>
    <w:rsid w:val="005464B5"/>
    <w:rsid w:val="00546ABE"/>
    <w:rsid w:val="005500CA"/>
    <w:rsid w:val="00550AD0"/>
    <w:rsid w:val="00550BAD"/>
    <w:rsid w:val="00551DC2"/>
    <w:rsid w:val="00553391"/>
    <w:rsid w:val="0055399F"/>
    <w:rsid w:val="00553A86"/>
    <w:rsid w:val="005543AC"/>
    <w:rsid w:val="00554916"/>
    <w:rsid w:val="00554D3B"/>
    <w:rsid w:val="00555FD6"/>
    <w:rsid w:val="00556473"/>
    <w:rsid w:val="00556C89"/>
    <w:rsid w:val="00557792"/>
    <w:rsid w:val="00557EB0"/>
    <w:rsid w:val="005603E8"/>
    <w:rsid w:val="00560E70"/>
    <w:rsid w:val="0056150F"/>
    <w:rsid w:val="0056226E"/>
    <w:rsid w:val="00562599"/>
    <w:rsid w:val="00562B9D"/>
    <w:rsid w:val="00563C05"/>
    <w:rsid w:val="00563CF3"/>
    <w:rsid w:val="00563F4F"/>
    <w:rsid w:val="00564276"/>
    <w:rsid w:val="0056486C"/>
    <w:rsid w:val="00564F83"/>
    <w:rsid w:val="00565282"/>
    <w:rsid w:val="00565A22"/>
    <w:rsid w:val="00566414"/>
    <w:rsid w:val="00566794"/>
    <w:rsid w:val="0056726D"/>
    <w:rsid w:val="005674A0"/>
    <w:rsid w:val="005678D4"/>
    <w:rsid w:val="005704E3"/>
    <w:rsid w:val="00570946"/>
    <w:rsid w:val="00570DF6"/>
    <w:rsid w:val="0057102D"/>
    <w:rsid w:val="00571606"/>
    <w:rsid w:val="00572FD2"/>
    <w:rsid w:val="00573A2E"/>
    <w:rsid w:val="005740EA"/>
    <w:rsid w:val="00574170"/>
    <w:rsid w:val="00575848"/>
    <w:rsid w:val="00575A19"/>
    <w:rsid w:val="00577395"/>
    <w:rsid w:val="005773A8"/>
    <w:rsid w:val="00580910"/>
    <w:rsid w:val="00580E87"/>
    <w:rsid w:val="00581238"/>
    <w:rsid w:val="005813A0"/>
    <w:rsid w:val="00582AEC"/>
    <w:rsid w:val="0058314E"/>
    <w:rsid w:val="005840BB"/>
    <w:rsid w:val="005842A9"/>
    <w:rsid w:val="00584619"/>
    <w:rsid w:val="00584B3E"/>
    <w:rsid w:val="00584DBF"/>
    <w:rsid w:val="005853F2"/>
    <w:rsid w:val="00585610"/>
    <w:rsid w:val="005864D1"/>
    <w:rsid w:val="005868DE"/>
    <w:rsid w:val="00586F3F"/>
    <w:rsid w:val="00587022"/>
    <w:rsid w:val="005875FD"/>
    <w:rsid w:val="0059082C"/>
    <w:rsid w:val="00591B6E"/>
    <w:rsid w:val="00591D1A"/>
    <w:rsid w:val="005929AF"/>
    <w:rsid w:val="005936AC"/>
    <w:rsid w:val="00593C10"/>
    <w:rsid w:val="00593C44"/>
    <w:rsid w:val="00594B5A"/>
    <w:rsid w:val="0059529D"/>
    <w:rsid w:val="00595685"/>
    <w:rsid w:val="005959E3"/>
    <w:rsid w:val="00595A93"/>
    <w:rsid w:val="00595B6A"/>
    <w:rsid w:val="00595F9E"/>
    <w:rsid w:val="005960C3"/>
    <w:rsid w:val="00596FDF"/>
    <w:rsid w:val="005973BD"/>
    <w:rsid w:val="005974B8"/>
    <w:rsid w:val="00597E97"/>
    <w:rsid w:val="005A09F3"/>
    <w:rsid w:val="005A0E0D"/>
    <w:rsid w:val="005A1581"/>
    <w:rsid w:val="005A1863"/>
    <w:rsid w:val="005A1EE2"/>
    <w:rsid w:val="005A2223"/>
    <w:rsid w:val="005A24C1"/>
    <w:rsid w:val="005A37B1"/>
    <w:rsid w:val="005A44E6"/>
    <w:rsid w:val="005A4699"/>
    <w:rsid w:val="005A4B02"/>
    <w:rsid w:val="005A4C09"/>
    <w:rsid w:val="005A5177"/>
    <w:rsid w:val="005A5727"/>
    <w:rsid w:val="005A591D"/>
    <w:rsid w:val="005A5C1E"/>
    <w:rsid w:val="005A5DB6"/>
    <w:rsid w:val="005A609C"/>
    <w:rsid w:val="005A63FE"/>
    <w:rsid w:val="005A64C6"/>
    <w:rsid w:val="005A76DB"/>
    <w:rsid w:val="005B0CB6"/>
    <w:rsid w:val="005B1749"/>
    <w:rsid w:val="005B178E"/>
    <w:rsid w:val="005B2F7D"/>
    <w:rsid w:val="005B3CDE"/>
    <w:rsid w:val="005B3FF4"/>
    <w:rsid w:val="005B4D34"/>
    <w:rsid w:val="005B4E60"/>
    <w:rsid w:val="005B54AA"/>
    <w:rsid w:val="005B61F4"/>
    <w:rsid w:val="005B6AEA"/>
    <w:rsid w:val="005B6BBE"/>
    <w:rsid w:val="005B6C58"/>
    <w:rsid w:val="005B761E"/>
    <w:rsid w:val="005B7AD3"/>
    <w:rsid w:val="005C02B1"/>
    <w:rsid w:val="005C0398"/>
    <w:rsid w:val="005C048D"/>
    <w:rsid w:val="005C0B53"/>
    <w:rsid w:val="005C1042"/>
    <w:rsid w:val="005C1895"/>
    <w:rsid w:val="005C1FE3"/>
    <w:rsid w:val="005C27D2"/>
    <w:rsid w:val="005C29B1"/>
    <w:rsid w:val="005C2A98"/>
    <w:rsid w:val="005C3028"/>
    <w:rsid w:val="005C30F3"/>
    <w:rsid w:val="005C3271"/>
    <w:rsid w:val="005C3C18"/>
    <w:rsid w:val="005C4B24"/>
    <w:rsid w:val="005C4C65"/>
    <w:rsid w:val="005C5546"/>
    <w:rsid w:val="005C63DB"/>
    <w:rsid w:val="005C6C9A"/>
    <w:rsid w:val="005D0434"/>
    <w:rsid w:val="005D1843"/>
    <w:rsid w:val="005D1ED3"/>
    <w:rsid w:val="005D24BC"/>
    <w:rsid w:val="005D2CCD"/>
    <w:rsid w:val="005D3A20"/>
    <w:rsid w:val="005D4B72"/>
    <w:rsid w:val="005D581C"/>
    <w:rsid w:val="005D5F90"/>
    <w:rsid w:val="005D6093"/>
    <w:rsid w:val="005D64CB"/>
    <w:rsid w:val="005D6621"/>
    <w:rsid w:val="005D6A2C"/>
    <w:rsid w:val="005D7CF3"/>
    <w:rsid w:val="005E0D44"/>
    <w:rsid w:val="005E0F37"/>
    <w:rsid w:val="005E104E"/>
    <w:rsid w:val="005E1A81"/>
    <w:rsid w:val="005E26B6"/>
    <w:rsid w:val="005E2E44"/>
    <w:rsid w:val="005E3EFB"/>
    <w:rsid w:val="005E438F"/>
    <w:rsid w:val="005E4715"/>
    <w:rsid w:val="005E4888"/>
    <w:rsid w:val="005E5291"/>
    <w:rsid w:val="005E582C"/>
    <w:rsid w:val="005E5CEF"/>
    <w:rsid w:val="005E5DB6"/>
    <w:rsid w:val="005E5DFF"/>
    <w:rsid w:val="005E5F18"/>
    <w:rsid w:val="005E6BBA"/>
    <w:rsid w:val="005E6F18"/>
    <w:rsid w:val="005E7588"/>
    <w:rsid w:val="005E7605"/>
    <w:rsid w:val="005E7B37"/>
    <w:rsid w:val="005E7CA0"/>
    <w:rsid w:val="005F22BE"/>
    <w:rsid w:val="005F2603"/>
    <w:rsid w:val="005F2AB4"/>
    <w:rsid w:val="005F2B0A"/>
    <w:rsid w:val="005F34F9"/>
    <w:rsid w:val="005F47AC"/>
    <w:rsid w:val="005F4CB0"/>
    <w:rsid w:val="005F4F96"/>
    <w:rsid w:val="005F5676"/>
    <w:rsid w:val="005F608B"/>
    <w:rsid w:val="005F61AF"/>
    <w:rsid w:val="005F7351"/>
    <w:rsid w:val="006010E0"/>
    <w:rsid w:val="0060154D"/>
    <w:rsid w:val="00602133"/>
    <w:rsid w:val="00602B42"/>
    <w:rsid w:val="00602E12"/>
    <w:rsid w:val="00603279"/>
    <w:rsid w:val="0060384B"/>
    <w:rsid w:val="006050A4"/>
    <w:rsid w:val="006072F6"/>
    <w:rsid w:val="00607586"/>
    <w:rsid w:val="00607C27"/>
    <w:rsid w:val="006100AE"/>
    <w:rsid w:val="006100D8"/>
    <w:rsid w:val="00610A0B"/>
    <w:rsid w:val="00610ACB"/>
    <w:rsid w:val="00611314"/>
    <w:rsid w:val="006128ED"/>
    <w:rsid w:val="00612A1A"/>
    <w:rsid w:val="006132FC"/>
    <w:rsid w:val="00614A5D"/>
    <w:rsid w:val="00614F51"/>
    <w:rsid w:val="006155F4"/>
    <w:rsid w:val="00615C33"/>
    <w:rsid w:val="006166FD"/>
    <w:rsid w:val="00616C94"/>
    <w:rsid w:val="0061734D"/>
    <w:rsid w:val="006179AB"/>
    <w:rsid w:val="00620DA5"/>
    <w:rsid w:val="0062269D"/>
    <w:rsid w:val="006226AB"/>
    <w:rsid w:val="00622CA7"/>
    <w:rsid w:val="0062321F"/>
    <w:rsid w:val="00624898"/>
    <w:rsid w:val="00624E2F"/>
    <w:rsid w:val="00625022"/>
    <w:rsid w:val="006269AF"/>
    <w:rsid w:val="006273B8"/>
    <w:rsid w:val="00627457"/>
    <w:rsid w:val="00627C5A"/>
    <w:rsid w:val="00627C66"/>
    <w:rsid w:val="006304C0"/>
    <w:rsid w:val="0063136D"/>
    <w:rsid w:val="00631ACB"/>
    <w:rsid w:val="00631B48"/>
    <w:rsid w:val="00631EF4"/>
    <w:rsid w:val="00632123"/>
    <w:rsid w:val="00632C01"/>
    <w:rsid w:val="00632C4F"/>
    <w:rsid w:val="00632C8B"/>
    <w:rsid w:val="00633091"/>
    <w:rsid w:val="006335A9"/>
    <w:rsid w:val="00633D24"/>
    <w:rsid w:val="00634231"/>
    <w:rsid w:val="00634543"/>
    <w:rsid w:val="00634ADD"/>
    <w:rsid w:val="00634C0C"/>
    <w:rsid w:val="00634D94"/>
    <w:rsid w:val="00635512"/>
    <w:rsid w:val="0063551E"/>
    <w:rsid w:val="006363B2"/>
    <w:rsid w:val="0063689E"/>
    <w:rsid w:val="0063697D"/>
    <w:rsid w:val="00640422"/>
    <w:rsid w:val="006407BC"/>
    <w:rsid w:val="006411EB"/>
    <w:rsid w:val="0064222D"/>
    <w:rsid w:val="0064323B"/>
    <w:rsid w:val="00643286"/>
    <w:rsid w:val="0064353C"/>
    <w:rsid w:val="00643B39"/>
    <w:rsid w:val="0064417C"/>
    <w:rsid w:val="00644C3A"/>
    <w:rsid w:val="00644CCA"/>
    <w:rsid w:val="006452F2"/>
    <w:rsid w:val="00645F66"/>
    <w:rsid w:val="006460D6"/>
    <w:rsid w:val="006466E2"/>
    <w:rsid w:val="00646878"/>
    <w:rsid w:val="0064697B"/>
    <w:rsid w:val="00647286"/>
    <w:rsid w:val="00647861"/>
    <w:rsid w:val="00647EBE"/>
    <w:rsid w:val="00650750"/>
    <w:rsid w:val="00650EAC"/>
    <w:rsid w:val="0065153F"/>
    <w:rsid w:val="006520B4"/>
    <w:rsid w:val="00654566"/>
    <w:rsid w:val="00654732"/>
    <w:rsid w:val="00654B41"/>
    <w:rsid w:val="00654CE9"/>
    <w:rsid w:val="00655B64"/>
    <w:rsid w:val="00655B83"/>
    <w:rsid w:val="00656AB6"/>
    <w:rsid w:val="00656B1C"/>
    <w:rsid w:val="00656BD3"/>
    <w:rsid w:val="00657AE4"/>
    <w:rsid w:val="00657EEF"/>
    <w:rsid w:val="00661872"/>
    <w:rsid w:val="0066197B"/>
    <w:rsid w:val="00661EFB"/>
    <w:rsid w:val="006626C9"/>
    <w:rsid w:val="006632E6"/>
    <w:rsid w:val="006634AB"/>
    <w:rsid w:val="00664415"/>
    <w:rsid w:val="0066473E"/>
    <w:rsid w:val="00664DDD"/>
    <w:rsid w:val="00665A4C"/>
    <w:rsid w:val="00665D35"/>
    <w:rsid w:val="00666314"/>
    <w:rsid w:val="006667A5"/>
    <w:rsid w:val="00667812"/>
    <w:rsid w:val="00667816"/>
    <w:rsid w:val="00667D71"/>
    <w:rsid w:val="0067057A"/>
    <w:rsid w:val="00670AB3"/>
    <w:rsid w:val="00671403"/>
    <w:rsid w:val="0067184C"/>
    <w:rsid w:val="00671DE4"/>
    <w:rsid w:val="006720ED"/>
    <w:rsid w:val="006725C3"/>
    <w:rsid w:val="00673B60"/>
    <w:rsid w:val="00675012"/>
    <w:rsid w:val="0067540C"/>
    <w:rsid w:val="00676793"/>
    <w:rsid w:val="00676EDB"/>
    <w:rsid w:val="006771B8"/>
    <w:rsid w:val="00677F9A"/>
    <w:rsid w:val="00680820"/>
    <w:rsid w:val="00681731"/>
    <w:rsid w:val="006838D3"/>
    <w:rsid w:val="0068398B"/>
    <w:rsid w:val="00683F48"/>
    <w:rsid w:val="00683FDC"/>
    <w:rsid w:val="006844D0"/>
    <w:rsid w:val="006847D0"/>
    <w:rsid w:val="006849AE"/>
    <w:rsid w:val="00685030"/>
    <w:rsid w:val="006854E8"/>
    <w:rsid w:val="0068656E"/>
    <w:rsid w:val="006878E1"/>
    <w:rsid w:val="006879F8"/>
    <w:rsid w:val="00687A21"/>
    <w:rsid w:val="00690706"/>
    <w:rsid w:val="00690BD4"/>
    <w:rsid w:val="00690DBB"/>
    <w:rsid w:val="00691487"/>
    <w:rsid w:val="00691AFB"/>
    <w:rsid w:val="00691B2F"/>
    <w:rsid w:val="00691F06"/>
    <w:rsid w:val="00692605"/>
    <w:rsid w:val="00692D1B"/>
    <w:rsid w:val="00693A3D"/>
    <w:rsid w:val="00693C0E"/>
    <w:rsid w:val="00694635"/>
    <w:rsid w:val="006947C0"/>
    <w:rsid w:val="0069690D"/>
    <w:rsid w:val="00696CF9"/>
    <w:rsid w:val="00696D02"/>
    <w:rsid w:val="0069795E"/>
    <w:rsid w:val="0069795F"/>
    <w:rsid w:val="00697D0E"/>
    <w:rsid w:val="006A0A67"/>
    <w:rsid w:val="006A18BF"/>
    <w:rsid w:val="006A1A01"/>
    <w:rsid w:val="006A2239"/>
    <w:rsid w:val="006A23A4"/>
    <w:rsid w:val="006A3467"/>
    <w:rsid w:val="006A3E24"/>
    <w:rsid w:val="006A42AE"/>
    <w:rsid w:val="006A43A0"/>
    <w:rsid w:val="006A4615"/>
    <w:rsid w:val="006A483A"/>
    <w:rsid w:val="006A5E65"/>
    <w:rsid w:val="006A6FF5"/>
    <w:rsid w:val="006A76DA"/>
    <w:rsid w:val="006A7F82"/>
    <w:rsid w:val="006B07B4"/>
    <w:rsid w:val="006B1982"/>
    <w:rsid w:val="006B26B5"/>
    <w:rsid w:val="006B2A82"/>
    <w:rsid w:val="006B2E56"/>
    <w:rsid w:val="006B35C6"/>
    <w:rsid w:val="006B3C38"/>
    <w:rsid w:val="006B3DB3"/>
    <w:rsid w:val="006B3E9B"/>
    <w:rsid w:val="006B4435"/>
    <w:rsid w:val="006B48EE"/>
    <w:rsid w:val="006B5735"/>
    <w:rsid w:val="006B5AF4"/>
    <w:rsid w:val="006B5EDA"/>
    <w:rsid w:val="006B62B7"/>
    <w:rsid w:val="006B64DE"/>
    <w:rsid w:val="006B679F"/>
    <w:rsid w:val="006B73A8"/>
    <w:rsid w:val="006B774B"/>
    <w:rsid w:val="006B7D6F"/>
    <w:rsid w:val="006C06D4"/>
    <w:rsid w:val="006C094A"/>
    <w:rsid w:val="006C178E"/>
    <w:rsid w:val="006C17A7"/>
    <w:rsid w:val="006C1A0B"/>
    <w:rsid w:val="006C1BA1"/>
    <w:rsid w:val="006C201F"/>
    <w:rsid w:val="006C304D"/>
    <w:rsid w:val="006C319D"/>
    <w:rsid w:val="006C34B8"/>
    <w:rsid w:val="006C36E7"/>
    <w:rsid w:val="006C39A3"/>
    <w:rsid w:val="006C3CDF"/>
    <w:rsid w:val="006C40DF"/>
    <w:rsid w:val="006C45D6"/>
    <w:rsid w:val="006C51DC"/>
    <w:rsid w:val="006C5731"/>
    <w:rsid w:val="006C5AC7"/>
    <w:rsid w:val="006C5E50"/>
    <w:rsid w:val="006C6407"/>
    <w:rsid w:val="006C6F93"/>
    <w:rsid w:val="006C7362"/>
    <w:rsid w:val="006D0E76"/>
    <w:rsid w:val="006D10B7"/>
    <w:rsid w:val="006D10D9"/>
    <w:rsid w:val="006D16A8"/>
    <w:rsid w:val="006D1CD1"/>
    <w:rsid w:val="006D30AB"/>
    <w:rsid w:val="006D3268"/>
    <w:rsid w:val="006D3849"/>
    <w:rsid w:val="006D3BE9"/>
    <w:rsid w:val="006D46F3"/>
    <w:rsid w:val="006D4754"/>
    <w:rsid w:val="006D4AB8"/>
    <w:rsid w:val="006D4C27"/>
    <w:rsid w:val="006D4CF8"/>
    <w:rsid w:val="006D4DFC"/>
    <w:rsid w:val="006D51E8"/>
    <w:rsid w:val="006D5239"/>
    <w:rsid w:val="006D579B"/>
    <w:rsid w:val="006D627D"/>
    <w:rsid w:val="006D6477"/>
    <w:rsid w:val="006D693E"/>
    <w:rsid w:val="006D77B3"/>
    <w:rsid w:val="006D7C1C"/>
    <w:rsid w:val="006D7EAC"/>
    <w:rsid w:val="006E0227"/>
    <w:rsid w:val="006E0597"/>
    <w:rsid w:val="006E09B8"/>
    <w:rsid w:val="006E140C"/>
    <w:rsid w:val="006E1501"/>
    <w:rsid w:val="006E1527"/>
    <w:rsid w:val="006E1717"/>
    <w:rsid w:val="006E1C1C"/>
    <w:rsid w:val="006E300D"/>
    <w:rsid w:val="006E3101"/>
    <w:rsid w:val="006E4403"/>
    <w:rsid w:val="006E45CF"/>
    <w:rsid w:val="006E4D0C"/>
    <w:rsid w:val="006E53D4"/>
    <w:rsid w:val="006E565A"/>
    <w:rsid w:val="006E5F21"/>
    <w:rsid w:val="006E6542"/>
    <w:rsid w:val="006E6720"/>
    <w:rsid w:val="006E745A"/>
    <w:rsid w:val="006E7A0C"/>
    <w:rsid w:val="006E7B17"/>
    <w:rsid w:val="006F0207"/>
    <w:rsid w:val="006F0560"/>
    <w:rsid w:val="006F0A0A"/>
    <w:rsid w:val="006F0A5E"/>
    <w:rsid w:val="006F0E0E"/>
    <w:rsid w:val="006F24AC"/>
    <w:rsid w:val="006F2BE7"/>
    <w:rsid w:val="006F2E1A"/>
    <w:rsid w:val="006F3284"/>
    <w:rsid w:val="006F36B7"/>
    <w:rsid w:val="006F37E9"/>
    <w:rsid w:val="006F398B"/>
    <w:rsid w:val="006F399E"/>
    <w:rsid w:val="006F3ADC"/>
    <w:rsid w:val="006F3B24"/>
    <w:rsid w:val="006F4020"/>
    <w:rsid w:val="006F583B"/>
    <w:rsid w:val="006F5D59"/>
    <w:rsid w:val="006F5E2A"/>
    <w:rsid w:val="006F6225"/>
    <w:rsid w:val="006F630A"/>
    <w:rsid w:val="006F6572"/>
    <w:rsid w:val="006F69BD"/>
    <w:rsid w:val="006F7940"/>
    <w:rsid w:val="006F7EE7"/>
    <w:rsid w:val="00700438"/>
    <w:rsid w:val="007005D8"/>
    <w:rsid w:val="007021BD"/>
    <w:rsid w:val="007021FC"/>
    <w:rsid w:val="0070270F"/>
    <w:rsid w:val="00702A3F"/>
    <w:rsid w:val="00703F75"/>
    <w:rsid w:val="00704E02"/>
    <w:rsid w:val="00705019"/>
    <w:rsid w:val="00706A47"/>
    <w:rsid w:val="00707766"/>
    <w:rsid w:val="00707A80"/>
    <w:rsid w:val="00707F92"/>
    <w:rsid w:val="007101EB"/>
    <w:rsid w:val="007107C9"/>
    <w:rsid w:val="00710D4D"/>
    <w:rsid w:val="00710E40"/>
    <w:rsid w:val="007113D1"/>
    <w:rsid w:val="00711766"/>
    <w:rsid w:val="007117F8"/>
    <w:rsid w:val="00711E85"/>
    <w:rsid w:val="0071238C"/>
    <w:rsid w:val="0071280A"/>
    <w:rsid w:val="00712F9D"/>
    <w:rsid w:val="007139C4"/>
    <w:rsid w:val="007139DF"/>
    <w:rsid w:val="00713AD9"/>
    <w:rsid w:val="00713EC1"/>
    <w:rsid w:val="007141AB"/>
    <w:rsid w:val="007147F9"/>
    <w:rsid w:val="00715448"/>
    <w:rsid w:val="0071545B"/>
    <w:rsid w:val="0071623B"/>
    <w:rsid w:val="0071629A"/>
    <w:rsid w:val="007163CD"/>
    <w:rsid w:val="00716964"/>
    <w:rsid w:val="00720843"/>
    <w:rsid w:val="007217D1"/>
    <w:rsid w:val="0072304B"/>
    <w:rsid w:val="00723CA6"/>
    <w:rsid w:val="00724379"/>
    <w:rsid w:val="00724602"/>
    <w:rsid w:val="00724897"/>
    <w:rsid w:val="00725127"/>
    <w:rsid w:val="00725F0D"/>
    <w:rsid w:val="00726CE8"/>
    <w:rsid w:val="00726DEF"/>
    <w:rsid w:val="0073028C"/>
    <w:rsid w:val="00731280"/>
    <w:rsid w:val="00731802"/>
    <w:rsid w:val="007318FC"/>
    <w:rsid w:val="007319B2"/>
    <w:rsid w:val="00731C9E"/>
    <w:rsid w:val="00731D0F"/>
    <w:rsid w:val="00731D83"/>
    <w:rsid w:val="00733A8E"/>
    <w:rsid w:val="00733C20"/>
    <w:rsid w:val="00733E70"/>
    <w:rsid w:val="00734220"/>
    <w:rsid w:val="0073427A"/>
    <w:rsid w:val="007345A2"/>
    <w:rsid w:val="007349B4"/>
    <w:rsid w:val="00734DC6"/>
    <w:rsid w:val="00735BC3"/>
    <w:rsid w:val="00736D08"/>
    <w:rsid w:val="00737993"/>
    <w:rsid w:val="007400D5"/>
    <w:rsid w:val="00740352"/>
    <w:rsid w:val="00740B90"/>
    <w:rsid w:val="007419B8"/>
    <w:rsid w:val="00742138"/>
    <w:rsid w:val="0074253C"/>
    <w:rsid w:val="00742AC4"/>
    <w:rsid w:val="00743144"/>
    <w:rsid w:val="00743EEC"/>
    <w:rsid w:val="00744430"/>
    <w:rsid w:val="0074450C"/>
    <w:rsid w:val="0074481E"/>
    <w:rsid w:val="007451CA"/>
    <w:rsid w:val="00746962"/>
    <w:rsid w:val="007469AE"/>
    <w:rsid w:val="00746F16"/>
    <w:rsid w:val="0074760F"/>
    <w:rsid w:val="00747F99"/>
    <w:rsid w:val="007517DD"/>
    <w:rsid w:val="00751870"/>
    <w:rsid w:val="00752147"/>
    <w:rsid w:val="007523EE"/>
    <w:rsid w:val="00753013"/>
    <w:rsid w:val="007534E7"/>
    <w:rsid w:val="007535FE"/>
    <w:rsid w:val="007535FF"/>
    <w:rsid w:val="00753AC9"/>
    <w:rsid w:val="007543F7"/>
    <w:rsid w:val="00755755"/>
    <w:rsid w:val="00755CEE"/>
    <w:rsid w:val="00755F55"/>
    <w:rsid w:val="00756114"/>
    <w:rsid w:val="0075622F"/>
    <w:rsid w:val="00756FFF"/>
    <w:rsid w:val="00757FE9"/>
    <w:rsid w:val="007601C5"/>
    <w:rsid w:val="0076066F"/>
    <w:rsid w:val="00760D90"/>
    <w:rsid w:val="0076191B"/>
    <w:rsid w:val="00761A66"/>
    <w:rsid w:val="00761B8E"/>
    <w:rsid w:val="00761F0E"/>
    <w:rsid w:val="00761FBF"/>
    <w:rsid w:val="00762289"/>
    <w:rsid w:val="00762698"/>
    <w:rsid w:val="00762AC9"/>
    <w:rsid w:val="00762EF4"/>
    <w:rsid w:val="007634A1"/>
    <w:rsid w:val="00763FDC"/>
    <w:rsid w:val="007644A3"/>
    <w:rsid w:val="00764E03"/>
    <w:rsid w:val="007655A7"/>
    <w:rsid w:val="00765E16"/>
    <w:rsid w:val="007670C2"/>
    <w:rsid w:val="0076719A"/>
    <w:rsid w:val="00767670"/>
    <w:rsid w:val="00767ED5"/>
    <w:rsid w:val="00770A31"/>
    <w:rsid w:val="00771B66"/>
    <w:rsid w:val="00771E05"/>
    <w:rsid w:val="00772189"/>
    <w:rsid w:val="007722A3"/>
    <w:rsid w:val="00772882"/>
    <w:rsid w:val="00772A23"/>
    <w:rsid w:val="0077326B"/>
    <w:rsid w:val="0077327F"/>
    <w:rsid w:val="0077356A"/>
    <w:rsid w:val="00773BBD"/>
    <w:rsid w:val="00773DBC"/>
    <w:rsid w:val="00774726"/>
    <w:rsid w:val="00774988"/>
    <w:rsid w:val="00774994"/>
    <w:rsid w:val="00774AB1"/>
    <w:rsid w:val="00774DF8"/>
    <w:rsid w:val="0077549E"/>
    <w:rsid w:val="00775511"/>
    <w:rsid w:val="00775682"/>
    <w:rsid w:val="00775A59"/>
    <w:rsid w:val="007766C8"/>
    <w:rsid w:val="00780AB0"/>
    <w:rsid w:val="00782110"/>
    <w:rsid w:val="00782226"/>
    <w:rsid w:val="007826A9"/>
    <w:rsid w:val="00783812"/>
    <w:rsid w:val="00783878"/>
    <w:rsid w:val="0078542B"/>
    <w:rsid w:val="00786A75"/>
    <w:rsid w:val="00786CBC"/>
    <w:rsid w:val="00786F21"/>
    <w:rsid w:val="0079050E"/>
    <w:rsid w:val="00790AB5"/>
    <w:rsid w:val="00790EE4"/>
    <w:rsid w:val="00790FA5"/>
    <w:rsid w:val="00791372"/>
    <w:rsid w:val="00791602"/>
    <w:rsid w:val="00791684"/>
    <w:rsid w:val="00791FBD"/>
    <w:rsid w:val="007922A7"/>
    <w:rsid w:val="007937EA"/>
    <w:rsid w:val="00793A3A"/>
    <w:rsid w:val="007944A2"/>
    <w:rsid w:val="00794E8E"/>
    <w:rsid w:val="00795CB8"/>
    <w:rsid w:val="00795DCC"/>
    <w:rsid w:val="00795DD5"/>
    <w:rsid w:val="007969F0"/>
    <w:rsid w:val="00796BE0"/>
    <w:rsid w:val="00796DB5"/>
    <w:rsid w:val="007A05C5"/>
    <w:rsid w:val="007A1C70"/>
    <w:rsid w:val="007A1EF7"/>
    <w:rsid w:val="007A2754"/>
    <w:rsid w:val="007A2808"/>
    <w:rsid w:val="007A2D89"/>
    <w:rsid w:val="007A3ABD"/>
    <w:rsid w:val="007A3F4E"/>
    <w:rsid w:val="007A40B0"/>
    <w:rsid w:val="007A4554"/>
    <w:rsid w:val="007A4BFE"/>
    <w:rsid w:val="007A4CDC"/>
    <w:rsid w:val="007A4D25"/>
    <w:rsid w:val="007A5267"/>
    <w:rsid w:val="007A52D6"/>
    <w:rsid w:val="007A79BA"/>
    <w:rsid w:val="007B1857"/>
    <w:rsid w:val="007B1962"/>
    <w:rsid w:val="007B1B1A"/>
    <w:rsid w:val="007B279A"/>
    <w:rsid w:val="007B310B"/>
    <w:rsid w:val="007B311B"/>
    <w:rsid w:val="007B3139"/>
    <w:rsid w:val="007B31A1"/>
    <w:rsid w:val="007B3CE6"/>
    <w:rsid w:val="007B41B8"/>
    <w:rsid w:val="007B435E"/>
    <w:rsid w:val="007B4DE2"/>
    <w:rsid w:val="007B5F68"/>
    <w:rsid w:val="007B615E"/>
    <w:rsid w:val="007B6302"/>
    <w:rsid w:val="007B6986"/>
    <w:rsid w:val="007B6E1B"/>
    <w:rsid w:val="007B6E37"/>
    <w:rsid w:val="007B7B74"/>
    <w:rsid w:val="007B7CC2"/>
    <w:rsid w:val="007C0064"/>
    <w:rsid w:val="007C0278"/>
    <w:rsid w:val="007C0F1A"/>
    <w:rsid w:val="007C0F71"/>
    <w:rsid w:val="007C1256"/>
    <w:rsid w:val="007C139B"/>
    <w:rsid w:val="007C1B7E"/>
    <w:rsid w:val="007C2670"/>
    <w:rsid w:val="007C27D9"/>
    <w:rsid w:val="007C2C96"/>
    <w:rsid w:val="007C3792"/>
    <w:rsid w:val="007C45FE"/>
    <w:rsid w:val="007C480C"/>
    <w:rsid w:val="007C5BB2"/>
    <w:rsid w:val="007C65A8"/>
    <w:rsid w:val="007C76BB"/>
    <w:rsid w:val="007C7775"/>
    <w:rsid w:val="007C7FE8"/>
    <w:rsid w:val="007D0017"/>
    <w:rsid w:val="007D0025"/>
    <w:rsid w:val="007D06AD"/>
    <w:rsid w:val="007D141C"/>
    <w:rsid w:val="007D266A"/>
    <w:rsid w:val="007D2CF6"/>
    <w:rsid w:val="007D2F9D"/>
    <w:rsid w:val="007D3111"/>
    <w:rsid w:val="007D31D1"/>
    <w:rsid w:val="007D4045"/>
    <w:rsid w:val="007D45D2"/>
    <w:rsid w:val="007D4BC4"/>
    <w:rsid w:val="007D54D4"/>
    <w:rsid w:val="007D57E1"/>
    <w:rsid w:val="007D5808"/>
    <w:rsid w:val="007D5D76"/>
    <w:rsid w:val="007D5FBE"/>
    <w:rsid w:val="007D60DA"/>
    <w:rsid w:val="007D61DC"/>
    <w:rsid w:val="007D7009"/>
    <w:rsid w:val="007D7152"/>
    <w:rsid w:val="007D71B0"/>
    <w:rsid w:val="007D7390"/>
    <w:rsid w:val="007D762E"/>
    <w:rsid w:val="007D7D73"/>
    <w:rsid w:val="007E02C1"/>
    <w:rsid w:val="007E1239"/>
    <w:rsid w:val="007E20CC"/>
    <w:rsid w:val="007E3CBB"/>
    <w:rsid w:val="007E3EC8"/>
    <w:rsid w:val="007E51B0"/>
    <w:rsid w:val="007E5AD9"/>
    <w:rsid w:val="007E64C3"/>
    <w:rsid w:val="007E7BAA"/>
    <w:rsid w:val="007E7DA0"/>
    <w:rsid w:val="007F052B"/>
    <w:rsid w:val="007F11FC"/>
    <w:rsid w:val="007F19DE"/>
    <w:rsid w:val="007F2388"/>
    <w:rsid w:val="007F24D9"/>
    <w:rsid w:val="007F261B"/>
    <w:rsid w:val="007F3869"/>
    <w:rsid w:val="007F390E"/>
    <w:rsid w:val="007F39F3"/>
    <w:rsid w:val="007F581D"/>
    <w:rsid w:val="007F6A65"/>
    <w:rsid w:val="007F6C5D"/>
    <w:rsid w:val="007F7544"/>
    <w:rsid w:val="00800ED4"/>
    <w:rsid w:val="00801448"/>
    <w:rsid w:val="00801729"/>
    <w:rsid w:val="00802730"/>
    <w:rsid w:val="008034BF"/>
    <w:rsid w:val="008044D0"/>
    <w:rsid w:val="00804835"/>
    <w:rsid w:val="00804BAC"/>
    <w:rsid w:val="00804FFE"/>
    <w:rsid w:val="00805CF5"/>
    <w:rsid w:val="00805F29"/>
    <w:rsid w:val="008108A0"/>
    <w:rsid w:val="00811BD2"/>
    <w:rsid w:val="00811E17"/>
    <w:rsid w:val="008124F3"/>
    <w:rsid w:val="00813915"/>
    <w:rsid w:val="00814978"/>
    <w:rsid w:val="00814B28"/>
    <w:rsid w:val="00814FC9"/>
    <w:rsid w:val="00815D13"/>
    <w:rsid w:val="00816819"/>
    <w:rsid w:val="00816E8B"/>
    <w:rsid w:val="008178F2"/>
    <w:rsid w:val="00821158"/>
    <w:rsid w:val="00821609"/>
    <w:rsid w:val="00821BCC"/>
    <w:rsid w:val="00821C07"/>
    <w:rsid w:val="008225CB"/>
    <w:rsid w:val="00824302"/>
    <w:rsid w:val="00824541"/>
    <w:rsid w:val="00824AFB"/>
    <w:rsid w:val="00825BCE"/>
    <w:rsid w:val="00825E8C"/>
    <w:rsid w:val="0082740F"/>
    <w:rsid w:val="00830FDF"/>
    <w:rsid w:val="00831225"/>
    <w:rsid w:val="008312BC"/>
    <w:rsid w:val="008318E9"/>
    <w:rsid w:val="00831B63"/>
    <w:rsid w:val="00831D78"/>
    <w:rsid w:val="00832729"/>
    <w:rsid w:val="00832A4A"/>
    <w:rsid w:val="00832BB4"/>
    <w:rsid w:val="00833418"/>
    <w:rsid w:val="008334B9"/>
    <w:rsid w:val="00833B0B"/>
    <w:rsid w:val="00833D17"/>
    <w:rsid w:val="008348EF"/>
    <w:rsid w:val="00834DF2"/>
    <w:rsid w:val="0083526B"/>
    <w:rsid w:val="008357BA"/>
    <w:rsid w:val="00835BB7"/>
    <w:rsid w:val="00835EE7"/>
    <w:rsid w:val="00836304"/>
    <w:rsid w:val="00837165"/>
    <w:rsid w:val="0083730A"/>
    <w:rsid w:val="00837E10"/>
    <w:rsid w:val="00840183"/>
    <w:rsid w:val="008406C9"/>
    <w:rsid w:val="00841D39"/>
    <w:rsid w:val="00841FB7"/>
    <w:rsid w:val="00842113"/>
    <w:rsid w:val="00842CFA"/>
    <w:rsid w:val="008431FE"/>
    <w:rsid w:val="008433B7"/>
    <w:rsid w:val="008441FD"/>
    <w:rsid w:val="0084456C"/>
    <w:rsid w:val="00844EDE"/>
    <w:rsid w:val="00845080"/>
    <w:rsid w:val="00845CAB"/>
    <w:rsid w:val="0084652E"/>
    <w:rsid w:val="00847838"/>
    <w:rsid w:val="0085008E"/>
    <w:rsid w:val="0085010B"/>
    <w:rsid w:val="0085032C"/>
    <w:rsid w:val="00850A73"/>
    <w:rsid w:val="00850D84"/>
    <w:rsid w:val="0085125F"/>
    <w:rsid w:val="00851BC0"/>
    <w:rsid w:val="00851C55"/>
    <w:rsid w:val="008520DE"/>
    <w:rsid w:val="00853B69"/>
    <w:rsid w:val="00853B6A"/>
    <w:rsid w:val="00853E65"/>
    <w:rsid w:val="00854D5E"/>
    <w:rsid w:val="00855040"/>
    <w:rsid w:val="00855B9D"/>
    <w:rsid w:val="00856539"/>
    <w:rsid w:val="00856DBD"/>
    <w:rsid w:val="00857027"/>
    <w:rsid w:val="008572C4"/>
    <w:rsid w:val="00857779"/>
    <w:rsid w:val="00857CAE"/>
    <w:rsid w:val="00857D9C"/>
    <w:rsid w:val="008619DD"/>
    <w:rsid w:val="00862808"/>
    <w:rsid w:val="00862811"/>
    <w:rsid w:val="00862E0F"/>
    <w:rsid w:val="0086394B"/>
    <w:rsid w:val="0086498E"/>
    <w:rsid w:val="008650DC"/>
    <w:rsid w:val="00866F81"/>
    <w:rsid w:val="00867205"/>
    <w:rsid w:val="008673D4"/>
    <w:rsid w:val="00867677"/>
    <w:rsid w:val="0086793D"/>
    <w:rsid w:val="00870D38"/>
    <w:rsid w:val="00871E2B"/>
    <w:rsid w:val="0087207E"/>
    <w:rsid w:val="00872797"/>
    <w:rsid w:val="00872AF8"/>
    <w:rsid w:val="00873D2D"/>
    <w:rsid w:val="00874066"/>
    <w:rsid w:val="00874A4A"/>
    <w:rsid w:val="00874CA7"/>
    <w:rsid w:val="00874E73"/>
    <w:rsid w:val="00875A8C"/>
    <w:rsid w:val="008760A9"/>
    <w:rsid w:val="00876F41"/>
    <w:rsid w:val="00877522"/>
    <w:rsid w:val="00877AF0"/>
    <w:rsid w:val="008804B1"/>
    <w:rsid w:val="00880719"/>
    <w:rsid w:val="0088090C"/>
    <w:rsid w:val="00880C6F"/>
    <w:rsid w:val="00881277"/>
    <w:rsid w:val="008813DA"/>
    <w:rsid w:val="00881B3E"/>
    <w:rsid w:val="00882B0E"/>
    <w:rsid w:val="00882DC5"/>
    <w:rsid w:val="00882E06"/>
    <w:rsid w:val="00883827"/>
    <w:rsid w:val="00883A31"/>
    <w:rsid w:val="00883CC8"/>
    <w:rsid w:val="00883D41"/>
    <w:rsid w:val="00885C8E"/>
    <w:rsid w:val="00885E42"/>
    <w:rsid w:val="00885F3E"/>
    <w:rsid w:val="00886448"/>
    <w:rsid w:val="00886AA2"/>
    <w:rsid w:val="00886D02"/>
    <w:rsid w:val="00886E71"/>
    <w:rsid w:val="008878FA"/>
    <w:rsid w:val="00890694"/>
    <w:rsid w:val="00891C01"/>
    <w:rsid w:val="0089347D"/>
    <w:rsid w:val="0089348D"/>
    <w:rsid w:val="00893B2A"/>
    <w:rsid w:val="0089412D"/>
    <w:rsid w:val="008959F3"/>
    <w:rsid w:val="008963ED"/>
    <w:rsid w:val="00896DC3"/>
    <w:rsid w:val="008978AB"/>
    <w:rsid w:val="00897CC8"/>
    <w:rsid w:val="008A0005"/>
    <w:rsid w:val="008A04AD"/>
    <w:rsid w:val="008A04B1"/>
    <w:rsid w:val="008A0657"/>
    <w:rsid w:val="008A0834"/>
    <w:rsid w:val="008A090E"/>
    <w:rsid w:val="008A164C"/>
    <w:rsid w:val="008A1A33"/>
    <w:rsid w:val="008A1A6F"/>
    <w:rsid w:val="008A1C02"/>
    <w:rsid w:val="008A3391"/>
    <w:rsid w:val="008A3A97"/>
    <w:rsid w:val="008A4446"/>
    <w:rsid w:val="008A6273"/>
    <w:rsid w:val="008A6D31"/>
    <w:rsid w:val="008B0339"/>
    <w:rsid w:val="008B07C5"/>
    <w:rsid w:val="008B1E82"/>
    <w:rsid w:val="008B2675"/>
    <w:rsid w:val="008B2D47"/>
    <w:rsid w:val="008B2DFD"/>
    <w:rsid w:val="008B307A"/>
    <w:rsid w:val="008B339F"/>
    <w:rsid w:val="008B3BFB"/>
    <w:rsid w:val="008B405C"/>
    <w:rsid w:val="008B5404"/>
    <w:rsid w:val="008B55DD"/>
    <w:rsid w:val="008B57DE"/>
    <w:rsid w:val="008B5C77"/>
    <w:rsid w:val="008B6E6D"/>
    <w:rsid w:val="008B782E"/>
    <w:rsid w:val="008C047A"/>
    <w:rsid w:val="008C08AC"/>
    <w:rsid w:val="008C0B2C"/>
    <w:rsid w:val="008C12A5"/>
    <w:rsid w:val="008C2575"/>
    <w:rsid w:val="008C3078"/>
    <w:rsid w:val="008C3365"/>
    <w:rsid w:val="008C3435"/>
    <w:rsid w:val="008C3587"/>
    <w:rsid w:val="008C385E"/>
    <w:rsid w:val="008C3CCC"/>
    <w:rsid w:val="008C44AD"/>
    <w:rsid w:val="008C5645"/>
    <w:rsid w:val="008C62F7"/>
    <w:rsid w:val="008C6CB3"/>
    <w:rsid w:val="008C752D"/>
    <w:rsid w:val="008C7789"/>
    <w:rsid w:val="008C798C"/>
    <w:rsid w:val="008D0425"/>
    <w:rsid w:val="008D079D"/>
    <w:rsid w:val="008D07BF"/>
    <w:rsid w:val="008D0EE2"/>
    <w:rsid w:val="008D0FEF"/>
    <w:rsid w:val="008D161E"/>
    <w:rsid w:val="008D3028"/>
    <w:rsid w:val="008D33F0"/>
    <w:rsid w:val="008D3932"/>
    <w:rsid w:val="008D3AF0"/>
    <w:rsid w:val="008D4215"/>
    <w:rsid w:val="008D4752"/>
    <w:rsid w:val="008D4924"/>
    <w:rsid w:val="008D4A31"/>
    <w:rsid w:val="008D4AF2"/>
    <w:rsid w:val="008D51B7"/>
    <w:rsid w:val="008D5907"/>
    <w:rsid w:val="008D6031"/>
    <w:rsid w:val="008D622E"/>
    <w:rsid w:val="008D6BA1"/>
    <w:rsid w:val="008D6F3E"/>
    <w:rsid w:val="008D7944"/>
    <w:rsid w:val="008D7B82"/>
    <w:rsid w:val="008E0920"/>
    <w:rsid w:val="008E095B"/>
    <w:rsid w:val="008E0F0B"/>
    <w:rsid w:val="008E1771"/>
    <w:rsid w:val="008E1A09"/>
    <w:rsid w:val="008E27F8"/>
    <w:rsid w:val="008E2858"/>
    <w:rsid w:val="008E2BC9"/>
    <w:rsid w:val="008E2D2C"/>
    <w:rsid w:val="008E3DB9"/>
    <w:rsid w:val="008E4418"/>
    <w:rsid w:val="008E457D"/>
    <w:rsid w:val="008E4F6A"/>
    <w:rsid w:val="008E5B2A"/>
    <w:rsid w:val="008E5B4E"/>
    <w:rsid w:val="008E6801"/>
    <w:rsid w:val="008E6C36"/>
    <w:rsid w:val="008E70A8"/>
    <w:rsid w:val="008E716C"/>
    <w:rsid w:val="008E71A3"/>
    <w:rsid w:val="008E71CD"/>
    <w:rsid w:val="008E7619"/>
    <w:rsid w:val="008E7AD0"/>
    <w:rsid w:val="008E7D37"/>
    <w:rsid w:val="008F00F1"/>
    <w:rsid w:val="008F06D9"/>
    <w:rsid w:val="008F09D9"/>
    <w:rsid w:val="008F0AF8"/>
    <w:rsid w:val="008F2D2E"/>
    <w:rsid w:val="008F355D"/>
    <w:rsid w:val="008F35E2"/>
    <w:rsid w:val="008F3CA6"/>
    <w:rsid w:val="008F3E2A"/>
    <w:rsid w:val="008F3E5C"/>
    <w:rsid w:val="008F4543"/>
    <w:rsid w:val="008F469B"/>
    <w:rsid w:val="008F4D46"/>
    <w:rsid w:val="008F71B9"/>
    <w:rsid w:val="008F794A"/>
    <w:rsid w:val="008F7B6D"/>
    <w:rsid w:val="008F7CFC"/>
    <w:rsid w:val="00900048"/>
    <w:rsid w:val="00900E62"/>
    <w:rsid w:val="0090164B"/>
    <w:rsid w:val="00901968"/>
    <w:rsid w:val="00901D3C"/>
    <w:rsid w:val="009027F1"/>
    <w:rsid w:val="009031A2"/>
    <w:rsid w:val="00903912"/>
    <w:rsid w:val="00903B17"/>
    <w:rsid w:val="00903D7F"/>
    <w:rsid w:val="009042E3"/>
    <w:rsid w:val="00904CC9"/>
    <w:rsid w:val="00905024"/>
    <w:rsid w:val="009069D9"/>
    <w:rsid w:val="00906B4B"/>
    <w:rsid w:val="00906BD5"/>
    <w:rsid w:val="00906BEE"/>
    <w:rsid w:val="009103C3"/>
    <w:rsid w:val="0091092E"/>
    <w:rsid w:val="00910AF9"/>
    <w:rsid w:val="0091165C"/>
    <w:rsid w:val="00912595"/>
    <w:rsid w:val="0091286E"/>
    <w:rsid w:val="00912F61"/>
    <w:rsid w:val="0091430E"/>
    <w:rsid w:val="00914F40"/>
    <w:rsid w:val="0091500F"/>
    <w:rsid w:val="0091555E"/>
    <w:rsid w:val="0091667A"/>
    <w:rsid w:val="00916B87"/>
    <w:rsid w:val="00920FB0"/>
    <w:rsid w:val="009214EF"/>
    <w:rsid w:val="00921653"/>
    <w:rsid w:val="0092226D"/>
    <w:rsid w:val="00922771"/>
    <w:rsid w:val="0092277C"/>
    <w:rsid w:val="0092307F"/>
    <w:rsid w:val="009239F8"/>
    <w:rsid w:val="00925538"/>
    <w:rsid w:val="00925D3F"/>
    <w:rsid w:val="00926182"/>
    <w:rsid w:val="009267BE"/>
    <w:rsid w:val="00927079"/>
    <w:rsid w:val="00927979"/>
    <w:rsid w:val="00927EA9"/>
    <w:rsid w:val="0093112E"/>
    <w:rsid w:val="009311C9"/>
    <w:rsid w:val="009318EC"/>
    <w:rsid w:val="00931966"/>
    <w:rsid w:val="00931AD7"/>
    <w:rsid w:val="0093248E"/>
    <w:rsid w:val="009328DB"/>
    <w:rsid w:val="00932D1F"/>
    <w:rsid w:val="00932E6A"/>
    <w:rsid w:val="009332DA"/>
    <w:rsid w:val="0093352A"/>
    <w:rsid w:val="0093399D"/>
    <w:rsid w:val="009344D1"/>
    <w:rsid w:val="00934623"/>
    <w:rsid w:val="009352F5"/>
    <w:rsid w:val="00935830"/>
    <w:rsid w:val="00935A3A"/>
    <w:rsid w:val="00935C77"/>
    <w:rsid w:val="00935EBF"/>
    <w:rsid w:val="0093627B"/>
    <w:rsid w:val="00936422"/>
    <w:rsid w:val="009369D2"/>
    <w:rsid w:val="009376E4"/>
    <w:rsid w:val="0093792E"/>
    <w:rsid w:val="00940240"/>
    <w:rsid w:val="00940ACB"/>
    <w:rsid w:val="00940B96"/>
    <w:rsid w:val="009427D1"/>
    <w:rsid w:val="00942BFE"/>
    <w:rsid w:val="00943287"/>
    <w:rsid w:val="009434D5"/>
    <w:rsid w:val="009436BB"/>
    <w:rsid w:val="00944E17"/>
    <w:rsid w:val="009452E9"/>
    <w:rsid w:val="00945AD0"/>
    <w:rsid w:val="00946BAE"/>
    <w:rsid w:val="0094719A"/>
    <w:rsid w:val="00947568"/>
    <w:rsid w:val="009475D4"/>
    <w:rsid w:val="009479ED"/>
    <w:rsid w:val="00947D77"/>
    <w:rsid w:val="00947E58"/>
    <w:rsid w:val="00950681"/>
    <w:rsid w:val="00950719"/>
    <w:rsid w:val="00950DA6"/>
    <w:rsid w:val="00950FEC"/>
    <w:rsid w:val="0095136E"/>
    <w:rsid w:val="00951B74"/>
    <w:rsid w:val="0095248A"/>
    <w:rsid w:val="00953169"/>
    <w:rsid w:val="0095394B"/>
    <w:rsid w:val="00953AE2"/>
    <w:rsid w:val="00953D48"/>
    <w:rsid w:val="009543BD"/>
    <w:rsid w:val="00954E34"/>
    <w:rsid w:val="00955A29"/>
    <w:rsid w:val="00955FB7"/>
    <w:rsid w:val="00955FC3"/>
    <w:rsid w:val="009565C0"/>
    <w:rsid w:val="00960343"/>
    <w:rsid w:val="00960ECF"/>
    <w:rsid w:val="0096104C"/>
    <w:rsid w:val="009617F3"/>
    <w:rsid w:val="00961C03"/>
    <w:rsid w:val="009621FC"/>
    <w:rsid w:val="00962448"/>
    <w:rsid w:val="00962920"/>
    <w:rsid w:val="00962C76"/>
    <w:rsid w:val="009633EF"/>
    <w:rsid w:val="0096388C"/>
    <w:rsid w:val="00964F27"/>
    <w:rsid w:val="00965093"/>
    <w:rsid w:val="0096555F"/>
    <w:rsid w:val="00965A4A"/>
    <w:rsid w:val="00965FC7"/>
    <w:rsid w:val="0096621B"/>
    <w:rsid w:val="0096659A"/>
    <w:rsid w:val="00966A93"/>
    <w:rsid w:val="00966D6E"/>
    <w:rsid w:val="0096724F"/>
    <w:rsid w:val="00970E73"/>
    <w:rsid w:val="00972982"/>
    <w:rsid w:val="00973402"/>
    <w:rsid w:val="009736FD"/>
    <w:rsid w:val="009737C1"/>
    <w:rsid w:val="00973847"/>
    <w:rsid w:val="0097397E"/>
    <w:rsid w:val="00973C3D"/>
    <w:rsid w:val="0097441D"/>
    <w:rsid w:val="0097462E"/>
    <w:rsid w:val="00974D01"/>
    <w:rsid w:val="00974EB3"/>
    <w:rsid w:val="00975380"/>
    <w:rsid w:val="009754ED"/>
    <w:rsid w:val="0097573D"/>
    <w:rsid w:val="00975B4D"/>
    <w:rsid w:val="00976092"/>
    <w:rsid w:val="009772F1"/>
    <w:rsid w:val="00977F2D"/>
    <w:rsid w:val="00981E8F"/>
    <w:rsid w:val="00982FBF"/>
    <w:rsid w:val="00984A99"/>
    <w:rsid w:val="00984F38"/>
    <w:rsid w:val="0098536A"/>
    <w:rsid w:val="009854D2"/>
    <w:rsid w:val="00985E58"/>
    <w:rsid w:val="00986101"/>
    <w:rsid w:val="00986237"/>
    <w:rsid w:val="009865D0"/>
    <w:rsid w:val="00986809"/>
    <w:rsid w:val="009868A2"/>
    <w:rsid w:val="00986AD8"/>
    <w:rsid w:val="009878D9"/>
    <w:rsid w:val="009900D1"/>
    <w:rsid w:val="009900FF"/>
    <w:rsid w:val="00990656"/>
    <w:rsid w:val="0099075E"/>
    <w:rsid w:val="00990AA0"/>
    <w:rsid w:val="00991761"/>
    <w:rsid w:val="00991AA2"/>
    <w:rsid w:val="00991FBA"/>
    <w:rsid w:val="00992A42"/>
    <w:rsid w:val="00992D88"/>
    <w:rsid w:val="00993C61"/>
    <w:rsid w:val="00993C69"/>
    <w:rsid w:val="0099477A"/>
    <w:rsid w:val="00994C98"/>
    <w:rsid w:val="00994E54"/>
    <w:rsid w:val="009958B8"/>
    <w:rsid w:val="009961D9"/>
    <w:rsid w:val="009969FA"/>
    <w:rsid w:val="00996CF5"/>
    <w:rsid w:val="009A0472"/>
    <w:rsid w:val="009A1100"/>
    <w:rsid w:val="009A115E"/>
    <w:rsid w:val="009A11F2"/>
    <w:rsid w:val="009A1E77"/>
    <w:rsid w:val="009A2359"/>
    <w:rsid w:val="009A2741"/>
    <w:rsid w:val="009A2811"/>
    <w:rsid w:val="009A2D62"/>
    <w:rsid w:val="009A2E40"/>
    <w:rsid w:val="009A3619"/>
    <w:rsid w:val="009A4411"/>
    <w:rsid w:val="009A4B04"/>
    <w:rsid w:val="009A6129"/>
    <w:rsid w:val="009A68D7"/>
    <w:rsid w:val="009A6976"/>
    <w:rsid w:val="009A7904"/>
    <w:rsid w:val="009A7953"/>
    <w:rsid w:val="009B00D0"/>
    <w:rsid w:val="009B071A"/>
    <w:rsid w:val="009B0950"/>
    <w:rsid w:val="009B09EC"/>
    <w:rsid w:val="009B12F4"/>
    <w:rsid w:val="009B19BD"/>
    <w:rsid w:val="009B2059"/>
    <w:rsid w:val="009B2779"/>
    <w:rsid w:val="009B4083"/>
    <w:rsid w:val="009B4416"/>
    <w:rsid w:val="009B4750"/>
    <w:rsid w:val="009B476C"/>
    <w:rsid w:val="009B4FED"/>
    <w:rsid w:val="009B5083"/>
    <w:rsid w:val="009B5510"/>
    <w:rsid w:val="009B6532"/>
    <w:rsid w:val="009B65E1"/>
    <w:rsid w:val="009B6BAC"/>
    <w:rsid w:val="009B755F"/>
    <w:rsid w:val="009B7AB5"/>
    <w:rsid w:val="009B7E92"/>
    <w:rsid w:val="009B7F3A"/>
    <w:rsid w:val="009C0639"/>
    <w:rsid w:val="009C0A80"/>
    <w:rsid w:val="009C1CB5"/>
    <w:rsid w:val="009C1DC6"/>
    <w:rsid w:val="009C235F"/>
    <w:rsid w:val="009C28E0"/>
    <w:rsid w:val="009C3523"/>
    <w:rsid w:val="009C3FD8"/>
    <w:rsid w:val="009C416F"/>
    <w:rsid w:val="009C4383"/>
    <w:rsid w:val="009C4741"/>
    <w:rsid w:val="009C4FEB"/>
    <w:rsid w:val="009C5447"/>
    <w:rsid w:val="009C5B4A"/>
    <w:rsid w:val="009C647C"/>
    <w:rsid w:val="009C7A08"/>
    <w:rsid w:val="009D0D23"/>
    <w:rsid w:val="009D1327"/>
    <w:rsid w:val="009D174B"/>
    <w:rsid w:val="009D17A6"/>
    <w:rsid w:val="009D1BE4"/>
    <w:rsid w:val="009D1F73"/>
    <w:rsid w:val="009D2BE4"/>
    <w:rsid w:val="009D39EC"/>
    <w:rsid w:val="009D3A4E"/>
    <w:rsid w:val="009D403D"/>
    <w:rsid w:val="009D4D16"/>
    <w:rsid w:val="009D4E77"/>
    <w:rsid w:val="009D4E84"/>
    <w:rsid w:val="009D61C1"/>
    <w:rsid w:val="009D62F9"/>
    <w:rsid w:val="009D667A"/>
    <w:rsid w:val="009D6986"/>
    <w:rsid w:val="009D69BA"/>
    <w:rsid w:val="009D6BA6"/>
    <w:rsid w:val="009D6BE8"/>
    <w:rsid w:val="009D72B5"/>
    <w:rsid w:val="009D7AAE"/>
    <w:rsid w:val="009E06A6"/>
    <w:rsid w:val="009E0CF4"/>
    <w:rsid w:val="009E1F63"/>
    <w:rsid w:val="009E2DC9"/>
    <w:rsid w:val="009E358F"/>
    <w:rsid w:val="009E3608"/>
    <w:rsid w:val="009E4897"/>
    <w:rsid w:val="009E4DA4"/>
    <w:rsid w:val="009E55A6"/>
    <w:rsid w:val="009E5B38"/>
    <w:rsid w:val="009E5CB3"/>
    <w:rsid w:val="009E61B8"/>
    <w:rsid w:val="009E6275"/>
    <w:rsid w:val="009E71AD"/>
    <w:rsid w:val="009E71BE"/>
    <w:rsid w:val="009F0439"/>
    <w:rsid w:val="009F04A0"/>
    <w:rsid w:val="009F0A24"/>
    <w:rsid w:val="009F0E07"/>
    <w:rsid w:val="009F1303"/>
    <w:rsid w:val="009F1C49"/>
    <w:rsid w:val="009F1DCE"/>
    <w:rsid w:val="009F23DB"/>
    <w:rsid w:val="009F248E"/>
    <w:rsid w:val="009F2601"/>
    <w:rsid w:val="009F2C89"/>
    <w:rsid w:val="009F3632"/>
    <w:rsid w:val="009F3D9F"/>
    <w:rsid w:val="009F3DD9"/>
    <w:rsid w:val="009F4153"/>
    <w:rsid w:val="009F4B64"/>
    <w:rsid w:val="009F536D"/>
    <w:rsid w:val="009F5E32"/>
    <w:rsid w:val="009F6282"/>
    <w:rsid w:val="009F64AE"/>
    <w:rsid w:val="009F70B5"/>
    <w:rsid w:val="00A00483"/>
    <w:rsid w:val="00A0049C"/>
    <w:rsid w:val="00A0075C"/>
    <w:rsid w:val="00A00DC3"/>
    <w:rsid w:val="00A025D4"/>
    <w:rsid w:val="00A0296F"/>
    <w:rsid w:val="00A02B09"/>
    <w:rsid w:val="00A032D0"/>
    <w:rsid w:val="00A035B8"/>
    <w:rsid w:val="00A039D9"/>
    <w:rsid w:val="00A03D7A"/>
    <w:rsid w:val="00A03E69"/>
    <w:rsid w:val="00A041A4"/>
    <w:rsid w:val="00A0425F"/>
    <w:rsid w:val="00A044F6"/>
    <w:rsid w:val="00A047CE"/>
    <w:rsid w:val="00A06277"/>
    <w:rsid w:val="00A06B4B"/>
    <w:rsid w:val="00A06D10"/>
    <w:rsid w:val="00A0709B"/>
    <w:rsid w:val="00A10989"/>
    <w:rsid w:val="00A1146E"/>
    <w:rsid w:val="00A11E32"/>
    <w:rsid w:val="00A12959"/>
    <w:rsid w:val="00A12C11"/>
    <w:rsid w:val="00A1359C"/>
    <w:rsid w:val="00A13B45"/>
    <w:rsid w:val="00A142C4"/>
    <w:rsid w:val="00A14680"/>
    <w:rsid w:val="00A14915"/>
    <w:rsid w:val="00A14DC8"/>
    <w:rsid w:val="00A15559"/>
    <w:rsid w:val="00A1578B"/>
    <w:rsid w:val="00A15E0E"/>
    <w:rsid w:val="00A165D0"/>
    <w:rsid w:val="00A16869"/>
    <w:rsid w:val="00A16911"/>
    <w:rsid w:val="00A16FC5"/>
    <w:rsid w:val="00A1713E"/>
    <w:rsid w:val="00A1762C"/>
    <w:rsid w:val="00A20A46"/>
    <w:rsid w:val="00A20C59"/>
    <w:rsid w:val="00A21324"/>
    <w:rsid w:val="00A225D1"/>
    <w:rsid w:val="00A22929"/>
    <w:rsid w:val="00A23342"/>
    <w:rsid w:val="00A23A63"/>
    <w:rsid w:val="00A23CF1"/>
    <w:rsid w:val="00A2442D"/>
    <w:rsid w:val="00A2503C"/>
    <w:rsid w:val="00A25B07"/>
    <w:rsid w:val="00A26456"/>
    <w:rsid w:val="00A277B6"/>
    <w:rsid w:val="00A30212"/>
    <w:rsid w:val="00A30B85"/>
    <w:rsid w:val="00A30C7F"/>
    <w:rsid w:val="00A30F0A"/>
    <w:rsid w:val="00A33273"/>
    <w:rsid w:val="00A335FC"/>
    <w:rsid w:val="00A3377A"/>
    <w:rsid w:val="00A33CF9"/>
    <w:rsid w:val="00A3467D"/>
    <w:rsid w:val="00A34C9A"/>
    <w:rsid w:val="00A35396"/>
    <w:rsid w:val="00A3547D"/>
    <w:rsid w:val="00A35E65"/>
    <w:rsid w:val="00A370A1"/>
    <w:rsid w:val="00A373AA"/>
    <w:rsid w:val="00A373B6"/>
    <w:rsid w:val="00A374F6"/>
    <w:rsid w:val="00A37982"/>
    <w:rsid w:val="00A37A99"/>
    <w:rsid w:val="00A40046"/>
    <w:rsid w:val="00A40405"/>
    <w:rsid w:val="00A4199D"/>
    <w:rsid w:val="00A41CBD"/>
    <w:rsid w:val="00A4285E"/>
    <w:rsid w:val="00A42956"/>
    <w:rsid w:val="00A4352B"/>
    <w:rsid w:val="00A445C3"/>
    <w:rsid w:val="00A44BB6"/>
    <w:rsid w:val="00A44C95"/>
    <w:rsid w:val="00A44DCA"/>
    <w:rsid w:val="00A44F6F"/>
    <w:rsid w:val="00A457BB"/>
    <w:rsid w:val="00A45B2E"/>
    <w:rsid w:val="00A45F2F"/>
    <w:rsid w:val="00A46357"/>
    <w:rsid w:val="00A46DE7"/>
    <w:rsid w:val="00A46FFE"/>
    <w:rsid w:val="00A47779"/>
    <w:rsid w:val="00A47813"/>
    <w:rsid w:val="00A525FD"/>
    <w:rsid w:val="00A526E9"/>
    <w:rsid w:val="00A53074"/>
    <w:rsid w:val="00A534A4"/>
    <w:rsid w:val="00A536F7"/>
    <w:rsid w:val="00A5370D"/>
    <w:rsid w:val="00A545AF"/>
    <w:rsid w:val="00A5557B"/>
    <w:rsid w:val="00A55633"/>
    <w:rsid w:val="00A5678C"/>
    <w:rsid w:val="00A567CC"/>
    <w:rsid w:val="00A56D6E"/>
    <w:rsid w:val="00A56DF0"/>
    <w:rsid w:val="00A56EB1"/>
    <w:rsid w:val="00A5776F"/>
    <w:rsid w:val="00A579E5"/>
    <w:rsid w:val="00A57F5C"/>
    <w:rsid w:val="00A60B59"/>
    <w:rsid w:val="00A62233"/>
    <w:rsid w:val="00A6229E"/>
    <w:rsid w:val="00A6267D"/>
    <w:rsid w:val="00A63B6F"/>
    <w:rsid w:val="00A64471"/>
    <w:rsid w:val="00A64583"/>
    <w:rsid w:val="00A646DD"/>
    <w:rsid w:val="00A6516C"/>
    <w:rsid w:val="00A65499"/>
    <w:rsid w:val="00A65C4A"/>
    <w:rsid w:val="00A65C65"/>
    <w:rsid w:val="00A669A6"/>
    <w:rsid w:val="00A67FDB"/>
    <w:rsid w:val="00A702EA"/>
    <w:rsid w:val="00A7034B"/>
    <w:rsid w:val="00A7067E"/>
    <w:rsid w:val="00A70809"/>
    <w:rsid w:val="00A71203"/>
    <w:rsid w:val="00A7158F"/>
    <w:rsid w:val="00A7168C"/>
    <w:rsid w:val="00A71DF4"/>
    <w:rsid w:val="00A725EE"/>
    <w:rsid w:val="00A72D87"/>
    <w:rsid w:val="00A73B59"/>
    <w:rsid w:val="00A74231"/>
    <w:rsid w:val="00A746DA"/>
    <w:rsid w:val="00A7495C"/>
    <w:rsid w:val="00A74E37"/>
    <w:rsid w:val="00A75464"/>
    <w:rsid w:val="00A757E6"/>
    <w:rsid w:val="00A75B91"/>
    <w:rsid w:val="00A75B9D"/>
    <w:rsid w:val="00A76B51"/>
    <w:rsid w:val="00A803E7"/>
    <w:rsid w:val="00A80E3B"/>
    <w:rsid w:val="00A8104F"/>
    <w:rsid w:val="00A815F0"/>
    <w:rsid w:val="00A81D62"/>
    <w:rsid w:val="00A81EB6"/>
    <w:rsid w:val="00A82300"/>
    <w:rsid w:val="00A82E5A"/>
    <w:rsid w:val="00A834E6"/>
    <w:rsid w:val="00A8374B"/>
    <w:rsid w:val="00A838FB"/>
    <w:rsid w:val="00A85545"/>
    <w:rsid w:val="00A85785"/>
    <w:rsid w:val="00A861F1"/>
    <w:rsid w:val="00A86AD1"/>
    <w:rsid w:val="00A86CCC"/>
    <w:rsid w:val="00A86EFC"/>
    <w:rsid w:val="00A90689"/>
    <w:rsid w:val="00A90691"/>
    <w:rsid w:val="00A9074E"/>
    <w:rsid w:val="00A90924"/>
    <w:rsid w:val="00A90A00"/>
    <w:rsid w:val="00A91446"/>
    <w:rsid w:val="00A919BC"/>
    <w:rsid w:val="00A91FDA"/>
    <w:rsid w:val="00A92B41"/>
    <w:rsid w:val="00A9464F"/>
    <w:rsid w:val="00A95607"/>
    <w:rsid w:val="00AA016A"/>
    <w:rsid w:val="00AA120A"/>
    <w:rsid w:val="00AA1AFE"/>
    <w:rsid w:val="00AA3BC9"/>
    <w:rsid w:val="00AA450A"/>
    <w:rsid w:val="00AA5ED5"/>
    <w:rsid w:val="00AA5F88"/>
    <w:rsid w:val="00AA6203"/>
    <w:rsid w:val="00AA6794"/>
    <w:rsid w:val="00AA67FC"/>
    <w:rsid w:val="00AA786A"/>
    <w:rsid w:val="00AA7BF4"/>
    <w:rsid w:val="00AA7C94"/>
    <w:rsid w:val="00AB0981"/>
    <w:rsid w:val="00AB0B8A"/>
    <w:rsid w:val="00AB1ECE"/>
    <w:rsid w:val="00AB246E"/>
    <w:rsid w:val="00AB2567"/>
    <w:rsid w:val="00AB2AC9"/>
    <w:rsid w:val="00AB2D0B"/>
    <w:rsid w:val="00AB341A"/>
    <w:rsid w:val="00AB35B4"/>
    <w:rsid w:val="00AB3BD8"/>
    <w:rsid w:val="00AB3E54"/>
    <w:rsid w:val="00AB3FFD"/>
    <w:rsid w:val="00AB574E"/>
    <w:rsid w:val="00AB58C1"/>
    <w:rsid w:val="00AB5A2D"/>
    <w:rsid w:val="00AB6AF9"/>
    <w:rsid w:val="00AB6DCA"/>
    <w:rsid w:val="00AB7161"/>
    <w:rsid w:val="00AB738B"/>
    <w:rsid w:val="00AC0113"/>
    <w:rsid w:val="00AC07A4"/>
    <w:rsid w:val="00AC121C"/>
    <w:rsid w:val="00AC32E8"/>
    <w:rsid w:val="00AC335B"/>
    <w:rsid w:val="00AC33DC"/>
    <w:rsid w:val="00AC39BA"/>
    <w:rsid w:val="00AC3AD1"/>
    <w:rsid w:val="00AC400E"/>
    <w:rsid w:val="00AC40A7"/>
    <w:rsid w:val="00AC425A"/>
    <w:rsid w:val="00AC49B3"/>
    <w:rsid w:val="00AC5164"/>
    <w:rsid w:val="00AC5937"/>
    <w:rsid w:val="00AC65E2"/>
    <w:rsid w:val="00AC763C"/>
    <w:rsid w:val="00AC77DE"/>
    <w:rsid w:val="00AC7C75"/>
    <w:rsid w:val="00AC7CB8"/>
    <w:rsid w:val="00AD0F4A"/>
    <w:rsid w:val="00AD1001"/>
    <w:rsid w:val="00AD1174"/>
    <w:rsid w:val="00AD1A6F"/>
    <w:rsid w:val="00AD1D99"/>
    <w:rsid w:val="00AD22B3"/>
    <w:rsid w:val="00AD28AC"/>
    <w:rsid w:val="00AD319A"/>
    <w:rsid w:val="00AD372A"/>
    <w:rsid w:val="00AD4B07"/>
    <w:rsid w:val="00AE00D5"/>
    <w:rsid w:val="00AE04E4"/>
    <w:rsid w:val="00AE078D"/>
    <w:rsid w:val="00AE0D9D"/>
    <w:rsid w:val="00AE18A2"/>
    <w:rsid w:val="00AE22D7"/>
    <w:rsid w:val="00AE27BB"/>
    <w:rsid w:val="00AE2B14"/>
    <w:rsid w:val="00AE2CF0"/>
    <w:rsid w:val="00AE33EC"/>
    <w:rsid w:val="00AE3488"/>
    <w:rsid w:val="00AE3A49"/>
    <w:rsid w:val="00AE4F41"/>
    <w:rsid w:val="00AE59EE"/>
    <w:rsid w:val="00AE5FA4"/>
    <w:rsid w:val="00AE63C4"/>
    <w:rsid w:val="00AE7595"/>
    <w:rsid w:val="00AE767E"/>
    <w:rsid w:val="00AE7FF8"/>
    <w:rsid w:val="00AF09A4"/>
    <w:rsid w:val="00AF0CE9"/>
    <w:rsid w:val="00AF1E08"/>
    <w:rsid w:val="00AF2E17"/>
    <w:rsid w:val="00AF4C55"/>
    <w:rsid w:val="00AF52B8"/>
    <w:rsid w:val="00AF535F"/>
    <w:rsid w:val="00AF5BD9"/>
    <w:rsid w:val="00AF6A2B"/>
    <w:rsid w:val="00AF7FE3"/>
    <w:rsid w:val="00B00467"/>
    <w:rsid w:val="00B005B2"/>
    <w:rsid w:val="00B00E07"/>
    <w:rsid w:val="00B01033"/>
    <w:rsid w:val="00B01326"/>
    <w:rsid w:val="00B02976"/>
    <w:rsid w:val="00B02D65"/>
    <w:rsid w:val="00B03100"/>
    <w:rsid w:val="00B034C3"/>
    <w:rsid w:val="00B04490"/>
    <w:rsid w:val="00B04804"/>
    <w:rsid w:val="00B05FAE"/>
    <w:rsid w:val="00B0633D"/>
    <w:rsid w:val="00B06AA5"/>
    <w:rsid w:val="00B0722F"/>
    <w:rsid w:val="00B07789"/>
    <w:rsid w:val="00B07F7D"/>
    <w:rsid w:val="00B11EB9"/>
    <w:rsid w:val="00B12E49"/>
    <w:rsid w:val="00B14700"/>
    <w:rsid w:val="00B15460"/>
    <w:rsid w:val="00B16468"/>
    <w:rsid w:val="00B17394"/>
    <w:rsid w:val="00B174E8"/>
    <w:rsid w:val="00B1761C"/>
    <w:rsid w:val="00B21249"/>
    <w:rsid w:val="00B22F8F"/>
    <w:rsid w:val="00B23B5F"/>
    <w:rsid w:val="00B23EE4"/>
    <w:rsid w:val="00B244D7"/>
    <w:rsid w:val="00B2581F"/>
    <w:rsid w:val="00B2588F"/>
    <w:rsid w:val="00B2650E"/>
    <w:rsid w:val="00B26EA5"/>
    <w:rsid w:val="00B2709F"/>
    <w:rsid w:val="00B27ABC"/>
    <w:rsid w:val="00B300EA"/>
    <w:rsid w:val="00B30192"/>
    <w:rsid w:val="00B3093C"/>
    <w:rsid w:val="00B31668"/>
    <w:rsid w:val="00B3245C"/>
    <w:rsid w:val="00B3314D"/>
    <w:rsid w:val="00B33497"/>
    <w:rsid w:val="00B336C0"/>
    <w:rsid w:val="00B3374E"/>
    <w:rsid w:val="00B33943"/>
    <w:rsid w:val="00B33EDE"/>
    <w:rsid w:val="00B34A5B"/>
    <w:rsid w:val="00B34D34"/>
    <w:rsid w:val="00B368CE"/>
    <w:rsid w:val="00B36B46"/>
    <w:rsid w:val="00B36E9C"/>
    <w:rsid w:val="00B3710B"/>
    <w:rsid w:val="00B3730B"/>
    <w:rsid w:val="00B406A5"/>
    <w:rsid w:val="00B407C0"/>
    <w:rsid w:val="00B40D14"/>
    <w:rsid w:val="00B4143B"/>
    <w:rsid w:val="00B41550"/>
    <w:rsid w:val="00B41B18"/>
    <w:rsid w:val="00B41DE2"/>
    <w:rsid w:val="00B4205E"/>
    <w:rsid w:val="00B42547"/>
    <w:rsid w:val="00B42D01"/>
    <w:rsid w:val="00B4397D"/>
    <w:rsid w:val="00B43DD7"/>
    <w:rsid w:val="00B453DB"/>
    <w:rsid w:val="00B45CE3"/>
    <w:rsid w:val="00B465C9"/>
    <w:rsid w:val="00B46A83"/>
    <w:rsid w:val="00B46B0D"/>
    <w:rsid w:val="00B47185"/>
    <w:rsid w:val="00B47B2A"/>
    <w:rsid w:val="00B47D65"/>
    <w:rsid w:val="00B506B1"/>
    <w:rsid w:val="00B50A35"/>
    <w:rsid w:val="00B50A99"/>
    <w:rsid w:val="00B5162F"/>
    <w:rsid w:val="00B51C9D"/>
    <w:rsid w:val="00B523BB"/>
    <w:rsid w:val="00B5288B"/>
    <w:rsid w:val="00B53712"/>
    <w:rsid w:val="00B53B47"/>
    <w:rsid w:val="00B53D90"/>
    <w:rsid w:val="00B53DB6"/>
    <w:rsid w:val="00B54147"/>
    <w:rsid w:val="00B54326"/>
    <w:rsid w:val="00B54ACB"/>
    <w:rsid w:val="00B551F0"/>
    <w:rsid w:val="00B55A9E"/>
    <w:rsid w:val="00B55E33"/>
    <w:rsid w:val="00B55FCE"/>
    <w:rsid w:val="00B56C52"/>
    <w:rsid w:val="00B577FB"/>
    <w:rsid w:val="00B579C4"/>
    <w:rsid w:val="00B57B1B"/>
    <w:rsid w:val="00B57CBC"/>
    <w:rsid w:val="00B603D9"/>
    <w:rsid w:val="00B60913"/>
    <w:rsid w:val="00B61324"/>
    <w:rsid w:val="00B616DC"/>
    <w:rsid w:val="00B61A35"/>
    <w:rsid w:val="00B61DC5"/>
    <w:rsid w:val="00B6245C"/>
    <w:rsid w:val="00B6307C"/>
    <w:rsid w:val="00B63B9D"/>
    <w:rsid w:val="00B63EA4"/>
    <w:rsid w:val="00B644DB"/>
    <w:rsid w:val="00B64640"/>
    <w:rsid w:val="00B659E8"/>
    <w:rsid w:val="00B6602B"/>
    <w:rsid w:val="00B660F9"/>
    <w:rsid w:val="00B66E1E"/>
    <w:rsid w:val="00B67DFE"/>
    <w:rsid w:val="00B7021B"/>
    <w:rsid w:val="00B705C8"/>
    <w:rsid w:val="00B70680"/>
    <w:rsid w:val="00B715F6"/>
    <w:rsid w:val="00B717C1"/>
    <w:rsid w:val="00B71FBC"/>
    <w:rsid w:val="00B72ECF"/>
    <w:rsid w:val="00B73B37"/>
    <w:rsid w:val="00B74BDC"/>
    <w:rsid w:val="00B74EEC"/>
    <w:rsid w:val="00B74FB0"/>
    <w:rsid w:val="00B75E07"/>
    <w:rsid w:val="00B76DE7"/>
    <w:rsid w:val="00B77551"/>
    <w:rsid w:val="00B77D20"/>
    <w:rsid w:val="00B77E73"/>
    <w:rsid w:val="00B77FC8"/>
    <w:rsid w:val="00B804B1"/>
    <w:rsid w:val="00B8120A"/>
    <w:rsid w:val="00B81A3F"/>
    <w:rsid w:val="00B82080"/>
    <w:rsid w:val="00B82A42"/>
    <w:rsid w:val="00B83208"/>
    <w:rsid w:val="00B840A7"/>
    <w:rsid w:val="00B84FC3"/>
    <w:rsid w:val="00B85179"/>
    <w:rsid w:val="00B86F9A"/>
    <w:rsid w:val="00B874EB"/>
    <w:rsid w:val="00B8750C"/>
    <w:rsid w:val="00B904C5"/>
    <w:rsid w:val="00B908EC"/>
    <w:rsid w:val="00B90AD9"/>
    <w:rsid w:val="00B90E0E"/>
    <w:rsid w:val="00B91CD0"/>
    <w:rsid w:val="00B922EB"/>
    <w:rsid w:val="00B95EDC"/>
    <w:rsid w:val="00B962B8"/>
    <w:rsid w:val="00B96B50"/>
    <w:rsid w:val="00B97258"/>
    <w:rsid w:val="00BA04FD"/>
    <w:rsid w:val="00BA0E05"/>
    <w:rsid w:val="00BA0E38"/>
    <w:rsid w:val="00BA0E8F"/>
    <w:rsid w:val="00BA12AC"/>
    <w:rsid w:val="00BA136A"/>
    <w:rsid w:val="00BA1375"/>
    <w:rsid w:val="00BA2126"/>
    <w:rsid w:val="00BA3B70"/>
    <w:rsid w:val="00BA3E85"/>
    <w:rsid w:val="00BA43C6"/>
    <w:rsid w:val="00BA64D2"/>
    <w:rsid w:val="00BA6810"/>
    <w:rsid w:val="00BA6F9C"/>
    <w:rsid w:val="00BB0CE8"/>
    <w:rsid w:val="00BB25A0"/>
    <w:rsid w:val="00BB2B35"/>
    <w:rsid w:val="00BB314F"/>
    <w:rsid w:val="00BB403E"/>
    <w:rsid w:val="00BB40E2"/>
    <w:rsid w:val="00BB4EF8"/>
    <w:rsid w:val="00BB5146"/>
    <w:rsid w:val="00BB5359"/>
    <w:rsid w:val="00BB606F"/>
    <w:rsid w:val="00BB643C"/>
    <w:rsid w:val="00BB685F"/>
    <w:rsid w:val="00BB7E3B"/>
    <w:rsid w:val="00BC06FC"/>
    <w:rsid w:val="00BC157A"/>
    <w:rsid w:val="00BC2E4C"/>
    <w:rsid w:val="00BC3B59"/>
    <w:rsid w:val="00BC3D12"/>
    <w:rsid w:val="00BC3F4F"/>
    <w:rsid w:val="00BC4D28"/>
    <w:rsid w:val="00BC5823"/>
    <w:rsid w:val="00BC6368"/>
    <w:rsid w:val="00BC76CA"/>
    <w:rsid w:val="00BC7D76"/>
    <w:rsid w:val="00BD14FF"/>
    <w:rsid w:val="00BD1AE1"/>
    <w:rsid w:val="00BD23B0"/>
    <w:rsid w:val="00BD34C8"/>
    <w:rsid w:val="00BD3520"/>
    <w:rsid w:val="00BD3C97"/>
    <w:rsid w:val="00BD58CF"/>
    <w:rsid w:val="00BD5A37"/>
    <w:rsid w:val="00BD6CA6"/>
    <w:rsid w:val="00BD6E1B"/>
    <w:rsid w:val="00BD6FC6"/>
    <w:rsid w:val="00BD72D1"/>
    <w:rsid w:val="00BD7D72"/>
    <w:rsid w:val="00BE0102"/>
    <w:rsid w:val="00BE0113"/>
    <w:rsid w:val="00BE0D19"/>
    <w:rsid w:val="00BE123D"/>
    <w:rsid w:val="00BE141C"/>
    <w:rsid w:val="00BE1696"/>
    <w:rsid w:val="00BE1DB0"/>
    <w:rsid w:val="00BE1E9D"/>
    <w:rsid w:val="00BE2758"/>
    <w:rsid w:val="00BE325B"/>
    <w:rsid w:val="00BE4AE6"/>
    <w:rsid w:val="00BE59BD"/>
    <w:rsid w:val="00BE6786"/>
    <w:rsid w:val="00BE6795"/>
    <w:rsid w:val="00BE7704"/>
    <w:rsid w:val="00BE7D56"/>
    <w:rsid w:val="00BF0063"/>
    <w:rsid w:val="00BF06E8"/>
    <w:rsid w:val="00BF11D8"/>
    <w:rsid w:val="00BF27FE"/>
    <w:rsid w:val="00BF2907"/>
    <w:rsid w:val="00BF2949"/>
    <w:rsid w:val="00BF2B60"/>
    <w:rsid w:val="00BF4530"/>
    <w:rsid w:val="00BF4A4C"/>
    <w:rsid w:val="00BF52BD"/>
    <w:rsid w:val="00BF6710"/>
    <w:rsid w:val="00BF6D1D"/>
    <w:rsid w:val="00BF7316"/>
    <w:rsid w:val="00BF792E"/>
    <w:rsid w:val="00C00278"/>
    <w:rsid w:val="00C00A46"/>
    <w:rsid w:val="00C00A5D"/>
    <w:rsid w:val="00C01497"/>
    <w:rsid w:val="00C01D41"/>
    <w:rsid w:val="00C01F50"/>
    <w:rsid w:val="00C0261E"/>
    <w:rsid w:val="00C0284A"/>
    <w:rsid w:val="00C02BC8"/>
    <w:rsid w:val="00C02F30"/>
    <w:rsid w:val="00C03141"/>
    <w:rsid w:val="00C03395"/>
    <w:rsid w:val="00C048DC"/>
    <w:rsid w:val="00C04AF4"/>
    <w:rsid w:val="00C050B1"/>
    <w:rsid w:val="00C0559A"/>
    <w:rsid w:val="00C056C6"/>
    <w:rsid w:val="00C0592B"/>
    <w:rsid w:val="00C05E5C"/>
    <w:rsid w:val="00C064E1"/>
    <w:rsid w:val="00C06EB6"/>
    <w:rsid w:val="00C0710B"/>
    <w:rsid w:val="00C1025E"/>
    <w:rsid w:val="00C1036C"/>
    <w:rsid w:val="00C10D49"/>
    <w:rsid w:val="00C11FDE"/>
    <w:rsid w:val="00C13AB3"/>
    <w:rsid w:val="00C14020"/>
    <w:rsid w:val="00C140CF"/>
    <w:rsid w:val="00C14D2D"/>
    <w:rsid w:val="00C16243"/>
    <w:rsid w:val="00C162C5"/>
    <w:rsid w:val="00C16B70"/>
    <w:rsid w:val="00C16C43"/>
    <w:rsid w:val="00C1745D"/>
    <w:rsid w:val="00C174AB"/>
    <w:rsid w:val="00C176FC"/>
    <w:rsid w:val="00C1770A"/>
    <w:rsid w:val="00C17EF4"/>
    <w:rsid w:val="00C20062"/>
    <w:rsid w:val="00C2052E"/>
    <w:rsid w:val="00C20E1B"/>
    <w:rsid w:val="00C2114B"/>
    <w:rsid w:val="00C212E1"/>
    <w:rsid w:val="00C215E5"/>
    <w:rsid w:val="00C2167A"/>
    <w:rsid w:val="00C21DFE"/>
    <w:rsid w:val="00C2225C"/>
    <w:rsid w:val="00C2230A"/>
    <w:rsid w:val="00C2232C"/>
    <w:rsid w:val="00C2249C"/>
    <w:rsid w:val="00C22B05"/>
    <w:rsid w:val="00C22EEE"/>
    <w:rsid w:val="00C2388F"/>
    <w:rsid w:val="00C2460A"/>
    <w:rsid w:val="00C247FC"/>
    <w:rsid w:val="00C24AC3"/>
    <w:rsid w:val="00C24DA7"/>
    <w:rsid w:val="00C24E1E"/>
    <w:rsid w:val="00C25143"/>
    <w:rsid w:val="00C253A5"/>
    <w:rsid w:val="00C25EC2"/>
    <w:rsid w:val="00C26138"/>
    <w:rsid w:val="00C26E10"/>
    <w:rsid w:val="00C26FA9"/>
    <w:rsid w:val="00C270BF"/>
    <w:rsid w:val="00C271A2"/>
    <w:rsid w:val="00C27496"/>
    <w:rsid w:val="00C314A1"/>
    <w:rsid w:val="00C326E1"/>
    <w:rsid w:val="00C327F9"/>
    <w:rsid w:val="00C328BA"/>
    <w:rsid w:val="00C32F84"/>
    <w:rsid w:val="00C346BB"/>
    <w:rsid w:val="00C34FC3"/>
    <w:rsid w:val="00C36852"/>
    <w:rsid w:val="00C36C98"/>
    <w:rsid w:val="00C3706A"/>
    <w:rsid w:val="00C373C1"/>
    <w:rsid w:val="00C378F8"/>
    <w:rsid w:val="00C37AB3"/>
    <w:rsid w:val="00C37CBF"/>
    <w:rsid w:val="00C37DF9"/>
    <w:rsid w:val="00C37FA3"/>
    <w:rsid w:val="00C4058F"/>
    <w:rsid w:val="00C416A2"/>
    <w:rsid w:val="00C41D4C"/>
    <w:rsid w:val="00C41E34"/>
    <w:rsid w:val="00C41F29"/>
    <w:rsid w:val="00C420A6"/>
    <w:rsid w:val="00C42398"/>
    <w:rsid w:val="00C43738"/>
    <w:rsid w:val="00C437EC"/>
    <w:rsid w:val="00C43870"/>
    <w:rsid w:val="00C440EE"/>
    <w:rsid w:val="00C446E0"/>
    <w:rsid w:val="00C44745"/>
    <w:rsid w:val="00C454BE"/>
    <w:rsid w:val="00C457C2"/>
    <w:rsid w:val="00C45F5C"/>
    <w:rsid w:val="00C466BA"/>
    <w:rsid w:val="00C46A67"/>
    <w:rsid w:val="00C46B08"/>
    <w:rsid w:val="00C46FE3"/>
    <w:rsid w:val="00C4709C"/>
    <w:rsid w:val="00C47B2E"/>
    <w:rsid w:val="00C47CD4"/>
    <w:rsid w:val="00C47DEE"/>
    <w:rsid w:val="00C47E22"/>
    <w:rsid w:val="00C500E5"/>
    <w:rsid w:val="00C50B5C"/>
    <w:rsid w:val="00C51109"/>
    <w:rsid w:val="00C51288"/>
    <w:rsid w:val="00C51B79"/>
    <w:rsid w:val="00C52298"/>
    <w:rsid w:val="00C52955"/>
    <w:rsid w:val="00C52D2C"/>
    <w:rsid w:val="00C534D7"/>
    <w:rsid w:val="00C5431C"/>
    <w:rsid w:val="00C5441D"/>
    <w:rsid w:val="00C54619"/>
    <w:rsid w:val="00C55FB5"/>
    <w:rsid w:val="00C55FCB"/>
    <w:rsid w:val="00C56898"/>
    <w:rsid w:val="00C56F41"/>
    <w:rsid w:val="00C57333"/>
    <w:rsid w:val="00C57B38"/>
    <w:rsid w:val="00C57B4E"/>
    <w:rsid w:val="00C600C7"/>
    <w:rsid w:val="00C601E4"/>
    <w:rsid w:val="00C60255"/>
    <w:rsid w:val="00C6034E"/>
    <w:rsid w:val="00C60E13"/>
    <w:rsid w:val="00C61CD5"/>
    <w:rsid w:val="00C62625"/>
    <w:rsid w:val="00C62663"/>
    <w:rsid w:val="00C62B26"/>
    <w:rsid w:val="00C64219"/>
    <w:rsid w:val="00C64A87"/>
    <w:rsid w:val="00C64AA9"/>
    <w:rsid w:val="00C64C9E"/>
    <w:rsid w:val="00C64F0C"/>
    <w:rsid w:val="00C6669F"/>
    <w:rsid w:val="00C67599"/>
    <w:rsid w:val="00C676D2"/>
    <w:rsid w:val="00C67D8B"/>
    <w:rsid w:val="00C67F0E"/>
    <w:rsid w:val="00C710B4"/>
    <w:rsid w:val="00C71224"/>
    <w:rsid w:val="00C742B5"/>
    <w:rsid w:val="00C75AE9"/>
    <w:rsid w:val="00C76056"/>
    <w:rsid w:val="00C76146"/>
    <w:rsid w:val="00C76EB9"/>
    <w:rsid w:val="00C7771D"/>
    <w:rsid w:val="00C81178"/>
    <w:rsid w:val="00C815BD"/>
    <w:rsid w:val="00C82865"/>
    <w:rsid w:val="00C828AE"/>
    <w:rsid w:val="00C82BA8"/>
    <w:rsid w:val="00C8326F"/>
    <w:rsid w:val="00C83B04"/>
    <w:rsid w:val="00C85A04"/>
    <w:rsid w:val="00C86216"/>
    <w:rsid w:val="00C86462"/>
    <w:rsid w:val="00C8662C"/>
    <w:rsid w:val="00C86BFF"/>
    <w:rsid w:val="00C87F93"/>
    <w:rsid w:val="00C90D90"/>
    <w:rsid w:val="00C90EBB"/>
    <w:rsid w:val="00C91ECF"/>
    <w:rsid w:val="00C9217B"/>
    <w:rsid w:val="00C92E85"/>
    <w:rsid w:val="00C9324D"/>
    <w:rsid w:val="00C93317"/>
    <w:rsid w:val="00C93BBF"/>
    <w:rsid w:val="00C94414"/>
    <w:rsid w:val="00C94777"/>
    <w:rsid w:val="00C9486E"/>
    <w:rsid w:val="00C953A5"/>
    <w:rsid w:val="00C954D4"/>
    <w:rsid w:val="00C956B4"/>
    <w:rsid w:val="00C95CE4"/>
    <w:rsid w:val="00C95DF3"/>
    <w:rsid w:val="00C96F6F"/>
    <w:rsid w:val="00C97F7D"/>
    <w:rsid w:val="00CA0DD6"/>
    <w:rsid w:val="00CA10B8"/>
    <w:rsid w:val="00CA129D"/>
    <w:rsid w:val="00CA2234"/>
    <w:rsid w:val="00CA2CFC"/>
    <w:rsid w:val="00CA4B59"/>
    <w:rsid w:val="00CA4F0E"/>
    <w:rsid w:val="00CA4F9D"/>
    <w:rsid w:val="00CA5E61"/>
    <w:rsid w:val="00CA63D2"/>
    <w:rsid w:val="00CA68DA"/>
    <w:rsid w:val="00CA6D22"/>
    <w:rsid w:val="00CA6EE4"/>
    <w:rsid w:val="00CA73AF"/>
    <w:rsid w:val="00CB0E0E"/>
    <w:rsid w:val="00CB1205"/>
    <w:rsid w:val="00CB1487"/>
    <w:rsid w:val="00CB29D9"/>
    <w:rsid w:val="00CB2F1B"/>
    <w:rsid w:val="00CB3175"/>
    <w:rsid w:val="00CB36B4"/>
    <w:rsid w:val="00CB4402"/>
    <w:rsid w:val="00CB4662"/>
    <w:rsid w:val="00CB4863"/>
    <w:rsid w:val="00CB4B64"/>
    <w:rsid w:val="00CB51D4"/>
    <w:rsid w:val="00CB63AB"/>
    <w:rsid w:val="00CB648D"/>
    <w:rsid w:val="00CB65BA"/>
    <w:rsid w:val="00CB66F1"/>
    <w:rsid w:val="00CB6986"/>
    <w:rsid w:val="00CB6ACF"/>
    <w:rsid w:val="00CB6DD3"/>
    <w:rsid w:val="00CB6FCB"/>
    <w:rsid w:val="00CB7B17"/>
    <w:rsid w:val="00CC0518"/>
    <w:rsid w:val="00CC2CAA"/>
    <w:rsid w:val="00CC358E"/>
    <w:rsid w:val="00CC36EF"/>
    <w:rsid w:val="00CC3E23"/>
    <w:rsid w:val="00CC400F"/>
    <w:rsid w:val="00CC4069"/>
    <w:rsid w:val="00CC4AAE"/>
    <w:rsid w:val="00CC4C17"/>
    <w:rsid w:val="00CC4F64"/>
    <w:rsid w:val="00CC52CD"/>
    <w:rsid w:val="00CC609C"/>
    <w:rsid w:val="00CC6809"/>
    <w:rsid w:val="00CC6D71"/>
    <w:rsid w:val="00CC798F"/>
    <w:rsid w:val="00CC7A47"/>
    <w:rsid w:val="00CD05A4"/>
    <w:rsid w:val="00CD0BF6"/>
    <w:rsid w:val="00CD1821"/>
    <w:rsid w:val="00CD1D78"/>
    <w:rsid w:val="00CD2A77"/>
    <w:rsid w:val="00CD3454"/>
    <w:rsid w:val="00CD3E7D"/>
    <w:rsid w:val="00CD3ECC"/>
    <w:rsid w:val="00CD4516"/>
    <w:rsid w:val="00CD47EA"/>
    <w:rsid w:val="00CD494E"/>
    <w:rsid w:val="00CD532C"/>
    <w:rsid w:val="00CD59FC"/>
    <w:rsid w:val="00CD6834"/>
    <w:rsid w:val="00CD7F8F"/>
    <w:rsid w:val="00CE01E8"/>
    <w:rsid w:val="00CE066E"/>
    <w:rsid w:val="00CE1106"/>
    <w:rsid w:val="00CE2687"/>
    <w:rsid w:val="00CE32F4"/>
    <w:rsid w:val="00CE3CF7"/>
    <w:rsid w:val="00CE4033"/>
    <w:rsid w:val="00CE48BD"/>
    <w:rsid w:val="00CE4CA8"/>
    <w:rsid w:val="00CE4EF9"/>
    <w:rsid w:val="00CE58D1"/>
    <w:rsid w:val="00CE5D80"/>
    <w:rsid w:val="00CE6326"/>
    <w:rsid w:val="00CE6835"/>
    <w:rsid w:val="00CE6ACE"/>
    <w:rsid w:val="00CE6C06"/>
    <w:rsid w:val="00CE6C1B"/>
    <w:rsid w:val="00CE7000"/>
    <w:rsid w:val="00CE7910"/>
    <w:rsid w:val="00CE7A55"/>
    <w:rsid w:val="00CF1353"/>
    <w:rsid w:val="00CF21BF"/>
    <w:rsid w:val="00CF26E4"/>
    <w:rsid w:val="00CF29AE"/>
    <w:rsid w:val="00CF38FF"/>
    <w:rsid w:val="00CF391E"/>
    <w:rsid w:val="00CF395C"/>
    <w:rsid w:val="00CF48FD"/>
    <w:rsid w:val="00CF5349"/>
    <w:rsid w:val="00CF5A96"/>
    <w:rsid w:val="00CF5F6D"/>
    <w:rsid w:val="00CF6023"/>
    <w:rsid w:val="00CF62F2"/>
    <w:rsid w:val="00CF65DC"/>
    <w:rsid w:val="00CF686D"/>
    <w:rsid w:val="00CF73BD"/>
    <w:rsid w:val="00CF7DF7"/>
    <w:rsid w:val="00D00073"/>
    <w:rsid w:val="00D00099"/>
    <w:rsid w:val="00D001BF"/>
    <w:rsid w:val="00D0134B"/>
    <w:rsid w:val="00D01E69"/>
    <w:rsid w:val="00D02066"/>
    <w:rsid w:val="00D03231"/>
    <w:rsid w:val="00D03727"/>
    <w:rsid w:val="00D04EA5"/>
    <w:rsid w:val="00D06170"/>
    <w:rsid w:val="00D06211"/>
    <w:rsid w:val="00D0669B"/>
    <w:rsid w:val="00D066B0"/>
    <w:rsid w:val="00D06761"/>
    <w:rsid w:val="00D067C7"/>
    <w:rsid w:val="00D06824"/>
    <w:rsid w:val="00D104F5"/>
    <w:rsid w:val="00D110D7"/>
    <w:rsid w:val="00D11888"/>
    <w:rsid w:val="00D12E12"/>
    <w:rsid w:val="00D12EC0"/>
    <w:rsid w:val="00D12FEA"/>
    <w:rsid w:val="00D13072"/>
    <w:rsid w:val="00D1358E"/>
    <w:rsid w:val="00D15122"/>
    <w:rsid w:val="00D15123"/>
    <w:rsid w:val="00D156AC"/>
    <w:rsid w:val="00D16178"/>
    <w:rsid w:val="00D1651C"/>
    <w:rsid w:val="00D16ADD"/>
    <w:rsid w:val="00D172C0"/>
    <w:rsid w:val="00D17C85"/>
    <w:rsid w:val="00D17ED5"/>
    <w:rsid w:val="00D20329"/>
    <w:rsid w:val="00D2102C"/>
    <w:rsid w:val="00D211B8"/>
    <w:rsid w:val="00D22CC7"/>
    <w:rsid w:val="00D23702"/>
    <w:rsid w:val="00D23CB8"/>
    <w:rsid w:val="00D23D46"/>
    <w:rsid w:val="00D244FE"/>
    <w:rsid w:val="00D2472B"/>
    <w:rsid w:val="00D25325"/>
    <w:rsid w:val="00D254C1"/>
    <w:rsid w:val="00D2783A"/>
    <w:rsid w:val="00D2783C"/>
    <w:rsid w:val="00D27AFE"/>
    <w:rsid w:val="00D315F5"/>
    <w:rsid w:val="00D3246F"/>
    <w:rsid w:val="00D33297"/>
    <w:rsid w:val="00D337E4"/>
    <w:rsid w:val="00D3405D"/>
    <w:rsid w:val="00D345AB"/>
    <w:rsid w:val="00D36342"/>
    <w:rsid w:val="00D36983"/>
    <w:rsid w:val="00D37A94"/>
    <w:rsid w:val="00D37FAD"/>
    <w:rsid w:val="00D415D5"/>
    <w:rsid w:val="00D4278C"/>
    <w:rsid w:val="00D43095"/>
    <w:rsid w:val="00D43EFC"/>
    <w:rsid w:val="00D44283"/>
    <w:rsid w:val="00D4453B"/>
    <w:rsid w:val="00D445E4"/>
    <w:rsid w:val="00D45419"/>
    <w:rsid w:val="00D45A08"/>
    <w:rsid w:val="00D45E43"/>
    <w:rsid w:val="00D4775F"/>
    <w:rsid w:val="00D501AB"/>
    <w:rsid w:val="00D501DB"/>
    <w:rsid w:val="00D52B3E"/>
    <w:rsid w:val="00D52BB5"/>
    <w:rsid w:val="00D52CD3"/>
    <w:rsid w:val="00D52DE0"/>
    <w:rsid w:val="00D53A3D"/>
    <w:rsid w:val="00D53D4E"/>
    <w:rsid w:val="00D5409E"/>
    <w:rsid w:val="00D54935"/>
    <w:rsid w:val="00D54B07"/>
    <w:rsid w:val="00D550BB"/>
    <w:rsid w:val="00D55747"/>
    <w:rsid w:val="00D560B6"/>
    <w:rsid w:val="00D561B5"/>
    <w:rsid w:val="00D57092"/>
    <w:rsid w:val="00D572B0"/>
    <w:rsid w:val="00D57333"/>
    <w:rsid w:val="00D57464"/>
    <w:rsid w:val="00D57B3C"/>
    <w:rsid w:val="00D57DFC"/>
    <w:rsid w:val="00D57EE0"/>
    <w:rsid w:val="00D57EFC"/>
    <w:rsid w:val="00D60174"/>
    <w:rsid w:val="00D60852"/>
    <w:rsid w:val="00D60E21"/>
    <w:rsid w:val="00D6103B"/>
    <w:rsid w:val="00D61448"/>
    <w:rsid w:val="00D61CE0"/>
    <w:rsid w:val="00D61CF1"/>
    <w:rsid w:val="00D61D83"/>
    <w:rsid w:val="00D62D2C"/>
    <w:rsid w:val="00D63052"/>
    <w:rsid w:val="00D63098"/>
    <w:rsid w:val="00D631A2"/>
    <w:rsid w:val="00D6358F"/>
    <w:rsid w:val="00D6375C"/>
    <w:rsid w:val="00D63925"/>
    <w:rsid w:val="00D63E3F"/>
    <w:rsid w:val="00D64603"/>
    <w:rsid w:val="00D64609"/>
    <w:rsid w:val="00D64ADC"/>
    <w:rsid w:val="00D64DB6"/>
    <w:rsid w:val="00D64F07"/>
    <w:rsid w:val="00D6538F"/>
    <w:rsid w:val="00D657A8"/>
    <w:rsid w:val="00D659C6"/>
    <w:rsid w:val="00D66318"/>
    <w:rsid w:val="00D66592"/>
    <w:rsid w:val="00D66BC3"/>
    <w:rsid w:val="00D66C5C"/>
    <w:rsid w:val="00D67215"/>
    <w:rsid w:val="00D677CD"/>
    <w:rsid w:val="00D67855"/>
    <w:rsid w:val="00D70567"/>
    <w:rsid w:val="00D715C7"/>
    <w:rsid w:val="00D71D08"/>
    <w:rsid w:val="00D71D18"/>
    <w:rsid w:val="00D74389"/>
    <w:rsid w:val="00D749F1"/>
    <w:rsid w:val="00D74EB6"/>
    <w:rsid w:val="00D75C14"/>
    <w:rsid w:val="00D76190"/>
    <w:rsid w:val="00D767CD"/>
    <w:rsid w:val="00D768A1"/>
    <w:rsid w:val="00D76C1D"/>
    <w:rsid w:val="00D80BE2"/>
    <w:rsid w:val="00D80C98"/>
    <w:rsid w:val="00D80E3F"/>
    <w:rsid w:val="00D80E87"/>
    <w:rsid w:val="00D81470"/>
    <w:rsid w:val="00D824DC"/>
    <w:rsid w:val="00D82849"/>
    <w:rsid w:val="00D8394C"/>
    <w:rsid w:val="00D83CDB"/>
    <w:rsid w:val="00D84653"/>
    <w:rsid w:val="00D84A99"/>
    <w:rsid w:val="00D8523A"/>
    <w:rsid w:val="00D85C41"/>
    <w:rsid w:val="00D85FD2"/>
    <w:rsid w:val="00D860EE"/>
    <w:rsid w:val="00D8628F"/>
    <w:rsid w:val="00D8638D"/>
    <w:rsid w:val="00D86798"/>
    <w:rsid w:val="00D869F6"/>
    <w:rsid w:val="00D877E6"/>
    <w:rsid w:val="00D87BDA"/>
    <w:rsid w:val="00D87E9D"/>
    <w:rsid w:val="00D90244"/>
    <w:rsid w:val="00D90613"/>
    <w:rsid w:val="00D907DF"/>
    <w:rsid w:val="00D90D6D"/>
    <w:rsid w:val="00D91372"/>
    <w:rsid w:val="00D91656"/>
    <w:rsid w:val="00D91F0D"/>
    <w:rsid w:val="00D92019"/>
    <w:rsid w:val="00D92B76"/>
    <w:rsid w:val="00D92F40"/>
    <w:rsid w:val="00D938F5"/>
    <w:rsid w:val="00D94D04"/>
    <w:rsid w:val="00D9532C"/>
    <w:rsid w:val="00D96367"/>
    <w:rsid w:val="00D967CE"/>
    <w:rsid w:val="00D96B5E"/>
    <w:rsid w:val="00DA0238"/>
    <w:rsid w:val="00DA0280"/>
    <w:rsid w:val="00DA13A4"/>
    <w:rsid w:val="00DA1E0A"/>
    <w:rsid w:val="00DA2E85"/>
    <w:rsid w:val="00DA304F"/>
    <w:rsid w:val="00DA3178"/>
    <w:rsid w:val="00DA3313"/>
    <w:rsid w:val="00DA3388"/>
    <w:rsid w:val="00DA350E"/>
    <w:rsid w:val="00DA43B6"/>
    <w:rsid w:val="00DA49E6"/>
    <w:rsid w:val="00DA5608"/>
    <w:rsid w:val="00DA5CBA"/>
    <w:rsid w:val="00DA6404"/>
    <w:rsid w:val="00DA653B"/>
    <w:rsid w:val="00DA6570"/>
    <w:rsid w:val="00DA6584"/>
    <w:rsid w:val="00DA662F"/>
    <w:rsid w:val="00DA685F"/>
    <w:rsid w:val="00DA6A1B"/>
    <w:rsid w:val="00DA7336"/>
    <w:rsid w:val="00DA79DF"/>
    <w:rsid w:val="00DB055D"/>
    <w:rsid w:val="00DB05FC"/>
    <w:rsid w:val="00DB0C08"/>
    <w:rsid w:val="00DB0F4A"/>
    <w:rsid w:val="00DB16B3"/>
    <w:rsid w:val="00DB311E"/>
    <w:rsid w:val="00DB3353"/>
    <w:rsid w:val="00DB47E8"/>
    <w:rsid w:val="00DB4CA4"/>
    <w:rsid w:val="00DB51D9"/>
    <w:rsid w:val="00DB569F"/>
    <w:rsid w:val="00DB5A14"/>
    <w:rsid w:val="00DB5BA8"/>
    <w:rsid w:val="00DB5FC2"/>
    <w:rsid w:val="00DB660D"/>
    <w:rsid w:val="00DB71CE"/>
    <w:rsid w:val="00DC02D6"/>
    <w:rsid w:val="00DC1214"/>
    <w:rsid w:val="00DC1FB4"/>
    <w:rsid w:val="00DC2A16"/>
    <w:rsid w:val="00DC2F82"/>
    <w:rsid w:val="00DC30DF"/>
    <w:rsid w:val="00DC3381"/>
    <w:rsid w:val="00DC33D5"/>
    <w:rsid w:val="00DC3871"/>
    <w:rsid w:val="00DC3FDF"/>
    <w:rsid w:val="00DC5110"/>
    <w:rsid w:val="00DC5A8F"/>
    <w:rsid w:val="00DC60BE"/>
    <w:rsid w:val="00DC61FA"/>
    <w:rsid w:val="00DC68C6"/>
    <w:rsid w:val="00DC6AED"/>
    <w:rsid w:val="00DC6EE5"/>
    <w:rsid w:val="00DC75AF"/>
    <w:rsid w:val="00DD07C6"/>
    <w:rsid w:val="00DD229E"/>
    <w:rsid w:val="00DD2BD5"/>
    <w:rsid w:val="00DD2FD7"/>
    <w:rsid w:val="00DD32F8"/>
    <w:rsid w:val="00DD3806"/>
    <w:rsid w:val="00DD3FD1"/>
    <w:rsid w:val="00DD46F9"/>
    <w:rsid w:val="00DD52DB"/>
    <w:rsid w:val="00DD5977"/>
    <w:rsid w:val="00DD5A94"/>
    <w:rsid w:val="00DD5ACC"/>
    <w:rsid w:val="00DD6456"/>
    <w:rsid w:val="00DD6842"/>
    <w:rsid w:val="00DD6C60"/>
    <w:rsid w:val="00DD7A4A"/>
    <w:rsid w:val="00DD7ACD"/>
    <w:rsid w:val="00DE0805"/>
    <w:rsid w:val="00DE0B4B"/>
    <w:rsid w:val="00DE1057"/>
    <w:rsid w:val="00DE1267"/>
    <w:rsid w:val="00DE18BE"/>
    <w:rsid w:val="00DE1C85"/>
    <w:rsid w:val="00DE27E5"/>
    <w:rsid w:val="00DE28A9"/>
    <w:rsid w:val="00DE2D6B"/>
    <w:rsid w:val="00DE34AE"/>
    <w:rsid w:val="00DE443C"/>
    <w:rsid w:val="00DE4820"/>
    <w:rsid w:val="00DE49A7"/>
    <w:rsid w:val="00DE50C1"/>
    <w:rsid w:val="00DE53A1"/>
    <w:rsid w:val="00DE5A97"/>
    <w:rsid w:val="00DE5D14"/>
    <w:rsid w:val="00DE5EE3"/>
    <w:rsid w:val="00DE67A0"/>
    <w:rsid w:val="00DE6973"/>
    <w:rsid w:val="00DE6C7A"/>
    <w:rsid w:val="00DE6E7E"/>
    <w:rsid w:val="00DE7476"/>
    <w:rsid w:val="00DE786A"/>
    <w:rsid w:val="00DF0CFB"/>
    <w:rsid w:val="00DF2312"/>
    <w:rsid w:val="00DF3F16"/>
    <w:rsid w:val="00DF4281"/>
    <w:rsid w:val="00DF5470"/>
    <w:rsid w:val="00DF54F6"/>
    <w:rsid w:val="00DF5FB9"/>
    <w:rsid w:val="00E000ED"/>
    <w:rsid w:val="00E00138"/>
    <w:rsid w:val="00E004BA"/>
    <w:rsid w:val="00E0166C"/>
    <w:rsid w:val="00E01714"/>
    <w:rsid w:val="00E01ECE"/>
    <w:rsid w:val="00E02016"/>
    <w:rsid w:val="00E028DE"/>
    <w:rsid w:val="00E02FC4"/>
    <w:rsid w:val="00E03083"/>
    <w:rsid w:val="00E0329B"/>
    <w:rsid w:val="00E032BE"/>
    <w:rsid w:val="00E03D80"/>
    <w:rsid w:val="00E050CC"/>
    <w:rsid w:val="00E053D8"/>
    <w:rsid w:val="00E06420"/>
    <w:rsid w:val="00E065F7"/>
    <w:rsid w:val="00E077F5"/>
    <w:rsid w:val="00E1026C"/>
    <w:rsid w:val="00E1096A"/>
    <w:rsid w:val="00E114F9"/>
    <w:rsid w:val="00E121EA"/>
    <w:rsid w:val="00E1236E"/>
    <w:rsid w:val="00E12658"/>
    <w:rsid w:val="00E12912"/>
    <w:rsid w:val="00E12F09"/>
    <w:rsid w:val="00E13510"/>
    <w:rsid w:val="00E1452D"/>
    <w:rsid w:val="00E15A51"/>
    <w:rsid w:val="00E15A6C"/>
    <w:rsid w:val="00E15C42"/>
    <w:rsid w:val="00E160E5"/>
    <w:rsid w:val="00E16977"/>
    <w:rsid w:val="00E16AAB"/>
    <w:rsid w:val="00E16B02"/>
    <w:rsid w:val="00E16B44"/>
    <w:rsid w:val="00E16BF4"/>
    <w:rsid w:val="00E171E9"/>
    <w:rsid w:val="00E20CAB"/>
    <w:rsid w:val="00E20EA5"/>
    <w:rsid w:val="00E2123C"/>
    <w:rsid w:val="00E226A5"/>
    <w:rsid w:val="00E22843"/>
    <w:rsid w:val="00E22B93"/>
    <w:rsid w:val="00E22C54"/>
    <w:rsid w:val="00E22EF3"/>
    <w:rsid w:val="00E231D8"/>
    <w:rsid w:val="00E231FD"/>
    <w:rsid w:val="00E2337E"/>
    <w:rsid w:val="00E23987"/>
    <w:rsid w:val="00E2426A"/>
    <w:rsid w:val="00E24C27"/>
    <w:rsid w:val="00E25FB0"/>
    <w:rsid w:val="00E26BB5"/>
    <w:rsid w:val="00E30C69"/>
    <w:rsid w:val="00E311C9"/>
    <w:rsid w:val="00E31570"/>
    <w:rsid w:val="00E31AD6"/>
    <w:rsid w:val="00E322E1"/>
    <w:rsid w:val="00E326C8"/>
    <w:rsid w:val="00E33193"/>
    <w:rsid w:val="00E33358"/>
    <w:rsid w:val="00E334D6"/>
    <w:rsid w:val="00E339C8"/>
    <w:rsid w:val="00E3497E"/>
    <w:rsid w:val="00E34B32"/>
    <w:rsid w:val="00E34EE6"/>
    <w:rsid w:val="00E356AB"/>
    <w:rsid w:val="00E35F8E"/>
    <w:rsid w:val="00E36269"/>
    <w:rsid w:val="00E36644"/>
    <w:rsid w:val="00E367A1"/>
    <w:rsid w:val="00E368B3"/>
    <w:rsid w:val="00E3766A"/>
    <w:rsid w:val="00E3799A"/>
    <w:rsid w:val="00E37B7E"/>
    <w:rsid w:val="00E402F2"/>
    <w:rsid w:val="00E4127C"/>
    <w:rsid w:val="00E418F4"/>
    <w:rsid w:val="00E41D73"/>
    <w:rsid w:val="00E42A0D"/>
    <w:rsid w:val="00E42C92"/>
    <w:rsid w:val="00E43159"/>
    <w:rsid w:val="00E43608"/>
    <w:rsid w:val="00E43B53"/>
    <w:rsid w:val="00E44514"/>
    <w:rsid w:val="00E44B98"/>
    <w:rsid w:val="00E44DC9"/>
    <w:rsid w:val="00E44E89"/>
    <w:rsid w:val="00E45849"/>
    <w:rsid w:val="00E46405"/>
    <w:rsid w:val="00E4644F"/>
    <w:rsid w:val="00E46893"/>
    <w:rsid w:val="00E468FB"/>
    <w:rsid w:val="00E46E25"/>
    <w:rsid w:val="00E46FB6"/>
    <w:rsid w:val="00E47438"/>
    <w:rsid w:val="00E47C35"/>
    <w:rsid w:val="00E47E55"/>
    <w:rsid w:val="00E50258"/>
    <w:rsid w:val="00E50864"/>
    <w:rsid w:val="00E5099E"/>
    <w:rsid w:val="00E50A1C"/>
    <w:rsid w:val="00E518DC"/>
    <w:rsid w:val="00E5315B"/>
    <w:rsid w:val="00E535E0"/>
    <w:rsid w:val="00E53CD7"/>
    <w:rsid w:val="00E543CF"/>
    <w:rsid w:val="00E547F2"/>
    <w:rsid w:val="00E54FEA"/>
    <w:rsid w:val="00E554E3"/>
    <w:rsid w:val="00E55EAB"/>
    <w:rsid w:val="00E5672C"/>
    <w:rsid w:val="00E56FC8"/>
    <w:rsid w:val="00E57B1A"/>
    <w:rsid w:val="00E57D2B"/>
    <w:rsid w:val="00E60340"/>
    <w:rsid w:val="00E611E0"/>
    <w:rsid w:val="00E61CBB"/>
    <w:rsid w:val="00E61FE6"/>
    <w:rsid w:val="00E627FE"/>
    <w:rsid w:val="00E62AA0"/>
    <w:rsid w:val="00E62CA6"/>
    <w:rsid w:val="00E63691"/>
    <w:rsid w:val="00E63C3B"/>
    <w:rsid w:val="00E64133"/>
    <w:rsid w:val="00E64FFB"/>
    <w:rsid w:val="00E65504"/>
    <w:rsid w:val="00E65564"/>
    <w:rsid w:val="00E6564F"/>
    <w:rsid w:val="00E65772"/>
    <w:rsid w:val="00E6595B"/>
    <w:rsid w:val="00E65A2A"/>
    <w:rsid w:val="00E66BC3"/>
    <w:rsid w:val="00E66BEC"/>
    <w:rsid w:val="00E702F9"/>
    <w:rsid w:val="00E70EB9"/>
    <w:rsid w:val="00E715F4"/>
    <w:rsid w:val="00E71FE4"/>
    <w:rsid w:val="00E72649"/>
    <w:rsid w:val="00E73187"/>
    <w:rsid w:val="00E73209"/>
    <w:rsid w:val="00E73527"/>
    <w:rsid w:val="00E738F8"/>
    <w:rsid w:val="00E73C9C"/>
    <w:rsid w:val="00E7440B"/>
    <w:rsid w:val="00E744F0"/>
    <w:rsid w:val="00E747CD"/>
    <w:rsid w:val="00E74C9D"/>
    <w:rsid w:val="00E74CAB"/>
    <w:rsid w:val="00E74F85"/>
    <w:rsid w:val="00E75664"/>
    <w:rsid w:val="00E75B09"/>
    <w:rsid w:val="00E76263"/>
    <w:rsid w:val="00E77B0F"/>
    <w:rsid w:val="00E77B8B"/>
    <w:rsid w:val="00E77C85"/>
    <w:rsid w:val="00E77F09"/>
    <w:rsid w:val="00E77F42"/>
    <w:rsid w:val="00E80036"/>
    <w:rsid w:val="00E801CE"/>
    <w:rsid w:val="00E8059D"/>
    <w:rsid w:val="00E80E99"/>
    <w:rsid w:val="00E81E6D"/>
    <w:rsid w:val="00E824DE"/>
    <w:rsid w:val="00E82672"/>
    <w:rsid w:val="00E8292D"/>
    <w:rsid w:val="00E82F3F"/>
    <w:rsid w:val="00E83B9C"/>
    <w:rsid w:val="00E83FD9"/>
    <w:rsid w:val="00E844B8"/>
    <w:rsid w:val="00E84780"/>
    <w:rsid w:val="00E864EB"/>
    <w:rsid w:val="00E866EB"/>
    <w:rsid w:val="00E86D3F"/>
    <w:rsid w:val="00E86E64"/>
    <w:rsid w:val="00E8706D"/>
    <w:rsid w:val="00E8746E"/>
    <w:rsid w:val="00E87778"/>
    <w:rsid w:val="00E90034"/>
    <w:rsid w:val="00E906CD"/>
    <w:rsid w:val="00E9093B"/>
    <w:rsid w:val="00E90ABE"/>
    <w:rsid w:val="00E90D57"/>
    <w:rsid w:val="00E9209C"/>
    <w:rsid w:val="00E92170"/>
    <w:rsid w:val="00E925BE"/>
    <w:rsid w:val="00E928E7"/>
    <w:rsid w:val="00E92D71"/>
    <w:rsid w:val="00E93242"/>
    <w:rsid w:val="00E93C93"/>
    <w:rsid w:val="00E93EA0"/>
    <w:rsid w:val="00E9451B"/>
    <w:rsid w:val="00E955CA"/>
    <w:rsid w:val="00E95A07"/>
    <w:rsid w:val="00E95D78"/>
    <w:rsid w:val="00E96667"/>
    <w:rsid w:val="00E966A6"/>
    <w:rsid w:val="00E96839"/>
    <w:rsid w:val="00E97351"/>
    <w:rsid w:val="00E973AF"/>
    <w:rsid w:val="00EA09A5"/>
    <w:rsid w:val="00EA0F36"/>
    <w:rsid w:val="00EA11AC"/>
    <w:rsid w:val="00EA178D"/>
    <w:rsid w:val="00EA1ACC"/>
    <w:rsid w:val="00EA1D29"/>
    <w:rsid w:val="00EA2417"/>
    <w:rsid w:val="00EA2B77"/>
    <w:rsid w:val="00EA305A"/>
    <w:rsid w:val="00EA40B2"/>
    <w:rsid w:val="00EA4478"/>
    <w:rsid w:val="00EA4857"/>
    <w:rsid w:val="00EA6589"/>
    <w:rsid w:val="00EA6A92"/>
    <w:rsid w:val="00EA6CD0"/>
    <w:rsid w:val="00EA6D13"/>
    <w:rsid w:val="00EA6EC0"/>
    <w:rsid w:val="00EB0910"/>
    <w:rsid w:val="00EB14FC"/>
    <w:rsid w:val="00EB1611"/>
    <w:rsid w:val="00EB1A2A"/>
    <w:rsid w:val="00EB30B0"/>
    <w:rsid w:val="00EB328A"/>
    <w:rsid w:val="00EB4208"/>
    <w:rsid w:val="00EB4C3F"/>
    <w:rsid w:val="00EB4E84"/>
    <w:rsid w:val="00EB5353"/>
    <w:rsid w:val="00EB5C74"/>
    <w:rsid w:val="00EB626E"/>
    <w:rsid w:val="00EB6813"/>
    <w:rsid w:val="00EB72FA"/>
    <w:rsid w:val="00EB76EF"/>
    <w:rsid w:val="00EB7DAA"/>
    <w:rsid w:val="00EC0319"/>
    <w:rsid w:val="00EC1907"/>
    <w:rsid w:val="00EC1C0E"/>
    <w:rsid w:val="00EC255C"/>
    <w:rsid w:val="00EC26B5"/>
    <w:rsid w:val="00EC28FD"/>
    <w:rsid w:val="00EC45B3"/>
    <w:rsid w:val="00EC4DDB"/>
    <w:rsid w:val="00EC511D"/>
    <w:rsid w:val="00EC57B3"/>
    <w:rsid w:val="00EC6443"/>
    <w:rsid w:val="00EC6F21"/>
    <w:rsid w:val="00EC6FD8"/>
    <w:rsid w:val="00EC7121"/>
    <w:rsid w:val="00EC71CD"/>
    <w:rsid w:val="00EC7B38"/>
    <w:rsid w:val="00ED07CB"/>
    <w:rsid w:val="00ED0C77"/>
    <w:rsid w:val="00ED1492"/>
    <w:rsid w:val="00ED1EA7"/>
    <w:rsid w:val="00ED278A"/>
    <w:rsid w:val="00ED29B8"/>
    <w:rsid w:val="00ED2B2E"/>
    <w:rsid w:val="00ED3884"/>
    <w:rsid w:val="00ED4292"/>
    <w:rsid w:val="00ED49A9"/>
    <w:rsid w:val="00ED4CDD"/>
    <w:rsid w:val="00ED5340"/>
    <w:rsid w:val="00ED5F64"/>
    <w:rsid w:val="00ED6DEB"/>
    <w:rsid w:val="00ED6F45"/>
    <w:rsid w:val="00ED74B1"/>
    <w:rsid w:val="00ED774D"/>
    <w:rsid w:val="00ED7796"/>
    <w:rsid w:val="00ED7C72"/>
    <w:rsid w:val="00EE0576"/>
    <w:rsid w:val="00EE0A00"/>
    <w:rsid w:val="00EE0F35"/>
    <w:rsid w:val="00EE1B34"/>
    <w:rsid w:val="00EE22BB"/>
    <w:rsid w:val="00EE2D80"/>
    <w:rsid w:val="00EE3048"/>
    <w:rsid w:val="00EE45B8"/>
    <w:rsid w:val="00EE488B"/>
    <w:rsid w:val="00EE4F3A"/>
    <w:rsid w:val="00EE620C"/>
    <w:rsid w:val="00EE62FF"/>
    <w:rsid w:val="00EE6C0B"/>
    <w:rsid w:val="00EE6D09"/>
    <w:rsid w:val="00EE7233"/>
    <w:rsid w:val="00EE7497"/>
    <w:rsid w:val="00EE7CAA"/>
    <w:rsid w:val="00EF0011"/>
    <w:rsid w:val="00EF0364"/>
    <w:rsid w:val="00EF03CE"/>
    <w:rsid w:val="00EF05C8"/>
    <w:rsid w:val="00EF0BD6"/>
    <w:rsid w:val="00EF13AD"/>
    <w:rsid w:val="00EF169D"/>
    <w:rsid w:val="00EF23F8"/>
    <w:rsid w:val="00EF241A"/>
    <w:rsid w:val="00EF2915"/>
    <w:rsid w:val="00EF2EAF"/>
    <w:rsid w:val="00EF2ECA"/>
    <w:rsid w:val="00EF2ED4"/>
    <w:rsid w:val="00EF3006"/>
    <w:rsid w:val="00EF308A"/>
    <w:rsid w:val="00EF3A9D"/>
    <w:rsid w:val="00EF4749"/>
    <w:rsid w:val="00EF4942"/>
    <w:rsid w:val="00EF5743"/>
    <w:rsid w:val="00EF5D52"/>
    <w:rsid w:val="00EF6707"/>
    <w:rsid w:val="00EF6F28"/>
    <w:rsid w:val="00EF77D6"/>
    <w:rsid w:val="00EF7B06"/>
    <w:rsid w:val="00F00293"/>
    <w:rsid w:val="00F0052B"/>
    <w:rsid w:val="00F02EBE"/>
    <w:rsid w:val="00F062F9"/>
    <w:rsid w:val="00F06448"/>
    <w:rsid w:val="00F06600"/>
    <w:rsid w:val="00F06C7A"/>
    <w:rsid w:val="00F06D04"/>
    <w:rsid w:val="00F06DAE"/>
    <w:rsid w:val="00F06E57"/>
    <w:rsid w:val="00F0711E"/>
    <w:rsid w:val="00F10095"/>
    <w:rsid w:val="00F10AC9"/>
    <w:rsid w:val="00F10B35"/>
    <w:rsid w:val="00F126D9"/>
    <w:rsid w:val="00F12729"/>
    <w:rsid w:val="00F13214"/>
    <w:rsid w:val="00F1364B"/>
    <w:rsid w:val="00F1405A"/>
    <w:rsid w:val="00F1435D"/>
    <w:rsid w:val="00F143D5"/>
    <w:rsid w:val="00F14438"/>
    <w:rsid w:val="00F1462D"/>
    <w:rsid w:val="00F14B5A"/>
    <w:rsid w:val="00F154AF"/>
    <w:rsid w:val="00F15710"/>
    <w:rsid w:val="00F15C2A"/>
    <w:rsid w:val="00F16433"/>
    <w:rsid w:val="00F16BDA"/>
    <w:rsid w:val="00F175AE"/>
    <w:rsid w:val="00F2011D"/>
    <w:rsid w:val="00F20413"/>
    <w:rsid w:val="00F21EF7"/>
    <w:rsid w:val="00F224CA"/>
    <w:rsid w:val="00F23399"/>
    <w:rsid w:val="00F23FCF"/>
    <w:rsid w:val="00F2460D"/>
    <w:rsid w:val="00F24BBA"/>
    <w:rsid w:val="00F25182"/>
    <w:rsid w:val="00F259B2"/>
    <w:rsid w:val="00F25ADC"/>
    <w:rsid w:val="00F25FFA"/>
    <w:rsid w:val="00F2607D"/>
    <w:rsid w:val="00F26484"/>
    <w:rsid w:val="00F2698A"/>
    <w:rsid w:val="00F26AB8"/>
    <w:rsid w:val="00F26FFD"/>
    <w:rsid w:val="00F27262"/>
    <w:rsid w:val="00F2740F"/>
    <w:rsid w:val="00F2745C"/>
    <w:rsid w:val="00F301AC"/>
    <w:rsid w:val="00F30439"/>
    <w:rsid w:val="00F30574"/>
    <w:rsid w:val="00F30A73"/>
    <w:rsid w:val="00F30EEB"/>
    <w:rsid w:val="00F31130"/>
    <w:rsid w:val="00F314BF"/>
    <w:rsid w:val="00F31785"/>
    <w:rsid w:val="00F31A59"/>
    <w:rsid w:val="00F31BB6"/>
    <w:rsid w:val="00F325E1"/>
    <w:rsid w:val="00F328E3"/>
    <w:rsid w:val="00F339B7"/>
    <w:rsid w:val="00F33DAA"/>
    <w:rsid w:val="00F33DC0"/>
    <w:rsid w:val="00F35176"/>
    <w:rsid w:val="00F35313"/>
    <w:rsid w:val="00F353A3"/>
    <w:rsid w:val="00F35921"/>
    <w:rsid w:val="00F36393"/>
    <w:rsid w:val="00F36B02"/>
    <w:rsid w:val="00F36D60"/>
    <w:rsid w:val="00F372B3"/>
    <w:rsid w:val="00F3742F"/>
    <w:rsid w:val="00F37E42"/>
    <w:rsid w:val="00F40869"/>
    <w:rsid w:val="00F40E15"/>
    <w:rsid w:val="00F41860"/>
    <w:rsid w:val="00F42B43"/>
    <w:rsid w:val="00F42E44"/>
    <w:rsid w:val="00F42F29"/>
    <w:rsid w:val="00F43A9F"/>
    <w:rsid w:val="00F4440E"/>
    <w:rsid w:val="00F44883"/>
    <w:rsid w:val="00F45886"/>
    <w:rsid w:val="00F460EC"/>
    <w:rsid w:val="00F461AC"/>
    <w:rsid w:val="00F4659D"/>
    <w:rsid w:val="00F5005F"/>
    <w:rsid w:val="00F50207"/>
    <w:rsid w:val="00F503CC"/>
    <w:rsid w:val="00F50571"/>
    <w:rsid w:val="00F506B0"/>
    <w:rsid w:val="00F50EFD"/>
    <w:rsid w:val="00F519B8"/>
    <w:rsid w:val="00F524E8"/>
    <w:rsid w:val="00F52DE4"/>
    <w:rsid w:val="00F52F70"/>
    <w:rsid w:val="00F52FA0"/>
    <w:rsid w:val="00F5327E"/>
    <w:rsid w:val="00F53852"/>
    <w:rsid w:val="00F53FA5"/>
    <w:rsid w:val="00F54A99"/>
    <w:rsid w:val="00F54EA7"/>
    <w:rsid w:val="00F551CA"/>
    <w:rsid w:val="00F555AB"/>
    <w:rsid w:val="00F557DA"/>
    <w:rsid w:val="00F56A9B"/>
    <w:rsid w:val="00F571FE"/>
    <w:rsid w:val="00F577E2"/>
    <w:rsid w:val="00F57A6F"/>
    <w:rsid w:val="00F6037E"/>
    <w:rsid w:val="00F60803"/>
    <w:rsid w:val="00F60B06"/>
    <w:rsid w:val="00F61542"/>
    <w:rsid w:val="00F61712"/>
    <w:rsid w:val="00F6193E"/>
    <w:rsid w:val="00F62B16"/>
    <w:rsid w:val="00F630B2"/>
    <w:rsid w:val="00F6357C"/>
    <w:rsid w:val="00F6387A"/>
    <w:rsid w:val="00F6465F"/>
    <w:rsid w:val="00F648C0"/>
    <w:rsid w:val="00F64DF9"/>
    <w:rsid w:val="00F650BD"/>
    <w:rsid w:val="00F650EC"/>
    <w:rsid w:val="00F65BDC"/>
    <w:rsid w:val="00F65E9B"/>
    <w:rsid w:val="00F67E53"/>
    <w:rsid w:val="00F7012F"/>
    <w:rsid w:val="00F701AE"/>
    <w:rsid w:val="00F701B4"/>
    <w:rsid w:val="00F71C5D"/>
    <w:rsid w:val="00F72472"/>
    <w:rsid w:val="00F724B4"/>
    <w:rsid w:val="00F72B85"/>
    <w:rsid w:val="00F72C9D"/>
    <w:rsid w:val="00F72EEC"/>
    <w:rsid w:val="00F75A6E"/>
    <w:rsid w:val="00F76AB0"/>
    <w:rsid w:val="00F770CB"/>
    <w:rsid w:val="00F774D2"/>
    <w:rsid w:val="00F7765C"/>
    <w:rsid w:val="00F77ADE"/>
    <w:rsid w:val="00F77CB9"/>
    <w:rsid w:val="00F80492"/>
    <w:rsid w:val="00F80A04"/>
    <w:rsid w:val="00F80FB5"/>
    <w:rsid w:val="00F811D4"/>
    <w:rsid w:val="00F8137F"/>
    <w:rsid w:val="00F8160A"/>
    <w:rsid w:val="00F817B0"/>
    <w:rsid w:val="00F81F51"/>
    <w:rsid w:val="00F822B7"/>
    <w:rsid w:val="00F82AE2"/>
    <w:rsid w:val="00F835D0"/>
    <w:rsid w:val="00F83B62"/>
    <w:rsid w:val="00F83BFB"/>
    <w:rsid w:val="00F8400A"/>
    <w:rsid w:val="00F84013"/>
    <w:rsid w:val="00F850A1"/>
    <w:rsid w:val="00F851CF"/>
    <w:rsid w:val="00F8593C"/>
    <w:rsid w:val="00F85EE4"/>
    <w:rsid w:val="00F867BA"/>
    <w:rsid w:val="00F868CD"/>
    <w:rsid w:val="00F8748F"/>
    <w:rsid w:val="00F8787A"/>
    <w:rsid w:val="00F879BF"/>
    <w:rsid w:val="00F87B2A"/>
    <w:rsid w:val="00F87CA2"/>
    <w:rsid w:val="00F906EB"/>
    <w:rsid w:val="00F92511"/>
    <w:rsid w:val="00F928A8"/>
    <w:rsid w:val="00F93427"/>
    <w:rsid w:val="00F937C4"/>
    <w:rsid w:val="00F93C28"/>
    <w:rsid w:val="00F94240"/>
    <w:rsid w:val="00F946BA"/>
    <w:rsid w:val="00F94ED0"/>
    <w:rsid w:val="00F95281"/>
    <w:rsid w:val="00F955E3"/>
    <w:rsid w:val="00F9621C"/>
    <w:rsid w:val="00F963F3"/>
    <w:rsid w:val="00F9720A"/>
    <w:rsid w:val="00F97CCB"/>
    <w:rsid w:val="00FA0896"/>
    <w:rsid w:val="00FA0AD0"/>
    <w:rsid w:val="00FA0C8B"/>
    <w:rsid w:val="00FA137C"/>
    <w:rsid w:val="00FA3958"/>
    <w:rsid w:val="00FA3A62"/>
    <w:rsid w:val="00FA3BC4"/>
    <w:rsid w:val="00FA4C42"/>
    <w:rsid w:val="00FA5915"/>
    <w:rsid w:val="00FA60AB"/>
    <w:rsid w:val="00FA62E1"/>
    <w:rsid w:val="00FA753D"/>
    <w:rsid w:val="00FA7CC8"/>
    <w:rsid w:val="00FA7E92"/>
    <w:rsid w:val="00FB104B"/>
    <w:rsid w:val="00FB183A"/>
    <w:rsid w:val="00FB1ABA"/>
    <w:rsid w:val="00FB35D2"/>
    <w:rsid w:val="00FB360C"/>
    <w:rsid w:val="00FB433B"/>
    <w:rsid w:val="00FB4CFD"/>
    <w:rsid w:val="00FB50FD"/>
    <w:rsid w:val="00FB5C77"/>
    <w:rsid w:val="00FB6738"/>
    <w:rsid w:val="00FB6E5C"/>
    <w:rsid w:val="00FB7FF9"/>
    <w:rsid w:val="00FC0AF5"/>
    <w:rsid w:val="00FC0C01"/>
    <w:rsid w:val="00FC22FB"/>
    <w:rsid w:val="00FC27DB"/>
    <w:rsid w:val="00FC2FF7"/>
    <w:rsid w:val="00FC3474"/>
    <w:rsid w:val="00FC4E18"/>
    <w:rsid w:val="00FC4FA6"/>
    <w:rsid w:val="00FC504D"/>
    <w:rsid w:val="00FC63FE"/>
    <w:rsid w:val="00FC6D48"/>
    <w:rsid w:val="00FD083F"/>
    <w:rsid w:val="00FD0B8C"/>
    <w:rsid w:val="00FD0DA7"/>
    <w:rsid w:val="00FD134C"/>
    <w:rsid w:val="00FD145D"/>
    <w:rsid w:val="00FD1660"/>
    <w:rsid w:val="00FD2D69"/>
    <w:rsid w:val="00FD2E2D"/>
    <w:rsid w:val="00FD3178"/>
    <w:rsid w:val="00FD3310"/>
    <w:rsid w:val="00FD3B17"/>
    <w:rsid w:val="00FD4228"/>
    <w:rsid w:val="00FD4283"/>
    <w:rsid w:val="00FD42C5"/>
    <w:rsid w:val="00FD5F71"/>
    <w:rsid w:val="00FD5FFE"/>
    <w:rsid w:val="00FD65BD"/>
    <w:rsid w:val="00FD65D7"/>
    <w:rsid w:val="00FD6E17"/>
    <w:rsid w:val="00FE01B0"/>
    <w:rsid w:val="00FE10D8"/>
    <w:rsid w:val="00FE1290"/>
    <w:rsid w:val="00FE14F1"/>
    <w:rsid w:val="00FE2027"/>
    <w:rsid w:val="00FE2628"/>
    <w:rsid w:val="00FE2805"/>
    <w:rsid w:val="00FE2B27"/>
    <w:rsid w:val="00FE32F7"/>
    <w:rsid w:val="00FE35CB"/>
    <w:rsid w:val="00FE4AEC"/>
    <w:rsid w:val="00FE58D5"/>
    <w:rsid w:val="00FE5E23"/>
    <w:rsid w:val="00FE5FB1"/>
    <w:rsid w:val="00FE671E"/>
    <w:rsid w:val="00FE766F"/>
    <w:rsid w:val="00FF0210"/>
    <w:rsid w:val="00FF0274"/>
    <w:rsid w:val="00FF1139"/>
    <w:rsid w:val="00FF16C9"/>
    <w:rsid w:val="00FF1D7C"/>
    <w:rsid w:val="00FF2186"/>
    <w:rsid w:val="00FF225C"/>
    <w:rsid w:val="00FF2628"/>
    <w:rsid w:val="00FF2848"/>
    <w:rsid w:val="00FF2BB3"/>
    <w:rsid w:val="00FF2D32"/>
    <w:rsid w:val="00FF330C"/>
    <w:rsid w:val="00FF3DEC"/>
    <w:rsid w:val="00FF4010"/>
    <w:rsid w:val="00FF41E4"/>
    <w:rsid w:val="00FF44B1"/>
    <w:rsid w:val="00FF5C91"/>
    <w:rsid w:val="00FF6421"/>
    <w:rsid w:val="00FF650F"/>
    <w:rsid w:val="00FF69C4"/>
    <w:rsid w:val="00FF719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6385"/>
    <o:shapelayout v:ext="edit">
      <o:idmap v:ext="edit" data="1"/>
    </o:shapelayout>
  </w:shapeDefaults>
  <w:decimalSymbol w:val="."/>
  <w:listSeparator w:val=","/>
  <w14:docId w14:val="39F017BE"/>
  <w15:docId w15:val="{BB0FCDCA-7007-4465-920F-54A357B3F9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86D3F"/>
    <w:pPr>
      <w:spacing w:after="0" w:line="240" w:lineRule="auto"/>
    </w:pPr>
    <w:rPr>
      <w:rFonts w:ascii="EYInterstate" w:eastAsia="Times New Roman" w:hAnsi="EYInterstate" w:cs="Times New Roman"/>
      <w:sz w:val="20"/>
      <w:szCs w:val="24"/>
    </w:rPr>
  </w:style>
  <w:style w:type="paragraph" w:styleId="Heading1">
    <w:name w:val="heading 1"/>
    <w:basedOn w:val="Normal"/>
    <w:next w:val="Normal"/>
    <w:link w:val="Heading1Char"/>
    <w:qFormat/>
    <w:rsid w:val="003F1F24"/>
    <w:pPr>
      <w:keepNext/>
      <w:spacing w:before="240" w:after="60"/>
      <w:outlineLvl w:val="0"/>
    </w:pPr>
    <w:rPr>
      <w:rFonts w:ascii="Arial" w:hAnsi="Arial" w:cs="Arial"/>
      <w:b/>
      <w:bCs/>
      <w:color w:val="31849B" w:themeColor="accent5" w:themeShade="BF"/>
      <w:kern w:val="32"/>
      <w:szCs w:val="28"/>
    </w:rPr>
  </w:style>
  <w:style w:type="paragraph" w:styleId="Heading2">
    <w:name w:val="heading 2"/>
    <w:basedOn w:val="Normal"/>
    <w:next w:val="Normal"/>
    <w:link w:val="Heading2Char"/>
    <w:qFormat/>
    <w:rsid w:val="003F1F24"/>
    <w:pPr>
      <w:keepNext/>
      <w:numPr>
        <w:numId w:val="1"/>
      </w:numPr>
      <w:spacing w:before="240" w:after="60"/>
      <w:outlineLvl w:val="1"/>
    </w:pPr>
    <w:rPr>
      <w:rFonts w:cs="Arial"/>
      <w:bCs/>
      <w:iCs/>
      <w:sz w:val="40"/>
      <w:szCs w:val="28"/>
    </w:rPr>
  </w:style>
  <w:style w:type="paragraph" w:styleId="Heading3">
    <w:name w:val="heading 3"/>
    <w:basedOn w:val="Normal"/>
    <w:next w:val="Normal"/>
    <w:link w:val="Heading3Char"/>
    <w:unhideWhenUsed/>
    <w:qFormat/>
    <w:rsid w:val="00EF6707"/>
    <w:pPr>
      <w:keepNext/>
      <w:keepLines/>
      <w:spacing w:before="40"/>
      <w:outlineLvl w:val="2"/>
    </w:pPr>
    <w:rPr>
      <w:rFonts w:asciiTheme="majorHAnsi" w:eastAsiaTheme="majorEastAsia" w:hAnsiTheme="majorHAnsi" w:cstheme="majorBidi"/>
      <w:color w:val="243F60" w:themeColor="accent1" w:themeShade="7F"/>
      <w:sz w:val="24"/>
    </w:rPr>
  </w:style>
  <w:style w:type="paragraph" w:styleId="Heading4">
    <w:name w:val="heading 4"/>
    <w:basedOn w:val="Normal"/>
    <w:next w:val="Normal"/>
    <w:link w:val="Heading4Char"/>
    <w:uiPriority w:val="9"/>
    <w:semiHidden/>
    <w:unhideWhenUsed/>
    <w:qFormat/>
    <w:rsid w:val="00487C45"/>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basedOn w:val="DefaultParagraphFont"/>
    <w:semiHidden/>
    <w:rsid w:val="00E86D3F"/>
    <w:rPr>
      <w:sz w:val="16"/>
      <w:szCs w:val="16"/>
    </w:rPr>
  </w:style>
  <w:style w:type="paragraph" w:styleId="CommentText">
    <w:name w:val="annotation text"/>
    <w:basedOn w:val="Normal"/>
    <w:link w:val="CommentTextChar"/>
    <w:semiHidden/>
    <w:rsid w:val="00E86D3F"/>
    <w:rPr>
      <w:szCs w:val="20"/>
    </w:rPr>
  </w:style>
  <w:style w:type="character" w:customStyle="1" w:styleId="CommentTextChar">
    <w:name w:val="Comment Text Char"/>
    <w:basedOn w:val="DefaultParagraphFont"/>
    <w:link w:val="CommentText"/>
    <w:semiHidden/>
    <w:rsid w:val="00E86D3F"/>
    <w:rPr>
      <w:rFonts w:ascii="EYInterstate" w:eastAsia="Times New Roman" w:hAnsi="EYInterstate" w:cs="Times New Roman"/>
      <w:sz w:val="20"/>
      <w:szCs w:val="20"/>
    </w:rPr>
  </w:style>
  <w:style w:type="paragraph" w:customStyle="1" w:styleId="Default">
    <w:name w:val="Default"/>
    <w:rsid w:val="00E86D3F"/>
    <w:pPr>
      <w:autoSpaceDE w:val="0"/>
      <w:autoSpaceDN w:val="0"/>
      <w:adjustRightInd w:val="0"/>
      <w:spacing w:after="0" w:line="240" w:lineRule="auto"/>
    </w:pPr>
    <w:rPr>
      <w:rFonts w:ascii="Times New Roman" w:eastAsia="Times New Roman" w:hAnsi="Times New Roman" w:cs="Times New Roman"/>
      <w:color w:val="000000"/>
      <w:sz w:val="24"/>
      <w:szCs w:val="24"/>
    </w:rPr>
  </w:style>
  <w:style w:type="paragraph" w:styleId="BalloonText">
    <w:name w:val="Balloon Text"/>
    <w:basedOn w:val="Normal"/>
    <w:link w:val="BalloonTextChar"/>
    <w:uiPriority w:val="99"/>
    <w:semiHidden/>
    <w:unhideWhenUsed/>
    <w:rsid w:val="00E86D3F"/>
    <w:rPr>
      <w:rFonts w:ascii="Tahoma" w:hAnsi="Tahoma" w:cs="Tahoma"/>
      <w:sz w:val="16"/>
      <w:szCs w:val="16"/>
    </w:rPr>
  </w:style>
  <w:style w:type="character" w:customStyle="1" w:styleId="BalloonTextChar">
    <w:name w:val="Balloon Text Char"/>
    <w:basedOn w:val="DefaultParagraphFont"/>
    <w:link w:val="BalloonText"/>
    <w:uiPriority w:val="99"/>
    <w:semiHidden/>
    <w:rsid w:val="00E86D3F"/>
    <w:rPr>
      <w:rFonts w:ascii="Tahoma" w:eastAsia="Times New Roman" w:hAnsi="Tahoma" w:cs="Tahoma"/>
      <w:sz w:val="16"/>
      <w:szCs w:val="16"/>
    </w:rPr>
  </w:style>
  <w:style w:type="paragraph" w:styleId="ListParagraph">
    <w:name w:val="List Paragraph"/>
    <w:aliases w:val="Use Case List Paragraph Char"/>
    <w:basedOn w:val="Normal"/>
    <w:link w:val="ListParagraphChar"/>
    <w:uiPriority w:val="34"/>
    <w:qFormat/>
    <w:rsid w:val="00E86D3F"/>
    <w:pPr>
      <w:ind w:left="720"/>
      <w:contextualSpacing/>
    </w:pPr>
    <w:rPr>
      <w:rFonts w:ascii="Times New Roman" w:hAnsi="Times New Roman"/>
      <w:sz w:val="24"/>
    </w:rPr>
  </w:style>
  <w:style w:type="paragraph" w:customStyle="1" w:styleId="Bulletcopy">
    <w:name w:val="Bullet copy"/>
    <w:basedOn w:val="Normal"/>
    <w:rsid w:val="00E86D3F"/>
    <w:pPr>
      <w:spacing w:line="240" w:lineRule="atLeast"/>
    </w:pPr>
    <w:rPr>
      <w:szCs w:val="18"/>
    </w:rPr>
  </w:style>
  <w:style w:type="paragraph" w:styleId="Header">
    <w:name w:val="header"/>
    <w:basedOn w:val="Normal"/>
    <w:link w:val="HeaderChar"/>
    <w:uiPriority w:val="99"/>
    <w:unhideWhenUsed/>
    <w:rsid w:val="00E86D3F"/>
    <w:pPr>
      <w:tabs>
        <w:tab w:val="center" w:pos="4680"/>
        <w:tab w:val="right" w:pos="9360"/>
      </w:tabs>
    </w:pPr>
  </w:style>
  <w:style w:type="character" w:customStyle="1" w:styleId="HeaderChar">
    <w:name w:val="Header Char"/>
    <w:basedOn w:val="DefaultParagraphFont"/>
    <w:link w:val="Header"/>
    <w:uiPriority w:val="99"/>
    <w:rsid w:val="00E86D3F"/>
    <w:rPr>
      <w:rFonts w:ascii="EYInterstate" w:eastAsia="Times New Roman" w:hAnsi="EYInterstate" w:cs="Times New Roman"/>
      <w:sz w:val="20"/>
      <w:szCs w:val="24"/>
    </w:rPr>
  </w:style>
  <w:style w:type="paragraph" w:styleId="Footer">
    <w:name w:val="footer"/>
    <w:basedOn w:val="Normal"/>
    <w:link w:val="FooterChar"/>
    <w:uiPriority w:val="99"/>
    <w:unhideWhenUsed/>
    <w:rsid w:val="00E86D3F"/>
    <w:pPr>
      <w:tabs>
        <w:tab w:val="center" w:pos="4680"/>
        <w:tab w:val="right" w:pos="9360"/>
      </w:tabs>
    </w:pPr>
  </w:style>
  <w:style w:type="character" w:customStyle="1" w:styleId="FooterChar">
    <w:name w:val="Footer Char"/>
    <w:basedOn w:val="DefaultParagraphFont"/>
    <w:link w:val="Footer"/>
    <w:uiPriority w:val="99"/>
    <w:rsid w:val="00E86D3F"/>
    <w:rPr>
      <w:rFonts w:ascii="EYInterstate" w:eastAsia="Times New Roman" w:hAnsi="EYInterstate" w:cs="Times New Roman"/>
      <w:sz w:val="20"/>
      <w:szCs w:val="24"/>
    </w:rPr>
  </w:style>
  <w:style w:type="paragraph" w:styleId="CommentSubject">
    <w:name w:val="annotation subject"/>
    <w:basedOn w:val="CommentText"/>
    <w:next w:val="CommentText"/>
    <w:link w:val="CommentSubjectChar"/>
    <w:uiPriority w:val="99"/>
    <w:semiHidden/>
    <w:unhideWhenUsed/>
    <w:rsid w:val="00100C6A"/>
    <w:rPr>
      <w:b/>
      <w:bCs/>
    </w:rPr>
  </w:style>
  <w:style w:type="character" w:customStyle="1" w:styleId="CommentSubjectChar">
    <w:name w:val="Comment Subject Char"/>
    <w:basedOn w:val="CommentTextChar"/>
    <w:link w:val="CommentSubject"/>
    <w:uiPriority w:val="99"/>
    <w:semiHidden/>
    <w:rsid w:val="00100C6A"/>
    <w:rPr>
      <w:rFonts w:ascii="EYInterstate" w:eastAsia="Times New Roman" w:hAnsi="EYInterstate" w:cs="Times New Roman"/>
      <w:b/>
      <w:bCs/>
      <w:sz w:val="20"/>
      <w:szCs w:val="20"/>
    </w:rPr>
  </w:style>
  <w:style w:type="table" w:styleId="TableGrid">
    <w:name w:val="Table Grid"/>
    <w:basedOn w:val="TableNormal"/>
    <w:uiPriority w:val="59"/>
    <w:rsid w:val="00475F98"/>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NormalWeb">
    <w:name w:val="Normal (Web)"/>
    <w:basedOn w:val="Normal"/>
    <w:uiPriority w:val="99"/>
    <w:unhideWhenUsed/>
    <w:rsid w:val="006C094A"/>
    <w:pPr>
      <w:spacing w:before="100" w:beforeAutospacing="1" w:after="100" w:afterAutospacing="1"/>
    </w:pPr>
    <w:rPr>
      <w:rFonts w:ascii="Times New Roman" w:hAnsi="Times New Roman"/>
      <w:sz w:val="24"/>
    </w:rPr>
  </w:style>
  <w:style w:type="table" w:styleId="LightList-Accent1">
    <w:name w:val="Light List Accent 1"/>
    <w:basedOn w:val="TableNormal"/>
    <w:uiPriority w:val="61"/>
    <w:rsid w:val="006E6720"/>
    <w:pPr>
      <w:spacing w:after="0" w:line="240" w:lineRule="auto"/>
    </w:pPr>
    <w:rPr>
      <w:rFonts w:ascii="Calibri" w:eastAsia="Calibri" w:hAnsi="Calibri" w:cs="Arial"/>
      <w:sz w:val="20"/>
      <w:szCs w:val="20"/>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GridTable1Light">
    <w:name w:val="Grid Table 1 Light"/>
    <w:basedOn w:val="TableNormal"/>
    <w:uiPriority w:val="46"/>
    <w:rsid w:val="00655B64"/>
    <w:pPr>
      <w:spacing w:after="0" w:line="240" w:lineRule="auto"/>
    </w:pPr>
    <w:rPr>
      <w:rFonts w:ascii="Times New Roman" w:eastAsia="MS Mincho" w:hAnsi="Times New Roman" w:cs="Times New Roman"/>
      <w:sz w:val="20"/>
      <w:szCs w:val="20"/>
      <w:lang w:eastAsia="zh-CN"/>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Revision">
    <w:name w:val="Revision"/>
    <w:hidden/>
    <w:uiPriority w:val="99"/>
    <w:semiHidden/>
    <w:rsid w:val="004A2571"/>
    <w:pPr>
      <w:spacing w:after="0" w:line="240" w:lineRule="auto"/>
    </w:pPr>
    <w:rPr>
      <w:rFonts w:ascii="EYInterstate" w:eastAsia="Times New Roman" w:hAnsi="EYInterstate" w:cs="Times New Roman"/>
      <w:sz w:val="20"/>
      <w:szCs w:val="24"/>
    </w:rPr>
  </w:style>
  <w:style w:type="character" w:customStyle="1" w:styleId="Heading1Char">
    <w:name w:val="Heading 1 Char"/>
    <w:basedOn w:val="DefaultParagraphFont"/>
    <w:link w:val="Heading1"/>
    <w:rsid w:val="003F1F24"/>
    <w:rPr>
      <w:rFonts w:ascii="Arial" w:eastAsia="Times New Roman" w:hAnsi="Arial" w:cs="Arial"/>
      <w:b/>
      <w:bCs/>
      <w:color w:val="31849B" w:themeColor="accent5" w:themeShade="BF"/>
      <w:kern w:val="32"/>
      <w:sz w:val="20"/>
      <w:szCs w:val="28"/>
    </w:rPr>
  </w:style>
  <w:style w:type="character" w:customStyle="1" w:styleId="Heading2Char">
    <w:name w:val="Heading 2 Char"/>
    <w:basedOn w:val="DefaultParagraphFont"/>
    <w:link w:val="Heading2"/>
    <w:rsid w:val="003F1F24"/>
    <w:rPr>
      <w:rFonts w:ascii="EYInterstate" w:eastAsia="Times New Roman" w:hAnsi="EYInterstate" w:cs="Arial"/>
      <w:bCs/>
      <w:iCs/>
      <w:sz w:val="40"/>
      <w:szCs w:val="28"/>
    </w:rPr>
  </w:style>
  <w:style w:type="character" w:styleId="Hyperlink">
    <w:name w:val="Hyperlink"/>
    <w:basedOn w:val="DefaultParagraphFont"/>
    <w:rsid w:val="003F1F24"/>
    <w:rPr>
      <w:color w:val="0000FF"/>
      <w:u w:val="single"/>
    </w:rPr>
  </w:style>
  <w:style w:type="paragraph" w:customStyle="1" w:styleId="Body">
    <w:name w:val="Body"/>
    <w:basedOn w:val="Normal"/>
    <w:link w:val="BodyChar"/>
    <w:qFormat/>
    <w:rsid w:val="00363D72"/>
    <w:pPr>
      <w:overflowPunct w:val="0"/>
      <w:autoSpaceDE w:val="0"/>
      <w:autoSpaceDN w:val="0"/>
      <w:adjustRightInd w:val="0"/>
      <w:spacing w:line="280" w:lineRule="exact"/>
      <w:jc w:val="both"/>
      <w:textAlignment w:val="baseline"/>
    </w:pPr>
    <w:rPr>
      <w:rFonts w:ascii="Times New Roman" w:hAnsi="Times New Roman"/>
      <w:sz w:val="24"/>
    </w:rPr>
  </w:style>
  <w:style w:type="character" w:customStyle="1" w:styleId="BodyChar">
    <w:name w:val="Body Char"/>
    <w:link w:val="Body"/>
    <w:rsid w:val="00363D72"/>
    <w:rPr>
      <w:rFonts w:ascii="Times New Roman" w:eastAsia="Times New Roman" w:hAnsi="Times New Roman" w:cs="Times New Roman"/>
      <w:sz w:val="24"/>
      <w:szCs w:val="24"/>
    </w:rPr>
  </w:style>
  <w:style w:type="character" w:customStyle="1" w:styleId="Heading3Char">
    <w:name w:val="Heading 3 Char"/>
    <w:basedOn w:val="DefaultParagraphFont"/>
    <w:link w:val="Heading3"/>
    <w:uiPriority w:val="9"/>
    <w:semiHidden/>
    <w:rsid w:val="00EF6707"/>
    <w:rPr>
      <w:rFonts w:asciiTheme="majorHAnsi" w:eastAsiaTheme="majorEastAsia" w:hAnsiTheme="majorHAnsi" w:cstheme="majorBidi"/>
      <w:color w:val="243F60" w:themeColor="accent1" w:themeShade="7F"/>
      <w:sz w:val="24"/>
      <w:szCs w:val="24"/>
    </w:rPr>
  </w:style>
  <w:style w:type="paragraph" w:customStyle="1" w:styleId="NormalSingle">
    <w:name w:val="Normal Single"/>
    <w:basedOn w:val="Normal"/>
    <w:rsid w:val="00EF6707"/>
    <w:rPr>
      <w:rFonts w:ascii="Arial" w:hAnsi="Arial"/>
      <w:sz w:val="22"/>
      <w:szCs w:val="20"/>
      <w:lang w:val="en-AU"/>
    </w:rPr>
  </w:style>
  <w:style w:type="paragraph" w:customStyle="1" w:styleId="MyText">
    <w:name w:val="My Text"/>
    <w:basedOn w:val="Normal"/>
    <w:rsid w:val="00EF6707"/>
    <w:pPr>
      <w:jc w:val="both"/>
    </w:pPr>
    <w:rPr>
      <w:rFonts w:ascii="Arial" w:hAnsi="Arial"/>
      <w:bCs/>
      <w:sz w:val="22"/>
      <w:szCs w:val="20"/>
      <w:lang w:val="en-AU"/>
    </w:rPr>
  </w:style>
  <w:style w:type="paragraph" w:customStyle="1" w:styleId="Body-2forcontinuation">
    <w:name w:val="Body - 2 for continuation"/>
    <w:link w:val="Body-2forcontinuationChar"/>
    <w:uiPriority w:val="99"/>
    <w:rsid w:val="00AD372A"/>
    <w:pPr>
      <w:spacing w:before="240" w:after="0" w:line="240" w:lineRule="auto"/>
    </w:pPr>
    <w:rPr>
      <w:rFonts w:ascii="EYInterstate" w:eastAsia="Times New Roman" w:hAnsi="EYInterstate" w:cs="Arial"/>
      <w:color w:val="000000"/>
      <w:sz w:val="20"/>
      <w:szCs w:val="20"/>
    </w:rPr>
  </w:style>
  <w:style w:type="character" w:customStyle="1" w:styleId="Body-2forcontinuationChar">
    <w:name w:val="Body - 2 for continuation Char"/>
    <w:link w:val="Body-2forcontinuation"/>
    <w:uiPriority w:val="99"/>
    <w:locked/>
    <w:rsid w:val="00AD372A"/>
    <w:rPr>
      <w:rFonts w:ascii="EYInterstate" w:eastAsia="Times New Roman" w:hAnsi="EYInterstate" w:cs="Arial"/>
      <w:color w:val="000000"/>
      <w:sz w:val="20"/>
      <w:szCs w:val="20"/>
    </w:rPr>
  </w:style>
  <w:style w:type="paragraph" w:styleId="FootnoteText">
    <w:name w:val="footnote text"/>
    <w:basedOn w:val="Normal"/>
    <w:link w:val="FootnoteTextChar"/>
    <w:uiPriority w:val="99"/>
    <w:semiHidden/>
    <w:unhideWhenUsed/>
    <w:rsid w:val="00A044F6"/>
    <w:rPr>
      <w:szCs w:val="20"/>
    </w:rPr>
  </w:style>
  <w:style w:type="character" w:customStyle="1" w:styleId="FootnoteTextChar">
    <w:name w:val="Footnote Text Char"/>
    <w:basedOn w:val="DefaultParagraphFont"/>
    <w:link w:val="FootnoteText"/>
    <w:uiPriority w:val="99"/>
    <w:semiHidden/>
    <w:rsid w:val="00A044F6"/>
    <w:rPr>
      <w:rFonts w:ascii="EYInterstate" w:eastAsia="Times New Roman" w:hAnsi="EYInterstate" w:cs="Times New Roman"/>
      <w:sz w:val="20"/>
      <w:szCs w:val="20"/>
    </w:rPr>
  </w:style>
  <w:style w:type="character" w:styleId="FootnoteReference">
    <w:name w:val="footnote reference"/>
    <w:basedOn w:val="DefaultParagraphFont"/>
    <w:uiPriority w:val="99"/>
    <w:semiHidden/>
    <w:unhideWhenUsed/>
    <w:rsid w:val="00A044F6"/>
    <w:rPr>
      <w:vertAlign w:val="superscript"/>
    </w:rPr>
  </w:style>
  <w:style w:type="paragraph" w:styleId="BodyText">
    <w:name w:val="Body Text"/>
    <w:basedOn w:val="Normal"/>
    <w:link w:val="BodyTextChar"/>
    <w:rsid w:val="0052587D"/>
    <w:pPr>
      <w:spacing w:before="130" w:after="130" w:line="260" w:lineRule="atLeast"/>
    </w:pPr>
    <w:rPr>
      <w:rFonts w:ascii="Times New Roman" w:hAnsi="Times New Roman"/>
      <w:sz w:val="22"/>
      <w:szCs w:val="20"/>
    </w:rPr>
  </w:style>
  <w:style w:type="character" w:customStyle="1" w:styleId="BodyTextChar">
    <w:name w:val="Body Text Char"/>
    <w:basedOn w:val="DefaultParagraphFont"/>
    <w:link w:val="BodyText"/>
    <w:rsid w:val="0052587D"/>
    <w:rPr>
      <w:rFonts w:ascii="Times New Roman" w:eastAsia="Times New Roman" w:hAnsi="Times New Roman" w:cs="Times New Roman"/>
      <w:szCs w:val="20"/>
    </w:rPr>
  </w:style>
  <w:style w:type="paragraph" w:customStyle="1" w:styleId="BSubheading-Blue">
    <w:name w:val="B Subheading - Blue"/>
    <w:basedOn w:val="Heading2"/>
    <w:rsid w:val="00B55A9E"/>
    <w:pPr>
      <w:keepNext w:val="0"/>
      <w:numPr>
        <w:numId w:val="0"/>
      </w:numPr>
      <w:spacing w:before="320" w:after="120"/>
    </w:pPr>
    <w:rPr>
      <w:rFonts w:ascii="Arial" w:hAnsi="Arial" w:cs="Times New Roman"/>
      <w:b/>
      <w:bCs w:val="0"/>
      <w:iCs w:val="0"/>
      <w:noProof/>
      <w:color w:val="00A1DE"/>
      <w:sz w:val="24"/>
      <w:szCs w:val="24"/>
    </w:rPr>
  </w:style>
  <w:style w:type="character" w:customStyle="1" w:styleId="ListParagraphChar">
    <w:name w:val="List Paragraph Char"/>
    <w:aliases w:val="Use Case List Paragraph Char Char"/>
    <w:basedOn w:val="DefaultParagraphFont"/>
    <w:link w:val="ListParagraph"/>
    <w:uiPriority w:val="34"/>
    <w:rsid w:val="00B90AD9"/>
    <w:rPr>
      <w:rFonts w:ascii="Times New Roman" w:eastAsia="Times New Roman" w:hAnsi="Times New Roman" w:cs="Times New Roman"/>
      <w:sz w:val="24"/>
      <w:szCs w:val="24"/>
    </w:rPr>
  </w:style>
  <w:style w:type="paragraph" w:customStyle="1" w:styleId="lead">
    <w:name w:val="lead"/>
    <w:basedOn w:val="Normal"/>
    <w:rsid w:val="00032B2F"/>
    <w:pPr>
      <w:spacing w:before="100" w:beforeAutospacing="1" w:after="100" w:afterAutospacing="1"/>
    </w:pPr>
    <w:rPr>
      <w:rFonts w:ascii="Times New Roman" w:hAnsi="Times New Roman"/>
      <w:sz w:val="24"/>
    </w:rPr>
  </w:style>
  <w:style w:type="character" w:styleId="FollowedHyperlink">
    <w:name w:val="FollowedHyperlink"/>
    <w:basedOn w:val="DefaultParagraphFont"/>
    <w:uiPriority w:val="99"/>
    <w:semiHidden/>
    <w:unhideWhenUsed/>
    <w:rsid w:val="00032B2F"/>
    <w:rPr>
      <w:color w:val="800080" w:themeColor="followedHyperlink"/>
      <w:u w:val="single"/>
    </w:rPr>
  </w:style>
  <w:style w:type="character" w:styleId="Strong">
    <w:name w:val="Strong"/>
    <w:basedOn w:val="DefaultParagraphFont"/>
    <w:uiPriority w:val="22"/>
    <w:qFormat/>
    <w:rsid w:val="00032B2F"/>
    <w:rPr>
      <w:b/>
      <w:bCs/>
    </w:rPr>
  </w:style>
  <w:style w:type="character" w:customStyle="1" w:styleId="Heading4Char">
    <w:name w:val="Heading 4 Char"/>
    <w:basedOn w:val="DefaultParagraphFont"/>
    <w:link w:val="Heading4"/>
    <w:uiPriority w:val="9"/>
    <w:semiHidden/>
    <w:rsid w:val="00487C45"/>
    <w:rPr>
      <w:rFonts w:asciiTheme="majorHAnsi" w:eastAsiaTheme="majorEastAsia" w:hAnsiTheme="majorHAnsi" w:cstheme="majorBidi"/>
      <w:i/>
      <w:iCs/>
      <w:color w:val="365F91" w:themeColor="accent1" w:themeShade="BF"/>
      <w:sz w:val="20"/>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8282142">
      <w:bodyDiv w:val="1"/>
      <w:marLeft w:val="0"/>
      <w:marRight w:val="0"/>
      <w:marTop w:val="0"/>
      <w:marBottom w:val="0"/>
      <w:divBdr>
        <w:top w:val="none" w:sz="0" w:space="0" w:color="auto"/>
        <w:left w:val="none" w:sz="0" w:space="0" w:color="auto"/>
        <w:bottom w:val="none" w:sz="0" w:space="0" w:color="auto"/>
        <w:right w:val="none" w:sz="0" w:space="0" w:color="auto"/>
      </w:divBdr>
    </w:div>
    <w:div w:id="57752470">
      <w:bodyDiv w:val="1"/>
      <w:marLeft w:val="0"/>
      <w:marRight w:val="0"/>
      <w:marTop w:val="0"/>
      <w:marBottom w:val="0"/>
      <w:divBdr>
        <w:top w:val="none" w:sz="0" w:space="0" w:color="auto"/>
        <w:left w:val="none" w:sz="0" w:space="0" w:color="auto"/>
        <w:bottom w:val="none" w:sz="0" w:space="0" w:color="auto"/>
        <w:right w:val="none" w:sz="0" w:space="0" w:color="auto"/>
      </w:divBdr>
    </w:div>
    <w:div w:id="107286028">
      <w:bodyDiv w:val="1"/>
      <w:marLeft w:val="0"/>
      <w:marRight w:val="0"/>
      <w:marTop w:val="0"/>
      <w:marBottom w:val="0"/>
      <w:divBdr>
        <w:top w:val="none" w:sz="0" w:space="0" w:color="auto"/>
        <w:left w:val="none" w:sz="0" w:space="0" w:color="auto"/>
        <w:bottom w:val="none" w:sz="0" w:space="0" w:color="auto"/>
        <w:right w:val="none" w:sz="0" w:space="0" w:color="auto"/>
      </w:divBdr>
    </w:div>
    <w:div w:id="204299289">
      <w:bodyDiv w:val="1"/>
      <w:marLeft w:val="0"/>
      <w:marRight w:val="0"/>
      <w:marTop w:val="0"/>
      <w:marBottom w:val="0"/>
      <w:divBdr>
        <w:top w:val="none" w:sz="0" w:space="0" w:color="auto"/>
        <w:left w:val="none" w:sz="0" w:space="0" w:color="auto"/>
        <w:bottom w:val="none" w:sz="0" w:space="0" w:color="auto"/>
        <w:right w:val="none" w:sz="0" w:space="0" w:color="auto"/>
      </w:divBdr>
      <w:divsChild>
        <w:div w:id="1105032732">
          <w:marLeft w:val="547"/>
          <w:marRight w:val="0"/>
          <w:marTop w:val="0"/>
          <w:marBottom w:val="0"/>
          <w:divBdr>
            <w:top w:val="none" w:sz="0" w:space="0" w:color="auto"/>
            <w:left w:val="none" w:sz="0" w:space="0" w:color="auto"/>
            <w:bottom w:val="none" w:sz="0" w:space="0" w:color="auto"/>
            <w:right w:val="none" w:sz="0" w:space="0" w:color="auto"/>
          </w:divBdr>
        </w:div>
        <w:div w:id="1353915644">
          <w:marLeft w:val="547"/>
          <w:marRight w:val="0"/>
          <w:marTop w:val="0"/>
          <w:marBottom w:val="0"/>
          <w:divBdr>
            <w:top w:val="none" w:sz="0" w:space="0" w:color="auto"/>
            <w:left w:val="none" w:sz="0" w:space="0" w:color="auto"/>
            <w:bottom w:val="none" w:sz="0" w:space="0" w:color="auto"/>
            <w:right w:val="none" w:sz="0" w:space="0" w:color="auto"/>
          </w:divBdr>
        </w:div>
        <w:div w:id="879317262">
          <w:marLeft w:val="547"/>
          <w:marRight w:val="0"/>
          <w:marTop w:val="0"/>
          <w:marBottom w:val="0"/>
          <w:divBdr>
            <w:top w:val="none" w:sz="0" w:space="0" w:color="auto"/>
            <w:left w:val="none" w:sz="0" w:space="0" w:color="auto"/>
            <w:bottom w:val="none" w:sz="0" w:space="0" w:color="auto"/>
            <w:right w:val="none" w:sz="0" w:space="0" w:color="auto"/>
          </w:divBdr>
        </w:div>
        <w:div w:id="356590577">
          <w:marLeft w:val="547"/>
          <w:marRight w:val="0"/>
          <w:marTop w:val="0"/>
          <w:marBottom w:val="0"/>
          <w:divBdr>
            <w:top w:val="none" w:sz="0" w:space="0" w:color="auto"/>
            <w:left w:val="none" w:sz="0" w:space="0" w:color="auto"/>
            <w:bottom w:val="none" w:sz="0" w:space="0" w:color="auto"/>
            <w:right w:val="none" w:sz="0" w:space="0" w:color="auto"/>
          </w:divBdr>
        </w:div>
        <w:div w:id="25178252">
          <w:marLeft w:val="547"/>
          <w:marRight w:val="0"/>
          <w:marTop w:val="0"/>
          <w:marBottom w:val="0"/>
          <w:divBdr>
            <w:top w:val="none" w:sz="0" w:space="0" w:color="auto"/>
            <w:left w:val="none" w:sz="0" w:space="0" w:color="auto"/>
            <w:bottom w:val="none" w:sz="0" w:space="0" w:color="auto"/>
            <w:right w:val="none" w:sz="0" w:space="0" w:color="auto"/>
          </w:divBdr>
        </w:div>
      </w:divsChild>
    </w:div>
    <w:div w:id="269895975">
      <w:bodyDiv w:val="1"/>
      <w:marLeft w:val="0"/>
      <w:marRight w:val="0"/>
      <w:marTop w:val="0"/>
      <w:marBottom w:val="0"/>
      <w:divBdr>
        <w:top w:val="none" w:sz="0" w:space="0" w:color="auto"/>
        <w:left w:val="none" w:sz="0" w:space="0" w:color="auto"/>
        <w:bottom w:val="none" w:sz="0" w:space="0" w:color="auto"/>
        <w:right w:val="none" w:sz="0" w:space="0" w:color="auto"/>
      </w:divBdr>
    </w:div>
    <w:div w:id="421221805">
      <w:bodyDiv w:val="1"/>
      <w:marLeft w:val="0"/>
      <w:marRight w:val="0"/>
      <w:marTop w:val="0"/>
      <w:marBottom w:val="0"/>
      <w:divBdr>
        <w:top w:val="none" w:sz="0" w:space="0" w:color="auto"/>
        <w:left w:val="none" w:sz="0" w:space="0" w:color="auto"/>
        <w:bottom w:val="none" w:sz="0" w:space="0" w:color="auto"/>
        <w:right w:val="none" w:sz="0" w:space="0" w:color="auto"/>
      </w:divBdr>
      <w:divsChild>
        <w:div w:id="65805573">
          <w:marLeft w:val="187"/>
          <w:marRight w:val="0"/>
          <w:marTop w:val="0"/>
          <w:marBottom w:val="0"/>
          <w:divBdr>
            <w:top w:val="none" w:sz="0" w:space="0" w:color="auto"/>
            <w:left w:val="none" w:sz="0" w:space="0" w:color="auto"/>
            <w:bottom w:val="none" w:sz="0" w:space="0" w:color="auto"/>
            <w:right w:val="none" w:sz="0" w:space="0" w:color="auto"/>
          </w:divBdr>
        </w:div>
        <w:div w:id="207961263">
          <w:marLeft w:val="187"/>
          <w:marRight w:val="0"/>
          <w:marTop w:val="0"/>
          <w:marBottom w:val="0"/>
          <w:divBdr>
            <w:top w:val="none" w:sz="0" w:space="0" w:color="auto"/>
            <w:left w:val="none" w:sz="0" w:space="0" w:color="auto"/>
            <w:bottom w:val="none" w:sz="0" w:space="0" w:color="auto"/>
            <w:right w:val="none" w:sz="0" w:space="0" w:color="auto"/>
          </w:divBdr>
        </w:div>
        <w:div w:id="1115752627">
          <w:marLeft w:val="187"/>
          <w:marRight w:val="0"/>
          <w:marTop w:val="0"/>
          <w:marBottom w:val="0"/>
          <w:divBdr>
            <w:top w:val="none" w:sz="0" w:space="0" w:color="auto"/>
            <w:left w:val="none" w:sz="0" w:space="0" w:color="auto"/>
            <w:bottom w:val="none" w:sz="0" w:space="0" w:color="auto"/>
            <w:right w:val="none" w:sz="0" w:space="0" w:color="auto"/>
          </w:divBdr>
        </w:div>
        <w:div w:id="1396901325">
          <w:marLeft w:val="187"/>
          <w:marRight w:val="0"/>
          <w:marTop w:val="0"/>
          <w:marBottom w:val="0"/>
          <w:divBdr>
            <w:top w:val="none" w:sz="0" w:space="0" w:color="auto"/>
            <w:left w:val="none" w:sz="0" w:space="0" w:color="auto"/>
            <w:bottom w:val="none" w:sz="0" w:space="0" w:color="auto"/>
            <w:right w:val="none" w:sz="0" w:space="0" w:color="auto"/>
          </w:divBdr>
        </w:div>
        <w:div w:id="2039428908">
          <w:marLeft w:val="187"/>
          <w:marRight w:val="0"/>
          <w:marTop w:val="0"/>
          <w:marBottom w:val="0"/>
          <w:divBdr>
            <w:top w:val="none" w:sz="0" w:space="0" w:color="auto"/>
            <w:left w:val="none" w:sz="0" w:space="0" w:color="auto"/>
            <w:bottom w:val="none" w:sz="0" w:space="0" w:color="auto"/>
            <w:right w:val="none" w:sz="0" w:space="0" w:color="auto"/>
          </w:divBdr>
        </w:div>
      </w:divsChild>
    </w:div>
    <w:div w:id="438069643">
      <w:bodyDiv w:val="1"/>
      <w:marLeft w:val="0"/>
      <w:marRight w:val="0"/>
      <w:marTop w:val="0"/>
      <w:marBottom w:val="0"/>
      <w:divBdr>
        <w:top w:val="none" w:sz="0" w:space="0" w:color="auto"/>
        <w:left w:val="none" w:sz="0" w:space="0" w:color="auto"/>
        <w:bottom w:val="none" w:sz="0" w:space="0" w:color="auto"/>
        <w:right w:val="none" w:sz="0" w:space="0" w:color="auto"/>
      </w:divBdr>
      <w:divsChild>
        <w:div w:id="517431510">
          <w:marLeft w:val="446"/>
          <w:marRight w:val="0"/>
          <w:marTop w:val="0"/>
          <w:marBottom w:val="0"/>
          <w:divBdr>
            <w:top w:val="none" w:sz="0" w:space="0" w:color="auto"/>
            <w:left w:val="none" w:sz="0" w:space="0" w:color="auto"/>
            <w:bottom w:val="none" w:sz="0" w:space="0" w:color="auto"/>
            <w:right w:val="none" w:sz="0" w:space="0" w:color="auto"/>
          </w:divBdr>
        </w:div>
      </w:divsChild>
    </w:div>
    <w:div w:id="472214803">
      <w:bodyDiv w:val="1"/>
      <w:marLeft w:val="0"/>
      <w:marRight w:val="0"/>
      <w:marTop w:val="0"/>
      <w:marBottom w:val="0"/>
      <w:divBdr>
        <w:top w:val="none" w:sz="0" w:space="0" w:color="auto"/>
        <w:left w:val="none" w:sz="0" w:space="0" w:color="auto"/>
        <w:bottom w:val="none" w:sz="0" w:space="0" w:color="auto"/>
        <w:right w:val="none" w:sz="0" w:space="0" w:color="auto"/>
      </w:divBdr>
      <w:divsChild>
        <w:div w:id="1080524499">
          <w:marLeft w:val="0"/>
          <w:marRight w:val="0"/>
          <w:marTop w:val="0"/>
          <w:marBottom w:val="0"/>
          <w:divBdr>
            <w:top w:val="none" w:sz="0" w:space="0" w:color="auto"/>
            <w:left w:val="none" w:sz="0" w:space="0" w:color="auto"/>
            <w:bottom w:val="none" w:sz="0" w:space="0" w:color="auto"/>
            <w:right w:val="none" w:sz="0" w:space="0" w:color="auto"/>
          </w:divBdr>
          <w:divsChild>
            <w:div w:id="684867056">
              <w:marLeft w:val="0"/>
              <w:marRight w:val="0"/>
              <w:marTop w:val="0"/>
              <w:marBottom w:val="0"/>
              <w:divBdr>
                <w:top w:val="none" w:sz="0" w:space="0" w:color="auto"/>
                <w:left w:val="none" w:sz="0" w:space="0" w:color="auto"/>
                <w:bottom w:val="none" w:sz="0" w:space="0" w:color="auto"/>
                <w:right w:val="none" w:sz="0" w:space="0" w:color="auto"/>
              </w:divBdr>
              <w:divsChild>
                <w:div w:id="2022780886">
                  <w:marLeft w:val="0"/>
                  <w:marRight w:val="0"/>
                  <w:marTop w:val="0"/>
                  <w:marBottom w:val="0"/>
                  <w:divBdr>
                    <w:top w:val="none" w:sz="0" w:space="0" w:color="auto"/>
                    <w:left w:val="none" w:sz="0" w:space="0" w:color="auto"/>
                    <w:bottom w:val="none" w:sz="0" w:space="0" w:color="auto"/>
                    <w:right w:val="none" w:sz="0" w:space="0" w:color="auto"/>
                  </w:divBdr>
                  <w:divsChild>
                    <w:div w:id="393091223">
                      <w:marLeft w:val="0"/>
                      <w:marRight w:val="0"/>
                      <w:marTop w:val="0"/>
                      <w:marBottom w:val="0"/>
                      <w:divBdr>
                        <w:top w:val="none" w:sz="0" w:space="0" w:color="auto"/>
                        <w:left w:val="none" w:sz="0" w:space="0" w:color="auto"/>
                        <w:bottom w:val="none" w:sz="0" w:space="0" w:color="auto"/>
                        <w:right w:val="none" w:sz="0" w:space="0" w:color="auto"/>
                      </w:divBdr>
                      <w:divsChild>
                        <w:div w:id="202668908">
                          <w:marLeft w:val="0"/>
                          <w:marRight w:val="0"/>
                          <w:marTop w:val="0"/>
                          <w:marBottom w:val="0"/>
                          <w:divBdr>
                            <w:top w:val="none" w:sz="0" w:space="0" w:color="auto"/>
                            <w:left w:val="none" w:sz="0" w:space="0" w:color="auto"/>
                            <w:bottom w:val="none" w:sz="0" w:space="0" w:color="auto"/>
                            <w:right w:val="none" w:sz="0" w:space="0" w:color="auto"/>
                          </w:divBdr>
                          <w:divsChild>
                            <w:div w:id="1813206005">
                              <w:marLeft w:val="0"/>
                              <w:marRight w:val="0"/>
                              <w:marTop w:val="0"/>
                              <w:marBottom w:val="0"/>
                              <w:divBdr>
                                <w:top w:val="none" w:sz="0" w:space="0" w:color="auto"/>
                                <w:left w:val="none" w:sz="0" w:space="0" w:color="auto"/>
                                <w:bottom w:val="none" w:sz="0" w:space="0" w:color="auto"/>
                                <w:right w:val="none" w:sz="0" w:space="0" w:color="auto"/>
                              </w:divBdr>
                              <w:divsChild>
                                <w:div w:id="118495330">
                                  <w:marLeft w:val="0"/>
                                  <w:marRight w:val="0"/>
                                  <w:marTop w:val="0"/>
                                  <w:marBottom w:val="0"/>
                                  <w:divBdr>
                                    <w:top w:val="none" w:sz="0" w:space="0" w:color="auto"/>
                                    <w:left w:val="none" w:sz="0" w:space="0" w:color="auto"/>
                                    <w:bottom w:val="none" w:sz="0" w:space="0" w:color="auto"/>
                                    <w:right w:val="none" w:sz="0" w:space="0" w:color="auto"/>
                                  </w:divBdr>
                                  <w:divsChild>
                                    <w:div w:id="1990868062">
                                      <w:marLeft w:val="0"/>
                                      <w:marRight w:val="0"/>
                                      <w:marTop w:val="0"/>
                                      <w:marBottom w:val="0"/>
                                      <w:divBdr>
                                        <w:top w:val="none" w:sz="0" w:space="0" w:color="auto"/>
                                        <w:left w:val="none" w:sz="0" w:space="0" w:color="auto"/>
                                        <w:bottom w:val="none" w:sz="0" w:space="0" w:color="auto"/>
                                        <w:right w:val="none" w:sz="0" w:space="0" w:color="auto"/>
                                      </w:divBdr>
                                      <w:divsChild>
                                        <w:div w:id="932206041">
                                          <w:marLeft w:val="0"/>
                                          <w:marRight w:val="0"/>
                                          <w:marTop w:val="0"/>
                                          <w:marBottom w:val="0"/>
                                          <w:divBdr>
                                            <w:top w:val="none" w:sz="0" w:space="0" w:color="auto"/>
                                            <w:left w:val="none" w:sz="0" w:space="0" w:color="auto"/>
                                            <w:bottom w:val="none" w:sz="0" w:space="0" w:color="auto"/>
                                            <w:right w:val="none" w:sz="0" w:space="0" w:color="auto"/>
                                          </w:divBdr>
                                          <w:divsChild>
                                            <w:div w:id="2090423734">
                                              <w:marLeft w:val="0"/>
                                              <w:marRight w:val="0"/>
                                              <w:marTop w:val="0"/>
                                              <w:marBottom w:val="0"/>
                                              <w:divBdr>
                                                <w:top w:val="none" w:sz="0" w:space="0" w:color="auto"/>
                                                <w:left w:val="none" w:sz="0" w:space="0" w:color="auto"/>
                                                <w:bottom w:val="none" w:sz="0" w:space="0" w:color="auto"/>
                                                <w:right w:val="none" w:sz="0" w:space="0" w:color="auto"/>
                                              </w:divBdr>
                                              <w:divsChild>
                                                <w:div w:id="6561821">
                                                  <w:marLeft w:val="0"/>
                                                  <w:marRight w:val="0"/>
                                                  <w:marTop w:val="0"/>
                                                  <w:marBottom w:val="0"/>
                                                  <w:divBdr>
                                                    <w:top w:val="none" w:sz="0" w:space="0" w:color="auto"/>
                                                    <w:left w:val="none" w:sz="0" w:space="0" w:color="auto"/>
                                                    <w:bottom w:val="none" w:sz="0" w:space="0" w:color="auto"/>
                                                    <w:right w:val="none" w:sz="0" w:space="0" w:color="auto"/>
                                                  </w:divBdr>
                                                  <w:divsChild>
                                                    <w:div w:id="1724404622">
                                                      <w:marLeft w:val="0"/>
                                                      <w:marRight w:val="0"/>
                                                      <w:marTop w:val="0"/>
                                                      <w:marBottom w:val="0"/>
                                                      <w:divBdr>
                                                        <w:top w:val="none" w:sz="0" w:space="0" w:color="auto"/>
                                                        <w:left w:val="none" w:sz="0" w:space="0" w:color="auto"/>
                                                        <w:bottom w:val="none" w:sz="0" w:space="0" w:color="auto"/>
                                                        <w:right w:val="none" w:sz="0" w:space="0" w:color="auto"/>
                                                      </w:divBdr>
                                                      <w:divsChild>
                                                        <w:div w:id="1436100099">
                                                          <w:marLeft w:val="0"/>
                                                          <w:marRight w:val="0"/>
                                                          <w:marTop w:val="0"/>
                                                          <w:marBottom w:val="0"/>
                                                          <w:divBdr>
                                                            <w:top w:val="none" w:sz="0" w:space="0" w:color="auto"/>
                                                            <w:left w:val="none" w:sz="0" w:space="0" w:color="auto"/>
                                                            <w:bottom w:val="none" w:sz="0" w:space="0" w:color="auto"/>
                                                            <w:right w:val="none" w:sz="0" w:space="0" w:color="auto"/>
                                                          </w:divBdr>
                                                          <w:divsChild>
                                                            <w:div w:id="2028166319">
                                                              <w:marLeft w:val="0"/>
                                                              <w:marRight w:val="150"/>
                                                              <w:marTop w:val="0"/>
                                                              <w:marBottom w:val="150"/>
                                                              <w:divBdr>
                                                                <w:top w:val="none" w:sz="0" w:space="0" w:color="auto"/>
                                                                <w:left w:val="none" w:sz="0" w:space="0" w:color="auto"/>
                                                                <w:bottom w:val="none" w:sz="0" w:space="0" w:color="auto"/>
                                                                <w:right w:val="none" w:sz="0" w:space="0" w:color="auto"/>
                                                              </w:divBdr>
                                                              <w:divsChild>
                                                                <w:div w:id="1330131104">
                                                                  <w:marLeft w:val="0"/>
                                                                  <w:marRight w:val="0"/>
                                                                  <w:marTop w:val="0"/>
                                                                  <w:marBottom w:val="0"/>
                                                                  <w:divBdr>
                                                                    <w:top w:val="none" w:sz="0" w:space="0" w:color="auto"/>
                                                                    <w:left w:val="none" w:sz="0" w:space="0" w:color="auto"/>
                                                                    <w:bottom w:val="none" w:sz="0" w:space="0" w:color="auto"/>
                                                                    <w:right w:val="none" w:sz="0" w:space="0" w:color="auto"/>
                                                                  </w:divBdr>
                                                                  <w:divsChild>
                                                                    <w:div w:id="766077748">
                                                                      <w:marLeft w:val="0"/>
                                                                      <w:marRight w:val="0"/>
                                                                      <w:marTop w:val="0"/>
                                                                      <w:marBottom w:val="0"/>
                                                                      <w:divBdr>
                                                                        <w:top w:val="none" w:sz="0" w:space="0" w:color="auto"/>
                                                                        <w:left w:val="none" w:sz="0" w:space="0" w:color="auto"/>
                                                                        <w:bottom w:val="none" w:sz="0" w:space="0" w:color="auto"/>
                                                                        <w:right w:val="none" w:sz="0" w:space="0" w:color="auto"/>
                                                                      </w:divBdr>
                                                                      <w:divsChild>
                                                                        <w:div w:id="1645429499">
                                                                          <w:marLeft w:val="0"/>
                                                                          <w:marRight w:val="0"/>
                                                                          <w:marTop w:val="0"/>
                                                                          <w:marBottom w:val="0"/>
                                                                          <w:divBdr>
                                                                            <w:top w:val="none" w:sz="0" w:space="0" w:color="auto"/>
                                                                            <w:left w:val="none" w:sz="0" w:space="0" w:color="auto"/>
                                                                            <w:bottom w:val="none" w:sz="0" w:space="0" w:color="auto"/>
                                                                            <w:right w:val="none" w:sz="0" w:space="0" w:color="auto"/>
                                                                          </w:divBdr>
                                                                          <w:divsChild>
                                                                            <w:div w:id="1635788782">
                                                                              <w:marLeft w:val="0"/>
                                                                              <w:marRight w:val="0"/>
                                                                              <w:marTop w:val="0"/>
                                                                              <w:marBottom w:val="0"/>
                                                                              <w:divBdr>
                                                                                <w:top w:val="none" w:sz="0" w:space="0" w:color="auto"/>
                                                                                <w:left w:val="none" w:sz="0" w:space="0" w:color="auto"/>
                                                                                <w:bottom w:val="none" w:sz="0" w:space="0" w:color="auto"/>
                                                                                <w:right w:val="none" w:sz="0" w:space="0" w:color="auto"/>
                                                                              </w:divBdr>
                                                                              <w:divsChild>
                                                                                <w:div w:id="670715185">
                                                                                  <w:marLeft w:val="0"/>
                                                                                  <w:marRight w:val="0"/>
                                                                                  <w:marTop w:val="0"/>
                                                                                  <w:marBottom w:val="0"/>
                                                                                  <w:divBdr>
                                                                                    <w:top w:val="none" w:sz="0" w:space="0" w:color="auto"/>
                                                                                    <w:left w:val="none" w:sz="0" w:space="0" w:color="auto"/>
                                                                                    <w:bottom w:val="none" w:sz="0" w:space="0" w:color="auto"/>
                                                                                    <w:right w:val="none" w:sz="0" w:space="0" w:color="auto"/>
                                                                                  </w:divBdr>
                                                                                  <w:divsChild>
                                                                                    <w:div w:id="1134174254">
                                                                                      <w:marLeft w:val="0"/>
                                                                                      <w:marRight w:val="0"/>
                                                                                      <w:marTop w:val="0"/>
                                                                                      <w:marBottom w:val="0"/>
                                                                                      <w:divBdr>
                                                                                        <w:top w:val="none" w:sz="0" w:space="0" w:color="auto"/>
                                                                                        <w:left w:val="none" w:sz="0" w:space="0" w:color="auto"/>
                                                                                        <w:bottom w:val="none" w:sz="0" w:space="0" w:color="auto"/>
                                                                                        <w:right w:val="none" w:sz="0" w:space="0" w:color="auto"/>
                                                                                      </w:divBdr>
                                                                                    </w:div>
                                                                                    <w:div w:id="493378378">
                                                                                      <w:marLeft w:val="0"/>
                                                                                      <w:marRight w:val="0"/>
                                                                                      <w:marTop w:val="0"/>
                                                                                      <w:marBottom w:val="0"/>
                                                                                      <w:divBdr>
                                                                                        <w:top w:val="none" w:sz="0" w:space="0" w:color="auto"/>
                                                                                        <w:left w:val="none" w:sz="0" w:space="0" w:color="auto"/>
                                                                                        <w:bottom w:val="none" w:sz="0" w:space="0" w:color="auto"/>
                                                                                        <w:right w:val="none" w:sz="0" w:space="0" w:color="auto"/>
                                                                                      </w:divBdr>
                                                                                    </w:div>
                                                                                    <w:div w:id="1094396498">
                                                                                      <w:marLeft w:val="0"/>
                                                                                      <w:marRight w:val="0"/>
                                                                                      <w:marTop w:val="0"/>
                                                                                      <w:marBottom w:val="0"/>
                                                                                      <w:divBdr>
                                                                                        <w:top w:val="none" w:sz="0" w:space="0" w:color="auto"/>
                                                                                        <w:left w:val="none" w:sz="0" w:space="0" w:color="auto"/>
                                                                                        <w:bottom w:val="none" w:sz="0" w:space="0" w:color="auto"/>
                                                                                        <w:right w:val="none" w:sz="0" w:space="0" w:color="auto"/>
                                                                                      </w:divBdr>
                                                                                    </w:div>
                                                                                    <w:div w:id="719091034">
                                                                                      <w:marLeft w:val="0"/>
                                                                                      <w:marRight w:val="0"/>
                                                                                      <w:marTop w:val="0"/>
                                                                                      <w:marBottom w:val="0"/>
                                                                                      <w:divBdr>
                                                                                        <w:top w:val="none" w:sz="0" w:space="0" w:color="auto"/>
                                                                                        <w:left w:val="none" w:sz="0" w:space="0" w:color="auto"/>
                                                                                        <w:bottom w:val="none" w:sz="0" w:space="0" w:color="auto"/>
                                                                                        <w:right w:val="none" w:sz="0" w:space="0" w:color="auto"/>
                                                                                      </w:divBdr>
                                                                                    </w:div>
                                                                                    <w:div w:id="886113227">
                                                                                      <w:marLeft w:val="0"/>
                                                                                      <w:marRight w:val="0"/>
                                                                                      <w:marTop w:val="0"/>
                                                                                      <w:marBottom w:val="0"/>
                                                                                      <w:divBdr>
                                                                                        <w:top w:val="none" w:sz="0" w:space="0" w:color="auto"/>
                                                                                        <w:left w:val="none" w:sz="0" w:space="0" w:color="auto"/>
                                                                                        <w:bottom w:val="none" w:sz="0" w:space="0" w:color="auto"/>
                                                                                        <w:right w:val="none" w:sz="0" w:space="0" w:color="auto"/>
                                                                                      </w:divBdr>
                                                                                    </w:div>
                                                                                    <w:div w:id="306394491">
                                                                                      <w:marLeft w:val="0"/>
                                                                                      <w:marRight w:val="0"/>
                                                                                      <w:marTop w:val="0"/>
                                                                                      <w:marBottom w:val="0"/>
                                                                                      <w:divBdr>
                                                                                        <w:top w:val="none" w:sz="0" w:space="0" w:color="auto"/>
                                                                                        <w:left w:val="none" w:sz="0" w:space="0" w:color="auto"/>
                                                                                        <w:bottom w:val="none" w:sz="0" w:space="0" w:color="auto"/>
                                                                                        <w:right w:val="none" w:sz="0" w:space="0" w:color="auto"/>
                                                                                      </w:divBdr>
                                                                                    </w:div>
                                                                                    <w:div w:id="1464888194">
                                                                                      <w:marLeft w:val="0"/>
                                                                                      <w:marRight w:val="0"/>
                                                                                      <w:marTop w:val="0"/>
                                                                                      <w:marBottom w:val="0"/>
                                                                                      <w:divBdr>
                                                                                        <w:top w:val="none" w:sz="0" w:space="0" w:color="auto"/>
                                                                                        <w:left w:val="none" w:sz="0" w:space="0" w:color="auto"/>
                                                                                        <w:bottom w:val="none" w:sz="0" w:space="0" w:color="auto"/>
                                                                                        <w:right w:val="none" w:sz="0" w:space="0" w:color="auto"/>
                                                                                      </w:divBdr>
                                                                                    </w:div>
                                                                                    <w:div w:id="2125683258">
                                                                                      <w:marLeft w:val="0"/>
                                                                                      <w:marRight w:val="0"/>
                                                                                      <w:marTop w:val="0"/>
                                                                                      <w:marBottom w:val="0"/>
                                                                                      <w:divBdr>
                                                                                        <w:top w:val="none" w:sz="0" w:space="0" w:color="auto"/>
                                                                                        <w:left w:val="none" w:sz="0" w:space="0" w:color="auto"/>
                                                                                        <w:bottom w:val="none" w:sz="0" w:space="0" w:color="auto"/>
                                                                                        <w:right w:val="none" w:sz="0" w:space="0" w:color="auto"/>
                                                                                      </w:divBdr>
                                                                                    </w:div>
                                                                                    <w:div w:id="893275901">
                                                                                      <w:marLeft w:val="0"/>
                                                                                      <w:marRight w:val="0"/>
                                                                                      <w:marTop w:val="0"/>
                                                                                      <w:marBottom w:val="0"/>
                                                                                      <w:divBdr>
                                                                                        <w:top w:val="none" w:sz="0" w:space="0" w:color="auto"/>
                                                                                        <w:left w:val="none" w:sz="0" w:space="0" w:color="auto"/>
                                                                                        <w:bottom w:val="none" w:sz="0" w:space="0" w:color="auto"/>
                                                                                        <w:right w:val="none" w:sz="0" w:space="0" w:color="auto"/>
                                                                                      </w:divBdr>
                                                                                    </w:div>
                                                                                    <w:div w:id="1539053263">
                                                                                      <w:marLeft w:val="0"/>
                                                                                      <w:marRight w:val="0"/>
                                                                                      <w:marTop w:val="0"/>
                                                                                      <w:marBottom w:val="0"/>
                                                                                      <w:divBdr>
                                                                                        <w:top w:val="none" w:sz="0" w:space="0" w:color="auto"/>
                                                                                        <w:left w:val="none" w:sz="0" w:space="0" w:color="auto"/>
                                                                                        <w:bottom w:val="none" w:sz="0" w:space="0" w:color="auto"/>
                                                                                        <w:right w:val="none" w:sz="0" w:space="0" w:color="auto"/>
                                                                                      </w:divBdr>
                                                                                    </w:div>
                                                                                    <w:div w:id="404956532">
                                                                                      <w:marLeft w:val="0"/>
                                                                                      <w:marRight w:val="0"/>
                                                                                      <w:marTop w:val="0"/>
                                                                                      <w:marBottom w:val="0"/>
                                                                                      <w:divBdr>
                                                                                        <w:top w:val="none" w:sz="0" w:space="0" w:color="auto"/>
                                                                                        <w:left w:val="none" w:sz="0" w:space="0" w:color="auto"/>
                                                                                        <w:bottom w:val="none" w:sz="0" w:space="0" w:color="auto"/>
                                                                                        <w:right w:val="none" w:sz="0" w:space="0" w:color="auto"/>
                                                                                      </w:divBdr>
                                                                                    </w:div>
                                                                                    <w:div w:id="1549296412">
                                                                                      <w:marLeft w:val="0"/>
                                                                                      <w:marRight w:val="0"/>
                                                                                      <w:marTop w:val="0"/>
                                                                                      <w:marBottom w:val="0"/>
                                                                                      <w:divBdr>
                                                                                        <w:top w:val="none" w:sz="0" w:space="0" w:color="auto"/>
                                                                                        <w:left w:val="none" w:sz="0" w:space="0" w:color="auto"/>
                                                                                        <w:bottom w:val="none" w:sz="0" w:space="0" w:color="auto"/>
                                                                                        <w:right w:val="none" w:sz="0" w:space="0" w:color="auto"/>
                                                                                      </w:divBdr>
                                                                                    </w:div>
                                                                                    <w:div w:id="1194029419">
                                                                                      <w:marLeft w:val="0"/>
                                                                                      <w:marRight w:val="0"/>
                                                                                      <w:marTop w:val="0"/>
                                                                                      <w:marBottom w:val="0"/>
                                                                                      <w:divBdr>
                                                                                        <w:top w:val="none" w:sz="0" w:space="0" w:color="auto"/>
                                                                                        <w:left w:val="none" w:sz="0" w:space="0" w:color="auto"/>
                                                                                        <w:bottom w:val="none" w:sz="0" w:space="0" w:color="auto"/>
                                                                                        <w:right w:val="none" w:sz="0" w:space="0" w:color="auto"/>
                                                                                      </w:divBdr>
                                                                                    </w:div>
                                                                                    <w:div w:id="936013653">
                                                                                      <w:marLeft w:val="0"/>
                                                                                      <w:marRight w:val="0"/>
                                                                                      <w:marTop w:val="0"/>
                                                                                      <w:marBottom w:val="0"/>
                                                                                      <w:divBdr>
                                                                                        <w:top w:val="none" w:sz="0" w:space="0" w:color="auto"/>
                                                                                        <w:left w:val="none" w:sz="0" w:space="0" w:color="auto"/>
                                                                                        <w:bottom w:val="none" w:sz="0" w:space="0" w:color="auto"/>
                                                                                        <w:right w:val="none" w:sz="0" w:space="0" w:color="auto"/>
                                                                                      </w:divBdr>
                                                                                    </w:div>
                                                                                    <w:div w:id="908689404">
                                                                                      <w:marLeft w:val="0"/>
                                                                                      <w:marRight w:val="0"/>
                                                                                      <w:marTop w:val="0"/>
                                                                                      <w:marBottom w:val="0"/>
                                                                                      <w:divBdr>
                                                                                        <w:top w:val="none" w:sz="0" w:space="0" w:color="auto"/>
                                                                                        <w:left w:val="none" w:sz="0" w:space="0" w:color="auto"/>
                                                                                        <w:bottom w:val="none" w:sz="0" w:space="0" w:color="auto"/>
                                                                                        <w:right w:val="none" w:sz="0" w:space="0" w:color="auto"/>
                                                                                      </w:divBdr>
                                                                                    </w:div>
                                                                                    <w:div w:id="570120955">
                                                                                      <w:marLeft w:val="0"/>
                                                                                      <w:marRight w:val="0"/>
                                                                                      <w:marTop w:val="0"/>
                                                                                      <w:marBottom w:val="0"/>
                                                                                      <w:divBdr>
                                                                                        <w:top w:val="none" w:sz="0" w:space="0" w:color="auto"/>
                                                                                        <w:left w:val="none" w:sz="0" w:space="0" w:color="auto"/>
                                                                                        <w:bottom w:val="none" w:sz="0" w:space="0" w:color="auto"/>
                                                                                        <w:right w:val="none" w:sz="0" w:space="0" w:color="auto"/>
                                                                                      </w:divBdr>
                                                                                    </w:div>
                                                                                    <w:div w:id="79522663">
                                                                                      <w:marLeft w:val="0"/>
                                                                                      <w:marRight w:val="0"/>
                                                                                      <w:marTop w:val="0"/>
                                                                                      <w:marBottom w:val="0"/>
                                                                                      <w:divBdr>
                                                                                        <w:top w:val="none" w:sz="0" w:space="0" w:color="auto"/>
                                                                                        <w:left w:val="none" w:sz="0" w:space="0" w:color="auto"/>
                                                                                        <w:bottom w:val="none" w:sz="0" w:space="0" w:color="auto"/>
                                                                                        <w:right w:val="none" w:sz="0" w:space="0" w:color="auto"/>
                                                                                      </w:divBdr>
                                                                                    </w:div>
                                                                                    <w:div w:id="2122452977">
                                                                                      <w:marLeft w:val="0"/>
                                                                                      <w:marRight w:val="0"/>
                                                                                      <w:marTop w:val="0"/>
                                                                                      <w:marBottom w:val="0"/>
                                                                                      <w:divBdr>
                                                                                        <w:top w:val="none" w:sz="0" w:space="0" w:color="auto"/>
                                                                                        <w:left w:val="none" w:sz="0" w:space="0" w:color="auto"/>
                                                                                        <w:bottom w:val="none" w:sz="0" w:space="0" w:color="auto"/>
                                                                                        <w:right w:val="none" w:sz="0" w:space="0" w:color="auto"/>
                                                                                      </w:divBdr>
                                                                                    </w:div>
                                                                                    <w:div w:id="781653737">
                                                                                      <w:marLeft w:val="0"/>
                                                                                      <w:marRight w:val="0"/>
                                                                                      <w:marTop w:val="0"/>
                                                                                      <w:marBottom w:val="0"/>
                                                                                      <w:divBdr>
                                                                                        <w:top w:val="none" w:sz="0" w:space="0" w:color="auto"/>
                                                                                        <w:left w:val="none" w:sz="0" w:space="0" w:color="auto"/>
                                                                                        <w:bottom w:val="none" w:sz="0" w:space="0" w:color="auto"/>
                                                                                        <w:right w:val="none" w:sz="0" w:space="0" w:color="auto"/>
                                                                                      </w:divBdr>
                                                                                    </w:div>
                                                                                    <w:div w:id="1927304542">
                                                                                      <w:marLeft w:val="0"/>
                                                                                      <w:marRight w:val="0"/>
                                                                                      <w:marTop w:val="0"/>
                                                                                      <w:marBottom w:val="0"/>
                                                                                      <w:divBdr>
                                                                                        <w:top w:val="none" w:sz="0" w:space="0" w:color="auto"/>
                                                                                        <w:left w:val="none" w:sz="0" w:space="0" w:color="auto"/>
                                                                                        <w:bottom w:val="none" w:sz="0" w:space="0" w:color="auto"/>
                                                                                        <w:right w:val="none" w:sz="0" w:space="0" w:color="auto"/>
                                                                                      </w:divBdr>
                                                                                    </w:div>
                                                                                    <w:div w:id="734473700">
                                                                                      <w:marLeft w:val="0"/>
                                                                                      <w:marRight w:val="0"/>
                                                                                      <w:marTop w:val="0"/>
                                                                                      <w:marBottom w:val="0"/>
                                                                                      <w:divBdr>
                                                                                        <w:top w:val="none" w:sz="0" w:space="0" w:color="auto"/>
                                                                                        <w:left w:val="none" w:sz="0" w:space="0" w:color="auto"/>
                                                                                        <w:bottom w:val="none" w:sz="0" w:space="0" w:color="auto"/>
                                                                                        <w:right w:val="none" w:sz="0" w:space="0" w:color="auto"/>
                                                                                      </w:divBdr>
                                                                                    </w:div>
                                                                                    <w:div w:id="380515890">
                                                                                      <w:marLeft w:val="0"/>
                                                                                      <w:marRight w:val="0"/>
                                                                                      <w:marTop w:val="0"/>
                                                                                      <w:marBottom w:val="0"/>
                                                                                      <w:divBdr>
                                                                                        <w:top w:val="none" w:sz="0" w:space="0" w:color="auto"/>
                                                                                        <w:left w:val="none" w:sz="0" w:space="0" w:color="auto"/>
                                                                                        <w:bottom w:val="none" w:sz="0" w:space="0" w:color="auto"/>
                                                                                        <w:right w:val="none" w:sz="0" w:space="0" w:color="auto"/>
                                                                                      </w:divBdr>
                                                                                    </w:div>
                                                                                    <w:div w:id="1106578863">
                                                                                      <w:marLeft w:val="0"/>
                                                                                      <w:marRight w:val="0"/>
                                                                                      <w:marTop w:val="0"/>
                                                                                      <w:marBottom w:val="0"/>
                                                                                      <w:divBdr>
                                                                                        <w:top w:val="none" w:sz="0" w:space="0" w:color="auto"/>
                                                                                        <w:left w:val="none" w:sz="0" w:space="0" w:color="auto"/>
                                                                                        <w:bottom w:val="none" w:sz="0" w:space="0" w:color="auto"/>
                                                                                        <w:right w:val="none" w:sz="0" w:space="0" w:color="auto"/>
                                                                                      </w:divBdr>
                                                                                    </w:div>
                                                                                    <w:div w:id="66265562">
                                                                                      <w:marLeft w:val="0"/>
                                                                                      <w:marRight w:val="0"/>
                                                                                      <w:marTop w:val="0"/>
                                                                                      <w:marBottom w:val="0"/>
                                                                                      <w:divBdr>
                                                                                        <w:top w:val="none" w:sz="0" w:space="0" w:color="auto"/>
                                                                                        <w:left w:val="none" w:sz="0" w:space="0" w:color="auto"/>
                                                                                        <w:bottom w:val="none" w:sz="0" w:space="0" w:color="auto"/>
                                                                                        <w:right w:val="none" w:sz="0" w:space="0" w:color="auto"/>
                                                                                      </w:divBdr>
                                                                                    </w:div>
                                                                                    <w:div w:id="745147166">
                                                                                      <w:marLeft w:val="0"/>
                                                                                      <w:marRight w:val="0"/>
                                                                                      <w:marTop w:val="0"/>
                                                                                      <w:marBottom w:val="0"/>
                                                                                      <w:divBdr>
                                                                                        <w:top w:val="none" w:sz="0" w:space="0" w:color="auto"/>
                                                                                        <w:left w:val="none" w:sz="0" w:space="0" w:color="auto"/>
                                                                                        <w:bottom w:val="none" w:sz="0" w:space="0" w:color="auto"/>
                                                                                        <w:right w:val="none" w:sz="0" w:space="0" w:color="auto"/>
                                                                                      </w:divBdr>
                                                                                    </w:div>
                                                                                    <w:div w:id="267664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519045748">
      <w:bodyDiv w:val="1"/>
      <w:marLeft w:val="0"/>
      <w:marRight w:val="0"/>
      <w:marTop w:val="0"/>
      <w:marBottom w:val="0"/>
      <w:divBdr>
        <w:top w:val="none" w:sz="0" w:space="0" w:color="auto"/>
        <w:left w:val="none" w:sz="0" w:space="0" w:color="auto"/>
        <w:bottom w:val="none" w:sz="0" w:space="0" w:color="auto"/>
        <w:right w:val="none" w:sz="0" w:space="0" w:color="auto"/>
      </w:divBdr>
      <w:divsChild>
        <w:div w:id="330839633">
          <w:marLeft w:val="187"/>
          <w:marRight w:val="0"/>
          <w:marTop w:val="0"/>
          <w:marBottom w:val="0"/>
          <w:divBdr>
            <w:top w:val="none" w:sz="0" w:space="0" w:color="auto"/>
            <w:left w:val="none" w:sz="0" w:space="0" w:color="auto"/>
            <w:bottom w:val="none" w:sz="0" w:space="0" w:color="auto"/>
            <w:right w:val="none" w:sz="0" w:space="0" w:color="auto"/>
          </w:divBdr>
        </w:div>
        <w:div w:id="943266393">
          <w:marLeft w:val="187"/>
          <w:marRight w:val="0"/>
          <w:marTop w:val="0"/>
          <w:marBottom w:val="0"/>
          <w:divBdr>
            <w:top w:val="none" w:sz="0" w:space="0" w:color="auto"/>
            <w:left w:val="none" w:sz="0" w:space="0" w:color="auto"/>
            <w:bottom w:val="none" w:sz="0" w:space="0" w:color="auto"/>
            <w:right w:val="none" w:sz="0" w:space="0" w:color="auto"/>
          </w:divBdr>
        </w:div>
        <w:div w:id="1129666824">
          <w:marLeft w:val="187"/>
          <w:marRight w:val="0"/>
          <w:marTop w:val="0"/>
          <w:marBottom w:val="0"/>
          <w:divBdr>
            <w:top w:val="none" w:sz="0" w:space="0" w:color="auto"/>
            <w:left w:val="none" w:sz="0" w:space="0" w:color="auto"/>
            <w:bottom w:val="none" w:sz="0" w:space="0" w:color="auto"/>
            <w:right w:val="none" w:sz="0" w:space="0" w:color="auto"/>
          </w:divBdr>
        </w:div>
        <w:div w:id="1668947420">
          <w:marLeft w:val="187"/>
          <w:marRight w:val="0"/>
          <w:marTop w:val="0"/>
          <w:marBottom w:val="0"/>
          <w:divBdr>
            <w:top w:val="none" w:sz="0" w:space="0" w:color="auto"/>
            <w:left w:val="none" w:sz="0" w:space="0" w:color="auto"/>
            <w:bottom w:val="none" w:sz="0" w:space="0" w:color="auto"/>
            <w:right w:val="none" w:sz="0" w:space="0" w:color="auto"/>
          </w:divBdr>
        </w:div>
        <w:div w:id="1842234729">
          <w:marLeft w:val="187"/>
          <w:marRight w:val="0"/>
          <w:marTop w:val="0"/>
          <w:marBottom w:val="0"/>
          <w:divBdr>
            <w:top w:val="none" w:sz="0" w:space="0" w:color="auto"/>
            <w:left w:val="none" w:sz="0" w:space="0" w:color="auto"/>
            <w:bottom w:val="none" w:sz="0" w:space="0" w:color="auto"/>
            <w:right w:val="none" w:sz="0" w:space="0" w:color="auto"/>
          </w:divBdr>
        </w:div>
      </w:divsChild>
    </w:div>
    <w:div w:id="535503973">
      <w:bodyDiv w:val="1"/>
      <w:marLeft w:val="0"/>
      <w:marRight w:val="0"/>
      <w:marTop w:val="0"/>
      <w:marBottom w:val="0"/>
      <w:divBdr>
        <w:top w:val="none" w:sz="0" w:space="0" w:color="auto"/>
        <w:left w:val="none" w:sz="0" w:space="0" w:color="auto"/>
        <w:bottom w:val="none" w:sz="0" w:space="0" w:color="auto"/>
        <w:right w:val="none" w:sz="0" w:space="0" w:color="auto"/>
      </w:divBdr>
    </w:div>
    <w:div w:id="561133819">
      <w:bodyDiv w:val="1"/>
      <w:marLeft w:val="0"/>
      <w:marRight w:val="0"/>
      <w:marTop w:val="0"/>
      <w:marBottom w:val="0"/>
      <w:divBdr>
        <w:top w:val="none" w:sz="0" w:space="0" w:color="auto"/>
        <w:left w:val="none" w:sz="0" w:space="0" w:color="auto"/>
        <w:bottom w:val="none" w:sz="0" w:space="0" w:color="auto"/>
        <w:right w:val="none" w:sz="0" w:space="0" w:color="auto"/>
      </w:divBdr>
      <w:divsChild>
        <w:div w:id="613679343">
          <w:marLeft w:val="0"/>
          <w:marRight w:val="0"/>
          <w:marTop w:val="0"/>
          <w:marBottom w:val="0"/>
          <w:divBdr>
            <w:top w:val="none" w:sz="0" w:space="0" w:color="auto"/>
            <w:left w:val="none" w:sz="0" w:space="0" w:color="auto"/>
            <w:bottom w:val="none" w:sz="0" w:space="0" w:color="auto"/>
            <w:right w:val="none" w:sz="0" w:space="0" w:color="auto"/>
          </w:divBdr>
          <w:divsChild>
            <w:div w:id="1733457679">
              <w:marLeft w:val="0"/>
              <w:marRight w:val="0"/>
              <w:marTop w:val="0"/>
              <w:marBottom w:val="0"/>
              <w:divBdr>
                <w:top w:val="none" w:sz="0" w:space="0" w:color="auto"/>
                <w:left w:val="none" w:sz="0" w:space="0" w:color="auto"/>
                <w:bottom w:val="none" w:sz="0" w:space="0" w:color="auto"/>
                <w:right w:val="none" w:sz="0" w:space="0" w:color="auto"/>
              </w:divBdr>
              <w:divsChild>
                <w:div w:id="1486585047">
                  <w:marLeft w:val="0"/>
                  <w:marRight w:val="0"/>
                  <w:marTop w:val="0"/>
                  <w:marBottom w:val="0"/>
                  <w:divBdr>
                    <w:top w:val="none" w:sz="0" w:space="0" w:color="auto"/>
                    <w:left w:val="none" w:sz="0" w:space="0" w:color="auto"/>
                    <w:bottom w:val="none" w:sz="0" w:space="0" w:color="auto"/>
                    <w:right w:val="none" w:sz="0" w:space="0" w:color="auto"/>
                  </w:divBdr>
                  <w:divsChild>
                    <w:div w:id="647825971">
                      <w:marLeft w:val="0"/>
                      <w:marRight w:val="0"/>
                      <w:marTop w:val="0"/>
                      <w:marBottom w:val="0"/>
                      <w:divBdr>
                        <w:top w:val="none" w:sz="0" w:space="0" w:color="auto"/>
                        <w:left w:val="none" w:sz="0" w:space="0" w:color="auto"/>
                        <w:bottom w:val="none" w:sz="0" w:space="0" w:color="auto"/>
                        <w:right w:val="none" w:sz="0" w:space="0" w:color="auto"/>
                      </w:divBdr>
                      <w:divsChild>
                        <w:div w:id="1488787632">
                          <w:marLeft w:val="0"/>
                          <w:marRight w:val="0"/>
                          <w:marTop w:val="0"/>
                          <w:marBottom w:val="0"/>
                          <w:divBdr>
                            <w:top w:val="none" w:sz="0" w:space="0" w:color="auto"/>
                            <w:left w:val="none" w:sz="0" w:space="0" w:color="auto"/>
                            <w:bottom w:val="none" w:sz="0" w:space="0" w:color="auto"/>
                            <w:right w:val="none" w:sz="0" w:space="0" w:color="auto"/>
                          </w:divBdr>
                          <w:divsChild>
                            <w:div w:id="1512798872">
                              <w:marLeft w:val="0"/>
                              <w:marRight w:val="0"/>
                              <w:marTop w:val="0"/>
                              <w:marBottom w:val="0"/>
                              <w:divBdr>
                                <w:top w:val="none" w:sz="0" w:space="0" w:color="auto"/>
                                <w:left w:val="none" w:sz="0" w:space="0" w:color="auto"/>
                                <w:bottom w:val="none" w:sz="0" w:space="0" w:color="auto"/>
                                <w:right w:val="none" w:sz="0" w:space="0" w:color="auto"/>
                              </w:divBdr>
                              <w:divsChild>
                                <w:div w:id="1894000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73487993">
          <w:marLeft w:val="0"/>
          <w:marRight w:val="0"/>
          <w:marTop w:val="0"/>
          <w:marBottom w:val="0"/>
          <w:divBdr>
            <w:top w:val="none" w:sz="0" w:space="0" w:color="auto"/>
            <w:left w:val="none" w:sz="0" w:space="0" w:color="auto"/>
            <w:bottom w:val="none" w:sz="0" w:space="0" w:color="auto"/>
            <w:right w:val="none" w:sz="0" w:space="0" w:color="auto"/>
          </w:divBdr>
          <w:divsChild>
            <w:div w:id="1341079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8823815">
      <w:bodyDiv w:val="1"/>
      <w:marLeft w:val="0"/>
      <w:marRight w:val="0"/>
      <w:marTop w:val="0"/>
      <w:marBottom w:val="0"/>
      <w:divBdr>
        <w:top w:val="none" w:sz="0" w:space="0" w:color="auto"/>
        <w:left w:val="none" w:sz="0" w:space="0" w:color="auto"/>
        <w:bottom w:val="none" w:sz="0" w:space="0" w:color="auto"/>
        <w:right w:val="none" w:sz="0" w:space="0" w:color="auto"/>
      </w:divBdr>
    </w:div>
    <w:div w:id="746272806">
      <w:bodyDiv w:val="1"/>
      <w:marLeft w:val="0"/>
      <w:marRight w:val="0"/>
      <w:marTop w:val="0"/>
      <w:marBottom w:val="0"/>
      <w:divBdr>
        <w:top w:val="none" w:sz="0" w:space="0" w:color="auto"/>
        <w:left w:val="none" w:sz="0" w:space="0" w:color="auto"/>
        <w:bottom w:val="none" w:sz="0" w:space="0" w:color="auto"/>
        <w:right w:val="none" w:sz="0" w:space="0" w:color="auto"/>
      </w:divBdr>
    </w:div>
    <w:div w:id="869336359">
      <w:bodyDiv w:val="1"/>
      <w:marLeft w:val="0"/>
      <w:marRight w:val="0"/>
      <w:marTop w:val="0"/>
      <w:marBottom w:val="0"/>
      <w:divBdr>
        <w:top w:val="none" w:sz="0" w:space="0" w:color="auto"/>
        <w:left w:val="none" w:sz="0" w:space="0" w:color="auto"/>
        <w:bottom w:val="none" w:sz="0" w:space="0" w:color="auto"/>
        <w:right w:val="none" w:sz="0" w:space="0" w:color="auto"/>
      </w:divBdr>
    </w:div>
    <w:div w:id="900018777">
      <w:bodyDiv w:val="1"/>
      <w:marLeft w:val="0"/>
      <w:marRight w:val="0"/>
      <w:marTop w:val="0"/>
      <w:marBottom w:val="0"/>
      <w:divBdr>
        <w:top w:val="none" w:sz="0" w:space="0" w:color="auto"/>
        <w:left w:val="none" w:sz="0" w:space="0" w:color="auto"/>
        <w:bottom w:val="none" w:sz="0" w:space="0" w:color="auto"/>
        <w:right w:val="none" w:sz="0" w:space="0" w:color="auto"/>
      </w:divBdr>
      <w:divsChild>
        <w:div w:id="250704826">
          <w:marLeft w:val="187"/>
          <w:marRight w:val="0"/>
          <w:marTop w:val="0"/>
          <w:marBottom w:val="0"/>
          <w:divBdr>
            <w:top w:val="none" w:sz="0" w:space="0" w:color="auto"/>
            <w:left w:val="none" w:sz="0" w:space="0" w:color="auto"/>
            <w:bottom w:val="none" w:sz="0" w:space="0" w:color="auto"/>
            <w:right w:val="none" w:sz="0" w:space="0" w:color="auto"/>
          </w:divBdr>
        </w:div>
        <w:div w:id="349255553">
          <w:marLeft w:val="187"/>
          <w:marRight w:val="0"/>
          <w:marTop w:val="0"/>
          <w:marBottom w:val="0"/>
          <w:divBdr>
            <w:top w:val="none" w:sz="0" w:space="0" w:color="auto"/>
            <w:left w:val="none" w:sz="0" w:space="0" w:color="auto"/>
            <w:bottom w:val="none" w:sz="0" w:space="0" w:color="auto"/>
            <w:right w:val="none" w:sz="0" w:space="0" w:color="auto"/>
          </w:divBdr>
        </w:div>
        <w:div w:id="515651444">
          <w:marLeft w:val="187"/>
          <w:marRight w:val="0"/>
          <w:marTop w:val="0"/>
          <w:marBottom w:val="0"/>
          <w:divBdr>
            <w:top w:val="none" w:sz="0" w:space="0" w:color="auto"/>
            <w:left w:val="none" w:sz="0" w:space="0" w:color="auto"/>
            <w:bottom w:val="none" w:sz="0" w:space="0" w:color="auto"/>
            <w:right w:val="none" w:sz="0" w:space="0" w:color="auto"/>
          </w:divBdr>
        </w:div>
        <w:div w:id="1231189572">
          <w:marLeft w:val="187"/>
          <w:marRight w:val="0"/>
          <w:marTop w:val="0"/>
          <w:marBottom w:val="0"/>
          <w:divBdr>
            <w:top w:val="none" w:sz="0" w:space="0" w:color="auto"/>
            <w:left w:val="none" w:sz="0" w:space="0" w:color="auto"/>
            <w:bottom w:val="none" w:sz="0" w:space="0" w:color="auto"/>
            <w:right w:val="none" w:sz="0" w:space="0" w:color="auto"/>
          </w:divBdr>
        </w:div>
        <w:div w:id="1475298070">
          <w:marLeft w:val="187"/>
          <w:marRight w:val="0"/>
          <w:marTop w:val="0"/>
          <w:marBottom w:val="0"/>
          <w:divBdr>
            <w:top w:val="none" w:sz="0" w:space="0" w:color="auto"/>
            <w:left w:val="none" w:sz="0" w:space="0" w:color="auto"/>
            <w:bottom w:val="none" w:sz="0" w:space="0" w:color="auto"/>
            <w:right w:val="none" w:sz="0" w:space="0" w:color="auto"/>
          </w:divBdr>
        </w:div>
      </w:divsChild>
    </w:div>
    <w:div w:id="966397022">
      <w:bodyDiv w:val="1"/>
      <w:marLeft w:val="0"/>
      <w:marRight w:val="0"/>
      <w:marTop w:val="0"/>
      <w:marBottom w:val="0"/>
      <w:divBdr>
        <w:top w:val="none" w:sz="0" w:space="0" w:color="auto"/>
        <w:left w:val="none" w:sz="0" w:space="0" w:color="auto"/>
        <w:bottom w:val="none" w:sz="0" w:space="0" w:color="auto"/>
        <w:right w:val="none" w:sz="0" w:space="0" w:color="auto"/>
      </w:divBdr>
      <w:divsChild>
        <w:div w:id="277831445">
          <w:marLeft w:val="187"/>
          <w:marRight w:val="0"/>
          <w:marTop w:val="0"/>
          <w:marBottom w:val="0"/>
          <w:divBdr>
            <w:top w:val="none" w:sz="0" w:space="0" w:color="auto"/>
            <w:left w:val="none" w:sz="0" w:space="0" w:color="auto"/>
            <w:bottom w:val="none" w:sz="0" w:space="0" w:color="auto"/>
            <w:right w:val="none" w:sz="0" w:space="0" w:color="auto"/>
          </w:divBdr>
        </w:div>
        <w:div w:id="577248282">
          <w:marLeft w:val="187"/>
          <w:marRight w:val="0"/>
          <w:marTop w:val="0"/>
          <w:marBottom w:val="0"/>
          <w:divBdr>
            <w:top w:val="none" w:sz="0" w:space="0" w:color="auto"/>
            <w:left w:val="none" w:sz="0" w:space="0" w:color="auto"/>
            <w:bottom w:val="none" w:sz="0" w:space="0" w:color="auto"/>
            <w:right w:val="none" w:sz="0" w:space="0" w:color="auto"/>
          </w:divBdr>
        </w:div>
        <w:div w:id="645621288">
          <w:marLeft w:val="187"/>
          <w:marRight w:val="0"/>
          <w:marTop w:val="0"/>
          <w:marBottom w:val="0"/>
          <w:divBdr>
            <w:top w:val="none" w:sz="0" w:space="0" w:color="auto"/>
            <w:left w:val="none" w:sz="0" w:space="0" w:color="auto"/>
            <w:bottom w:val="none" w:sz="0" w:space="0" w:color="auto"/>
            <w:right w:val="none" w:sz="0" w:space="0" w:color="auto"/>
          </w:divBdr>
        </w:div>
        <w:div w:id="1436049801">
          <w:marLeft w:val="187"/>
          <w:marRight w:val="0"/>
          <w:marTop w:val="0"/>
          <w:marBottom w:val="0"/>
          <w:divBdr>
            <w:top w:val="none" w:sz="0" w:space="0" w:color="auto"/>
            <w:left w:val="none" w:sz="0" w:space="0" w:color="auto"/>
            <w:bottom w:val="none" w:sz="0" w:space="0" w:color="auto"/>
            <w:right w:val="none" w:sz="0" w:space="0" w:color="auto"/>
          </w:divBdr>
        </w:div>
        <w:div w:id="1590961652">
          <w:marLeft w:val="187"/>
          <w:marRight w:val="0"/>
          <w:marTop w:val="0"/>
          <w:marBottom w:val="0"/>
          <w:divBdr>
            <w:top w:val="none" w:sz="0" w:space="0" w:color="auto"/>
            <w:left w:val="none" w:sz="0" w:space="0" w:color="auto"/>
            <w:bottom w:val="none" w:sz="0" w:space="0" w:color="auto"/>
            <w:right w:val="none" w:sz="0" w:space="0" w:color="auto"/>
          </w:divBdr>
        </w:div>
      </w:divsChild>
    </w:div>
    <w:div w:id="973680677">
      <w:bodyDiv w:val="1"/>
      <w:marLeft w:val="0"/>
      <w:marRight w:val="0"/>
      <w:marTop w:val="0"/>
      <w:marBottom w:val="0"/>
      <w:divBdr>
        <w:top w:val="none" w:sz="0" w:space="0" w:color="auto"/>
        <w:left w:val="none" w:sz="0" w:space="0" w:color="auto"/>
        <w:bottom w:val="none" w:sz="0" w:space="0" w:color="auto"/>
        <w:right w:val="none" w:sz="0" w:space="0" w:color="auto"/>
      </w:divBdr>
    </w:div>
    <w:div w:id="1071854059">
      <w:bodyDiv w:val="1"/>
      <w:marLeft w:val="0"/>
      <w:marRight w:val="0"/>
      <w:marTop w:val="0"/>
      <w:marBottom w:val="0"/>
      <w:divBdr>
        <w:top w:val="none" w:sz="0" w:space="0" w:color="auto"/>
        <w:left w:val="none" w:sz="0" w:space="0" w:color="auto"/>
        <w:bottom w:val="none" w:sz="0" w:space="0" w:color="auto"/>
        <w:right w:val="none" w:sz="0" w:space="0" w:color="auto"/>
      </w:divBdr>
    </w:div>
    <w:div w:id="1107165322">
      <w:bodyDiv w:val="1"/>
      <w:marLeft w:val="0"/>
      <w:marRight w:val="0"/>
      <w:marTop w:val="0"/>
      <w:marBottom w:val="0"/>
      <w:divBdr>
        <w:top w:val="none" w:sz="0" w:space="0" w:color="auto"/>
        <w:left w:val="none" w:sz="0" w:space="0" w:color="auto"/>
        <w:bottom w:val="none" w:sz="0" w:space="0" w:color="auto"/>
        <w:right w:val="none" w:sz="0" w:space="0" w:color="auto"/>
      </w:divBdr>
    </w:div>
    <w:div w:id="1190144426">
      <w:bodyDiv w:val="1"/>
      <w:marLeft w:val="0"/>
      <w:marRight w:val="0"/>
      <w:marTop w:val="0"/>
      <w:marBottom w:val="0"/>
      <w:divBdr>
        <w:top w:val="none" w:sz="0" w:space="0" w:color="auto"/>
        <w:left w:val="none" w:sz="0" w:space="0" w:color="auto"/>
        <w:bottom w:val="none" w:sz="0" w:space="0" w:color="auto"/>
        <w:right w:val="none" w:sz="0" w:space="0" w:color="auto"/>
      </w:divBdr>
    </w:div>
    <w:div w:id="1239704510">
      <w:bodyDiv w:val="1"/>
      <w:marLeft w:val="0"/>
      <w:marRight w:val="0"/>
      <w:marTop w:val="0"/>
      <w:marBottom w:val="0"/>
      <w:divBdr>
        <w:top w:val="none" w:sz="0" w:space="0" w:color="auto"/>
        <w:left w:val="none" w:sz="0" w:space="0" w:color="auto"/>
        <w:bottom w:val="none" w:sz="0" w:space="0" w:color="auto"/>
        <w:right w:val="none" w:sz="0" w:space="0" w:color="auto"/>
      </w:divBdr>
    </w:div>
    <w:div w:id="1260337216">
      <w:bodyDiv w:val="1"/>
      <w:marLeft w:val="0"/>
      <w:marRight w:val="0"/>
      <w:marTop w:val="0"/>
      <w:marBottom w:val="0"/>
      <w:divBdr>
        <w:top w:val="none" w:sz="0" w:space="0" w:color="auto"/>
        <w:left w:val="none" w:sz="0" w:space="0" w:color="auto"/>
        <w:bottom w:val="none" w:sz="0" w:space="0" w:color="auto"/>
        <w:right w:val="none" w:sz="0" w:space="0" w:color="auto"/>
      </w:divBdr>
      <w:divsChild>
        <w:div w:id="2061787648">
          <w:marLeft w:val="274"/>
          <w:marRight w:val="0"/>
          <w:marTop w:val="0"/>
          <w:marBottom w:val="0"/>
          <w:divBdr>
            <w:top w:val="none" w:sz="0" w:space="0" w:color="auto"/>
            <w:left w:val="none" w:sz="0" w:space="0" w:color="auto"/>
            <w:bottom w:val="none" w:sz="0" w:space="0" w:color="auto"/>
            <w:right w:val="none" w:sz="0" w:space="0" w:color="auto"/>
          </w:divBdr>
        </w:div>
      </w:divsChild>
    </w:div>
    <w:div w:id="1263031784">
      <w:bodyDiv w:val="1"/>
      <w:marLeft w:val="0"/>
      <w:marRight w:val="0"/>
      <w:marTop w:val="0"/>
      <w:marBottom w:val="0"/>
      <w:divBdr>
        <w:top w:val="none" w:sz="0" w:space="0" w:color="auto"/>
        <w:left w:val="none" w:sz="0" w:space="0" w:color="auto"/>
        <w:bottom w:val="none" w:sz="0" w:space="0" w:color="auto"/>
        <w:right w:val="none" w:sz="0" w:space="0" w:color="auto"/>
      </w:divBdr>
      <w:divsChild>
        <w:div w:id="1205868428">
          <w:marLeft w:val="0"/>
          <w:marRight w:val="0"/>
          <w:marTop w:val="0"/>
          <w:marBottom w:val="0"/>
          <w:divBdr>
            <w:top w:val="none" w:sz="0" w:space="0" w:color="auto"/>
            <w:left w:val="none" w:sz="0" w:space="0" w:color="auto"/>
            <w:bottom w:val="none" w:sz="0" w:space="0" w:color="auto"/>
            <w:right w:val="none" w:sz="0" w:space="0" w:color="auto"/>
          </w:divBdr>
        </w:div>
        <w:div w:id="925967191">
          <w:marLeft w:val="45"/>
          <w:marRight w:val="45"/>
          <w:marTop w:val="15"/>
          <w:marBottom w:val="0"/>
          <w:divBdr>
            <w:top w:val="none" w:sz="0" w:space="0" w:color="auto"/>
            <w:left w:val="none" w:sz="0" w:space="0" w:color="auto"/>
            <w:bottom w:val="none" w:sz="0" w:space="0" w:color="auto"/>
            <w:right w:val="none" w:sz="0" w:space="0" w:color="auto"/>
          </w:divBdr>
          <w:divsChild>
            <w:div w:id="2076928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5175603">
      <w:bodyDiv w:val="1"/>
      <w:marLeft w:val="0"/>
      <w:marRight w:val="0"/>
      <w:marTop w:val="0"/>
      <w:marBottom w:val="0"/>
      <w:divBdr>
        <w:top w:val="none" w:sz="0" w:space="0" w:color="auto"/>
        <w:left w:val="none" w:sz="0" w:space="0" w:color="auto"/>
        <w:bottom w:val="none" w:sz="0" w:space="0" w:color="auto"/>
        <w:right w:val="none" w:sz="0" w:space="0" w:color="auto"/>
      </w:divBdr>
    </w:div>
    <w:div w:id="1466196073">
      <w:bodyDiv w:val="1"/>
      <w:marLeft w:val="0"/>
      <w:marRight w:val="0"/>
      <w:marTop w:val="0"/>
      <w:marBottom w:val="0"/>
      <w:divBdr>
        <w:top w:val="none" w:sz="0" w:space="0" w:color="auto"/>
        <w:left w:val="none" w:sz="0" w:space="0" w:color="auto"/>
        <w:bottom w:val="none" w:sz="0" w:space="0" w:color="auto"/>
        <w:right w:val="none" w:sz="0" w:space="0" w:color="auto"/>
      </w:divBdr>
    </w:div>
    <w:div w:id="1511405158">
      <w:bodyDiv w:val="1"/>
      <w:marLeft w:val="0"/>
      <w:marRight w:val="0"/>
      <w:marTop w:val="0"/>
      <w:marBottom w:val="0"/>
      <w:divBdr>
        <w:top w:val="none" w:sz="0" w:space="0" w:color="auto"/>
        <w:left w:val="none" w:sz="0" w:space="0" w:color="auto"/>
        <w:bottom w:val="none" w:sz="0" w:space="0" w:color="auto"/>
        <w:right w:val="none" w:sz="0" w:space="0" w:color="auto"/>
      </w:divBdr>
    </w:div>
    <w:div w:id="1533033101">
      <w:bodyDiv w:val="1"/>
      <w:marLeft w:val="0"/>
      <w:marRight w:val="0"/>
      <w:marTop w:val="0"/>
      <w:marBottom w:val="0"/>
      <w:divBdr>
        <w:top w:val="none" w:sz="0" w:space="0" w:color="auto"/>
        <w:left w:val="none" w:sz="0" w:space="0" w:color="auto"/>
        <w:bottom w:val="none" w:sz="0" w:space="0" w:color="auto"/>
        <w:right w:val="none" w:sz="0" w:space="0" w:color="auto"/>
      </w:divBdr>
      <w:divsChild>
        <w:div w:id="775171791">
          <w:marLeft w:val="0"/>
          <w:marRight w:val="0"/>
          <w:marTop w:val="0"/>
          <w:marBottom w:val="0"/>
          <w:divBdr>
            <w:top w:val="single" w:sz="6" w:space="0" w:color="DDDDDD"/>
            <w:left w:val="single" w:sz="6" w:space="0" w:color="DDDDDD"/>
            <w:bottom w:val="single" w:sz="6" w:space="0" w:color="DDDDDD"/>
            <w:right w:val="single" w:sz="6" w:space="0" w:color="DDDDDD"/>
          </w:divBdr>
          <w:divsChild>
            <w:div w:id="1453331238">
              <w:marLeft w:val="0"/>
              <w:marRight w:val="0"/>
              <w:marTop w:val="0"/>
              <w:marBottom w:val="0"/>
              <w:divBdr>
                <w:top w:val="none" w:sz="0" w:space="0" w:color="auto"/>
                <w:left w:val="none" w:sz="0" w:space="0" w:color="auto"/>
                <w:bottom w:val="none" w:sz="0" w:space="0" w:color="auto"/>
                <w:right w:val="none" w:sz="0" w:space="0" w:color="auto"/>
              </w:divBdr>
            </w:div>
          </w:divsChild>
        </w:div>
        <w:div w:id="1629236738">
          <w:marLeft w:val="0"/>
          <w:marRight w:val="0"/>
          <w:marTop w:val="75"/>
          <w:marBottom w:val="0"/>
          <w:divBdr>
            <w:top w:val="single" w:sz="6" w:space="0" w:color="DDDDDD"/>
            <w:left w:val="single" w:sz="6" w:space="0" w:color="DDDDDD"/>
            <w:bottom w:val="single" w:sz="6" w:space="0" w:color="DDDDDD"/>
            <w:right w:val="single" w:sz="6" w:space="0" w:color="DDDDDD"/>
          </w:divBdr>
          <w:divsChild>
            <w:div w:id="1546285206">
              <w:marLeft w:val="0"/>
              <w:marRight w:val="0"/>
              <w:marTop w:val="0"/>
              <w:marBottom w:val="0"/>
              <w:divBdr>
                <w:top w:val="none" w:sz="0" w:space="0" w:color="auto"/>
                <w:left w:val="none" w:sz="0" w:space="0" w:color="auto"/>
                <w:bottom w:val="none" w:sz="0" w:space="0" w:color="auto"/>
                <w:right w:val="none" w:sz="0" w:space="0" w:color="auto"/>
              </w:divBdr>
            </w:div>
          </w:divsChild>
        </w:div>
        <w:div w:id="1158767563">
          <w:marLeft w:val="0"/>
          <w:marRight w:val="0"/>
          <w:marTop w:val="75"/>
          <w:marBottom w:val="0"/>
          <w:divBdr>
            <w:top w:val="single" w:sz="6" w:space="0" w:color="DDDDDD"/>
            <w:left w:val="single" w:sz="6" w:space="0" w:color="DDDDDD"/>
            <w:bottom w:val="single" w:sz="6" w:space="0" w:color="DDDDDD"/>
            <w:right w:val="single" w:sz="6" w:space="0" w:color="DDDDDD"/>
          </w:divBdr>
          <w:divsChild>
            <w:div w:id="518131188">
              <w:marLeft w:val="0"/>
              <w:marRight w:val="0"/>
              <w:marTop w:val="0"/>
              <w:marBottom w:val="0"/>
              <w:divBdr>
                <w:top w:val="none" w:sz="0" w:space="0" w:color="auto"/>
                <w:left w:val="none" w:sz="0" w:space="0" w:color="auto"/>
                <w:bottom w:val="none" w:sz="0" w:space="0" w:color="auto"/>
                <w:right w:val="none" w:sz="0" w:space="0" w:color="auto"/>
              </w:divBdr>
            </w:div>
          </w:divsChild>
        </w:div>
        <w:div w:id="871302091">
          <w:marLeft w:val="0"/>
          <w:marRight w:val="0"/>
          <w:marTop w:val="75"/>
          <w:marBottom w:val="0"/>
          <w:divBdr>
            <w:top w:val="single" w:sz="6" w:space="0" w:color="DDDDDD"/>
            <w:left w:val="single" w:sz="6" w:space="0" w:color="DDDDDD"/>
            <w:bottom w:val="single" w:sz="6" w:space="0" w:color="DDDDDD"/>
            <w:right w:val="single" w:sz="6" w:space="0" w:color="DDDDDD"/>
          </w:divBdr>
          <w:divsChild>
            <w:div w:id="82648414">
              <w:marLeft w:val="0"/>
              <w:marRight w:val="0"/>
              <w:marTop w:val="0"/>
              <w:marBottom w:val="0"/>
              <w:divBdr>
                <w:top w:val="none" w:sz="0" w:space="0" w:color="auto"/>
                <w:left w:val="none" w:sz="0" w:space="0" w:color="auto"/>
                <w:bottom w:val="none" w:sz="0" w:space="0" w:color="auto"/>
                <w:right w:val="none" w:sz="0" w:space="0" w:color="auto"/>
              </w:divBdr>
            </w:div>
          </w:divsChild>
        </w:div>
        <w:div w:id="2031831061">
          <w:marLeft w:val="0"/>
          <w:marRight w:val="0"/>
          <w:marTop w:val="75"/>
          <w:marBottom w:val="0"/>
          <w:divBdr>
            <w:top w:val="single" w:sz="6" w:space="0" w:color="DDDDDD"/>
            <w:left w:val="single" w:sz="6" w:space="0" w:color="DDDDDD"/>
            <w:bottom w:val="single" w:sz="6" w:space="0" w:color="DDDDDD"/>
            <w:right w:val="single" w:sz="6" w:space="0" w:color="DDDDDD"/>
          </w:divBdr>
          <w:divsChild>
            <w:div w:id="321811060">
              <w:marLeft w:val="0"/>
              <w:marRight w:val="0"/>
              <w:marTop w:val="0"/>
              <w:marBottom w:val="0"/>
              <w:divBdr>
                <w:top w:val="none" w:sz="0" w:space="0" w:color="auto"/>
                <w:left w:val="none" w:sz="0" w:space="0" w:color="auto"/>
                <w:bottom w:val="none" w:sz="0" w:space="0" w:color="auto"/>
                <w:right w:val="none" w:sz="0" w:space="0" w:color="auto"/>
              </w:divBdr>
            </w:div>
          </w:divsChild>
        </w:div>
        <w:div w:id="1975719554">
          <w:marLeft w:val="0"/>
          <w:marRight w:val="0"/>
          <w:marTop w:val="75"/>
          <w:marBottom w:val="0"/>
          <w:divBdr>
            <w:top w:val="single" w:sz="6" w:space="0" w:color="DDDDDD"/>
            <w:left w:val="single" w:sz="6" w:space="0" w:color="DDDDDD"/>
            <w:bottom w:val="single" w:sz="6" w:space="0" w:color="DDDDDD"/>
            <w:right w:val="single" w:sz="6" w:space="0" w:color="DDDDDD"/>
          </w:divBdr>
          <w:divsChild>
            <w:div w:id="1810052897">
              <w:marLeft w:val="0"/>
              <w:marRight w:val="0"/>
              <w:marTop w:val="0"/>
              <w:marBottom w:val="0"/>
              <w:divBdr>
                <w:top w:val="none" w:sz="0" w:space="0" w:color="auto"/>
                <w:left w:val="none" w:sz="0" w:space="0" w:color="auto"/>
                <w:bottom w:val="none" w:sz="0" w:space="0" w:color="auto"/>
                <w:right w:val="none" w:sz="0" w:space="0" w:color="auto"/>
              </w:divBdr>
            </w:div>
          </w:divsChild>
        </w:div>
        <w:div w:id="1436247738">
          <w:marLeft w:val="0"/>
          <w:marRight w:val="0"/>
          <w:marTop w:val="75"/>
          <w:marBottom w:val="0"/>
          <w:divBdr>
            <w:top w:val="single" w:sz="6" w:space="0" w:color="DDDDDD"/>
            <w:left w:val="single" w:sz="6" w:space="0" w:color="DDDDDD"/>
            <w:bottom w:val="single" w:sz="6" w:space="0" w:color="DDDDDD"/>
            <w:right w:val="single" w:sz="6" w:space="0" w:color="DDDDDD"/>
          </w:divBdr>
          <w:divsChild>
            <w:div w:id="78140891">
              <w:marLeft w:val="0"/>
              <w:marRight w:val="0"/>
              <w:marTop w:val="0"/>
              <w:marBottom w:val="0"/>
              <w:divBdr>
                <w:top w:val="none" w:sz="0" w:space="0" w:color="auto"/>
                <w:left w:val="none" w:sz="0" w:space="0" w:color="auto"/>
                <w:bottom w:val="none" w:sz="0" w:space="0" w:color="auto"/>
                <w:right w:val="none" w:sz="0" w:space="0" w:color="auto"/>
              </w:divBdr>
            </w:div>
          </w:divsChild>
        </w:div>
        <w:div w:id="1721631384">
          <w:marLeft w:val="0"/>
          <w:marRight w:val="0"/>
          <w:marTop w:val="75"/>
          <w:marBottom w:val="0"/>
          <w:divBdr>
            <w:top w:val="single" w:sz="6" w:space="0" w:color="DDDDDD"/>
            <w:left w:val="single" w:sz="6" w:space="0" w:color="DDDDDD"/>
            <w:bottom w:val="single" w:sz="6" w:space="0" w:color="DDDDDD"/>
            <w:right w:val="single" w:sz="6" w:space="0" w:color="DDDDDD"/>
          </w:divBdr>
          <w:divsChild>
            <w:div w:id="514199619">
              <w:marLeft w:val="0"/>
              <w:marRight w:val="0"/>
              <w:marTop w:val="0"/>
              <w:marBottom w:val="0"/>
              <w:divBdr>
                <w:top w:val="none" w:sz="0" w:space="0" w:color="auto"/>
                <w:left w:val="none" w:sz="0" w:space="0" w:color="auto"/>
                <w:bottom w:val="none" w:sz="0" w:space="0" w:color="auto"/>
                <w:right w:val="none" w:sz="0" w:space="0" w:color="auto"/>
              </w:divBdr>
            </w:div>
          </w:divsChild>
        </w:div>
        <w:div w:id="518399065">
          <w:marLeft w:val="0"/>
          <w:marRight w:val="0"/>
          <w:marTop w:val="75"/>
          <w:marBottom w:val="0"/>
          <w:divBdr>
            <w:top w:val="single" w:sz="6" w:space="0" w:color="DDDDDD"/>
            <w:left w:val="single" w:sz="6" w:space="0" w:color="DDDDDD"/>
            <w:bottom w:val="single" w:sz="6" w:space="0" w:color="DDDDDD"/>
            <w:right w:val="single" w:sz="6" w:space="0" w:color="DDDDDD"/>
          </w:divBdr>
          <w:divsChild>
            <w:div w:id="2036803848">
              <w:marLeft w:val="0"/>
              <w:marRight w:val="0"/>
              <w:marTop w:val="0"/>
              <w:marBottom w:val="0"/>
              <w:divBdr>
                <w:top w:val="none" w:sz="0" w:space="0" w:color="auto"/>
                <w:left w:val="none" w:sz="0" w:space="0" w:color="auto"/>
                <w:bottom w:val="none" w:sz="0" w:space="0" w:color="auto"/>
                <w:right w:val="none" w:sz="0" w:space="0" w:color="auto"/>
              </w:divBdr>
            </w:div>
          </w:divsChild>
        </w:div>
        <w:div w:id="282733913">
          <w:marLeft w:val="0"/>
          <w:marRight w:val="0"/>
          <w:marTop w:val="75"/>
          <w:marBottom w:val="0"/>
          <w:divBdr>
            <w:top w:val="single" w:sz="6" w:space="0" w:color="DDDDDD"/>
            <w:left w:val="single" w:sz="6" w:space="0" w:color="DDDDDD"/>
            <w:bottom w:val="single" w:sz="6" w:space="0" w:color="DDDDDD"/>
            <w:right w:val="single" w:sz="6" w:space="0" w:color="DDDDDD"/>
          </w:divBdr>
          <w:divsChild>
            <w:div w:id="1839270079">
              <w:marLeft w:val="0"/>
              <w:marRight w:val="0"/>
              <w:marTop w:val="0"/>
              <w:marBottom w:val="0"/>
              <w:divBdr>
                <w:top w:val="none" w:sz="0" w:space="0" w:color="auto"/>
                <w:left w:val="none" w:sz="0" w:space="0" w:color="auto"/>
                <w:bottom w:val="none" w:sz="0" w:space="0" w:color="auto"/>
                <w:right w:val="none" w:sz="0" w:space="0" w:color="auto"/>
              </w:divBdr>
            </w:div>
          </w:divsChild>
        </w:div>
        <w:div w:id="1110978533">
          <w:marLeft w:val="0"/>
          <w:marRight w:val="0"/>
          <w:marTop w:val="75"/>
          <w:marBottom w:val="0"/>
          <w:divBdr>
            <w:top w:val="single" w:sz="6" w:space="0" w:color="DDDDDD"/>
            <w:left w:val="single" w:sz="6" w:space="0" w:color="DDDDDD"/>
            <w:bottom w:val="single" w:sz="6" w:space="0" w:color="DDDDDD"/>
            <w:right w:val="single" w:sz="6" w:space="0" w:color="DDDDDD"/>
          </w:divBdr>
          <w:divsChild>
            <w:div w:id="1250769125">
              <w:marLeft w:val="0"/>
              <w:marRight w:val="0"/>
              <w:marTop w:val="0"/>
              <w:marBottom w:val="0"/>
              <w:divBdr>
                <w:top w:val="none" w:sz="0" w:space="0" w:color="auto"/>
                <w:left w:val="none" w:sz="0" w:space="0" w:color="auto"/>
                <w:bottom w:val="none" w:sz="0" w:space="0" w:color="auto"/>
                <w:right w:val="none" w:sz="0" w:space="0" w:color="auto"/>
              </w:divBdr>
            </w:div>
          </w:divsChild>
        </w:div>
        <w:div w:id="888031981">
          <w:marLeft w:val="0"/>
          <w:marRight w:val="0"/>
          <w:marTop w:val="75"/>
          <w:marBottom w:val="0"/>
          <w:divBdr>
            <w:top w:val="single" w:sz="6" w:space="0" w:color="DDDDDD"/>
            <w:left w:val="single" w:sz="6" w:space="0" w:color="DDDDDD"/>
            <w:bottom w:val="single" w:sz="6" w:space="0" w:color="DDDDDD"/>
            <w:right w:val="single" w:sz="6" w:space="0" w:color="DDDDDD"/>
          </w:divBdr>
          <w:divsChild>
            <w:div w:id="1958676872">
              <w:marLeft w:val="0"/>
              <w:marRight w:val="0"/>
              <w:marTop w:val="0"/>
              <w:marBottom w:val="0"/>
              <w:divBdr>
                <w:top w:val="none" w:sz="0" w:space="0" w:color="auto"/>
                <w:left w:val="none" w:sz="0" w:space="0" w:color="auto"/>
                <w:bottom w:val="none" w:sz="0" w:space="0" w:color="auto"/>
                <w:right w:val="none" w:sz="0" w:space="0" w:color="auto"/>
              </w:divBdr>
            </w:div>
          </w:divsChild>
        </w:div>
        <w:div w:id="1416244523">
          <w:marLeft w:val="0"/>
          <w:marRight w:val="0"/>
          <w:marTop w:val="75"/>
          <w:marBottom w:val="0"/>
          <w:divBdr>
            <w:top w:val="single" w:sz="6" w:space="0" w:color="DDDDDD"/>
            <w:left w:val="single" w:sz="6" w:space="0" w:color="DDDDDD"/>
            <w:bottom w:val="single" w:sz="6" w:space="0" w:color="DDDDDD"/>
            <w:right w:val="single" w:sz="6" w:space="0" w:color="DDDDDD"/>
          </w:divBdr>
          <w:divsChild>
            <w:div w:id="261570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3315759">
      <w:bodyDiv w:val="1"/>
      <w:marLeft w:val="0"/>
      <w:marRight w:val="0"/>
      <w:marTop w:val="0"/>
      <w:marBottom w:val="0"/>
      <w:divBdr>
        <w:top w:val="none" w:sz="0" w:space="0" w:color="auto"/>
        <w:left w:val="none" w:sz="0" w:space="0" w:color="auto"/>
        <w:bottom w:val="none" w:sz="0" w:space="0" w:color="auto"/>
        <w:right w:val="none" w:sz="0" w:space="0" w:color="auto"/>
      </w:divBdr>
    </w:div>
    <w:div w:id="1625965409">
      <w:bodyDiv w:val="1"/>
      <w:marLeft w:val="0"/>
      <w:marRight w:val="0"/>
      <w:marTop w:val="0"/>
      <w:marBottom w:val="0"/>
      <w:divBdr>
        <w:top w:val="none" w:sz="0" w:space="0" w:color="auto"/>
        <w:left w:val="none" w:sz="0" w:space="0" w:color="auto"/>
        <w:bottom w:val="none" w:sz="0" w:space="0" w:color="auto"/>
        <w:right w:val="none" w:sz="0" w:space="0" w:color="auto"/>
      </w:divBdr>
    </w:div>
    <w:div w:id="1643457783">
      <w:bodyDiv w:val="1"/>
      <w:marLeft w:val="0"/>
      <w:marRight w:val="0"/>
      <w:marTop w:val="0"/>
      <w:marBottom w:val="0"/>
      <w:divBdr>
        <w:top w:val="none" w:sz="0" w:space="0" w:color="auto"/>
        <w:left w:val="none" w:sz="0" w:space="0" w:color="auto"/>
        <w:bottom w:val="none" w:sz="0" w:space="0" w:color="auto"/>
        <w:right w:val="none" w:sz="0" w:space="0" w:color="auto"/>
      </w:divBdr>
    </w:div>
    <w:div w:id="1645499306">
      <w:bodyDiv w:val="1"/>
      <w:marLeft w:val="0"/>
      <w:marRight w:val="0"/>
      <w:marTop w:val="0"/>
      <w:marBottom w:val="0"/>
      <w:divBdr>
        <w:top w:val="none" w:sz="0" w:space="0" w:color="auto"/>
        <w:left w:val="none" w:sz="0" w:space="0" w:color="auto"/>
        <w:bottom w:val="none" w:sz="0" w:space="0" w:color="auto"/>
        <w:right w:val="none" w:sz="0" w:space="0" w:color="auto"/>
      </w:divBdr>
    </w:div>
    <w:div w:id="1727796505">
      <w:bodyDiv w:val="1"/>
      <w:marLeft w:val="0"/>
      <w:marRight w:val="0"/>
      <w:marTop w:val="0"/>
      <w:marBottom w:val="0"/>
      <w:divBdr>
        <w:top w:val="none" w:sz="0" w:space="0" w:color="auto"/>
        <w:left w:val="none" w:sz="0" w:space="0" w:color="auto"/>
        <w:bottom w:val="none" w:sz="0" w:space="0" w:color="auto"/>
        <w:right w:val="none" w:sz="0" w:space="0" w:color="auto"/>
      </w:divBdr>
    </w:div>
    <w:div w:id="1790321626">
      <w:bodyDiv w:val="1"/>
      <w:marLeft w:val="0"/>
      <w:marRight w:val="0"/>
      <w:marTop w:val="0"/>
      <w:marBottom w:val="0"/>
      <w:divBdr>
        <w:top w:val="none" w:sz="0" w:space="0" w:color="auto"/>
        <w:left w:val="none" w:sz="0" w:space="0" w:color="auto"/>
        <w:bottom w:val="none" w:sz="0" w:space="0" w:color="auto"/>
        <w:right w:val="none" w:sz="0" w:space="0" w:color="auto"/>
      </w:divBdr>
      <w:divsChild>
        <w:div w:id="358362026">
          <w:marLeft w:val="187"/>
          <w:marRight w:val="0"/>
          <w:marTop w:val="0"/>
          <w:marBottom w:val="0"/>
          <w:divBdr>
            <w:top w:val="none" w:sz="0" w:space="0" w:color="auto"/>
            <w:left w:val="none" w:sz="0" w:space="0" w:color="auto"/>
            <w:bottom w:val="none" w:sz="0" w:space="0" w:color="auto"/>
            <w:right w:val="none" w:sz="0" w:space="0" w:color="auto"/>
          </w:divBdr>
        </w:div>
        <w:div w:id="509836349">
          <w:marLeft w:val="187"/>
          <w:marRight w:val="0"/>
          <w:marTop w:val="0"/>
          <w:marBottom w:val="0"/>
          <w:divBdr>
            <w:top w:val="none" w:sz="0" w:space="0" w:color="auto"/>
            <w:left w:val="none" w:sz="0" w:space="0" w:color="auto"/>
            <w:bottom w:val="none" w:sz="0" w:space="0" w:color="auto"/>
            <w:right w:val="none" w:sz="0" w:space="0" w:color="auto"/>
          </w:divBdr>
        </w:div>
        <w:div w:id="805587647">
          <w:marLeft w:val="187"/>
          <w:marRight w:val="0"/>
          <w:marTop w:val="0"/>
          <w:marBottom w:val="0"/>
          <w:divBdr>
            <w:top w:val="none" w:sz="0" w:space="0" w:color="auto"/>
            <w:left w:val="none" w:sz="0" w:space="0" w:color="auto"/>
            <w:bottom w:val="none" w:sz="0" w:space="0" w:color="auto"/>
            <w:right w:val="none" w:sz="0" w:space="0" w:color="auto"/>
          </w:divBdr>
        </w:div>
        <w:div w:id="1380006979">
          <w:marLeft w:val="187"/>
          <w:marRight w:val="0"/>
          <w:marTop w:val="0"/>
          <w:marBottom w:val="0"/>
          <w:divBdr>
            <w:top w:val="none" w:sz="0" w:space="0" w:color="auto"/>
            <w:left w:val="none" w:sz="0" w:space="0" w:color="auto"/>
            <w:bottom w:val="none" w:sz="0" w:space="0" w:color="auto"/>
            <w:right w:val="none" w:sz="0" w:space="0" w:color="auto"/>
          </w:divBdr>
        </w:div>
        <w:div w:id="1718814287">
          <w:marLeft w:val="187"/>
          <w:marRight w:val="0"/>
          <w:marTop w:val="0"/>
          <w:marBottom w:val="0"/>
          <w:divBdr>
            <w:top w:val="none" w:sz="0" w:space="0" w:color="auto"/>
            <w:left w:val="none" w:sz="0" w:space="0" w:color="auto"/>
            <w:bottom w:val="none" w:sz="0" w:space="0" w:color="auto"/>
            <w:right w:val="none" w:sz="0" w:space="0" w:color="auto"/>
          </w:divBdr>
        </w:div>
        <w:div w:id="1962690727">
          <w:marLeft w:val="187"/>
          <w:marRight w:val="0"/>
          <w:marTop w:val="0"/>
          <w:marBottom w:val="0"/>
          <w:divBdr>
            <w:top w:val="none" w:sz="0" w:space="0" w:color="auto"/>
            <w:left w:val="none" w:sz="0" w:space="0" w:color="auto"/>
            <w:bottom w:val="none" w:sz="0" w:space="0" w:color="auto"/>
            <w:right w:val="none" w:sz="0" w:space="0" w:color="auto"/>
          </w:divBdr>
        </w:div>
        <w:div w:id="2118285378">
          <w:marLeft w:val="187"/>
          <w:marRight w:val="0"/>
          <w:marTop w:val="0"/>
          <w:marBottom w:val="0"/>
          <w:divBdr>
            <w:top w:val="none" w:sz="0" w:space="0" w:color="auto"/>
            <w:left w:val="none" w:sz="0" w:space="0" w:color="auto"/>
            <w:bottom w:val="none" w:sz="0" w:space="0" w:color="auto"/>
            <w:right w:val="none" w:sz="0" w:space="0" w:color="auto"/>
          </w:divBdr>
        </w:div>
      </w:divsChild>
    </w:div>
    <w:div w:id="1858806544">
      <w:bodyDiv w:val="1"/>
      <w:marLeft w:val="0"/>
      <w:marRight w:val="0"/>
      <w:marTop w:val="0"/>
      <w:marBottom w:val="0"/>
      <w:divBdr>
        <w:top w:val="none" w:sz="0" w:space="0" w:color="auto"/>
        <w:left w:val="none" w:sz="0" w:space="0" w:color="auto"/>
        <w:bottom w:val="none" w:sz="0" w:space="0" w:color="auto"/>
        <w:right w:val="none" w:sz="0" w:space="0" w:color="auto"/>
      </w:divBdr>
      <w:divsChild>
        <w:div w:id="1086684458">
          <w:marLeft w:val="0"/>
          <w:marRight w:val="0"/>
          <w:marTop w:val="0"/>
          <w:marBottom w:val="0"/>
          <w:divBdr>
            <w:top w:val="none" w:sz="0" w:space="0" w:color="auto"/>
            <w:left w:val="none" w:sz="0" w:space="0" w:color="auto"/>
            <w:bottom w:val="none" w:sz="0" w:space="0" w:color="auto"/>
            <w:right w:val="none" w:sz="0" w:space="0" w:color="auto"/>
          </w:divBdr>
          <w:divsChild>
            <w:div w:id="74014421">
              <w:marLeft w:val="0"/>
              <w:marRight w:val="0"/>
              <w:marTop w:val="0"/>
              <w:marBottom w:val="0"/>
              <w:divBdr>
                <w:top w:val="none" w:sz="0" w:space="0" w:color="auto"/>
                <w:left w:val="none" w:sz="0" w:space="0" w:color="auto"/>
                <w:bottom w:val="none" w:sz="0" w:space="0" w:color="auto"/>
                <w:right w:val="none" w:sz="0" w:space="0" w:color="auto"/>
              </w:divBdr>
              <w:divsChild>
                <w:div w:id="2010865460">
                  <w:marLeft w:val="0"/>
                  <w:marRight w:val="0"/>
                  <w:marTop w:val="0"/>
                  <w:marBottom w:val="0"/>
                  <w:divBdr>
                    <w:top w:val="none" w:sz="0" w:space="0" w:color="auto"/>
                    <w:left w:val="none" w:sz="0" w:space="0" w:color="auto"/>
                    <w:bottom w:val="none" w:sz="0" w:space="0" w:color="auto"/>
                    <w:right w:val="none" w:sz="0" w:space="0" w:color="auto"/>
                  </w:divBdr>
                  <w:divsChild>
                    <w:div w:id="1571650758">
                      <w:marLeft w:val="0"/>
                      <w:marRight w:val="0"/>
                      <w:marTop w:val="0"/>
                      <w:marBottom w:val="0"/>
                      <w:divBdr>
                        <w:top w:val="none" w:sz="0" w:space="0" w:color="auto"/>
                        <w:left w:val="none" w:sz="0" w:space="0" w:color="auto"/>
                        <w:bottom w:val="none" w:sz="0" w:space="0" w:color="auto"/>
                        <w:right w:val="none" w:sz="0" w:space="0" w:color="auto"/>
                      </w:divBdr>
                      <w:divsChild>
                        <w:div w:id="828860576">
                          <w:marLeft w:val="0"/>
                          <w:marRight w:val="0"/>
                          <w:marTop w:val="0"/>
                          <w:marBottom w:val="0"/>
                          <w:divBdr>
                            <w:top w:val="none" w:sz="0" w:space="0" w:color="auto"/>
                            <w:left w:val="none" w:sz="0" w:space="0" w:color="auto"/>
                            <w:bottom w:val="none" w:sz="0" w:space="0" w:color="auto"/>
                            <w:right w:val="none" w:sz="0" w:space="0" w:color="auto"/>
                          </w:divBdr>
                          <w:divsChild>
                            <w:div w:id="1803230528">
                              <w:marLeft w:val="-225"/>
                              <w:marRight w:val="-225"/>
                              <w:marTop w:val="0"/>
                              <w:marBottom w:val="0"/>
                              <w:divBdr>
                                <w:top w:val="none" w:sz="0" w:space="0" w:color="auto"/>
                                <w:left w:val="none" w:sz="0" w:space="0" w:color="auto"/>
                                <w:bottom w:val="none" w:sz="0" w:space="0" w:color="auto"/>
                                <w:right w:val="none" w:sz="0" w:space="0" w:color="auto"/>
                              </w:divBdr>
                              <w:divsChild>
                                <w:div w:id="2140340333">
                                  <w:marLeft w:val="0"/>
                                  <w:marRight w:val="0"/>
                                  <w:marTop w:val="0"/>
                                  <w:marBottom w:val="0"/>
                                  <w:divBdr>
                                    <w:top w:val="none" w:sz="0" w:space="0" w:color="auto"/>
                                    <w:left w:val="none" w:sz="0" w:space="0" w:color="auto"/>
                                    <w:bottom w:val="none" w:sz="0" w:space="0" w:color="auto"/>
                                    <w:right w:val="none" w:sz="0" w:space="0" w:color="auto"/>
                                  </w:divBdr>
                                  <w:divsChild>
                                    <w:div w:id="569509401">
                                      <w:marLeft w:val="0"/>
                                      <w:marRight w:val="0"/>
                                      <w:marTop w:val="0"/>
                                      <w:marBottom w:val="0"/>
                                      <w:divBdr>
                                        <w:top w:val="none" w:sz="0" w:space="0" w:color="auto"/>
                                        <w:left w:val="none" w:sz="0" w:space="0" w:color="auto"/>
                                        <w:bottom w:val="none" w:sz="0" w:space="0" w:color="auto"/>
                                        <w:right w:val="none" w:sz="0" w:space="0" w:color="auto"/>
                                      </w:divBdr>
                                      <w:divsChild>
                                        <w:div w:id="1071270404">
                                          <w:marLeft w:val="0"/>
                                          <w:marRight w:val="0"/>
                                          <w:marTop w:val="0"/>
                                          <w:marBottom w:val="0"/>
                                          <w:divBdr>
                                            <w:top w:val="none" w:sz="0" w:space="0" w:color="auto"/>
                                            <w:left w:val="none" w:sz="0" w:space="0" w:color="auto"/>
                                            <w:bottom w:val="none" w:sz="0" w:space="0" w:color="auto"/>
                                            <w:right w:val="none" w:sz="0" w:space="0" w:color="auto"/>
                                          </w:divBdr>
                                          <w:divsChild>
                                            <w:div w:id="1563104466">
                                              <w:marLeft w:val="0"/>
                                              <w:marRight w:val="0"/>
                                              <w:marTop w:val="0"/>
                                              <w:marBottom w:val="0"/>
                                              <w:divBdr>
                                                <w:top w:val="none" w:sz="0" w:space="0" w:color="auto"/>
                                                <w:left w:val="none" w:sz="0" w:space="0" w:color="auto"/>
                                                <w:bottom w:val="none" w:sz="0" w:space="0" w:color="auto"/>
                                                <w:right w:val="none" w:sz="0" w:space="0" w:color="auto"/>
                                              </w:divBdr>
                                              <w:divsChild>
                                                <w:div w:id="244070540">
                                                  <w:marLeft w:val="0"/>
                                                  <w:marRight w:val="0"/>
                                                  <w:marTop w:val="0"/>
                                                  <w:marBottom w:val="0"/>
                                                  <w:divBdr>
                                                    <w:top w:val="none" w:sz="0" w:space="0" w:color="auto"/>
                                                    <w:left w:val="none" w:sz="0" w:space="0" w:color="auto"/>
                                                    <w:bottom w:val="none" w:sz="0" w:space="0" w:color="auto"/>
                                                    <w:right w:val="none" w:sz="0" w:space="0" w:color="auto"/>
                                                  </w:divBdr>
                                                  <w:divsChild>
                                                    <w:div w:id="1034116543">
                                                      <w:marLeft w:val="0"/>
                                                      <w:marRight w:val="0"/>
                                                      <w:marTop w:val="0"/>
                                                      <w:marBottom w:val="0"/>
                                                      <w:divBdr>
                                                        <w:top w:val="none" w:sz="0" w:space="0" w:color="auto"/>
                                                        <w:left w:val="none" w:sz="0" w:space="0" w:color="auto"/>
                                                        <w:bottom w:val="none" w:sz="0" w:space="0" w:color="auto"/>
                                                        <w:right w:val="none" w:sz="0" w:space="0" w:color="auto"/>
                                                      </w:divBdr>
                                                      <w:divsChild>
                                                        <w:div w:id="2012371042">
                                                          <w:marLeft w:val="0"/>
                                                          <w:marRight w:val="0"/>
                                                          <w:marTop w:val="0"/>
                                                          <w:marBottom w:val="0"/>
                                                          <w:divBdr>
                                                            <w:top w:val="none" w:sz="0" w:space="0" w:color="auto"/>
                                                            <w:left w:val="none" w:sz="0" w:space="0" w:color="auto"/>
                                                            <w:bottom w:val="none" w:sz="0" w:space="0" w:color="auto"/>
                                                            <w:right w:val="none" w:sz="0" w:space="0" w:color="auto"/>
                                                          </w:divBdr>
                                                          <w:divsChild>
                                                            <w:div w:id="453906226">
                                                              <w:marLeft w:val="0"/>
                                                              <w:marRight w:val="0"/>
                                                              <w:marTop w:val="0"/>
                                                              <w:marBottom w:val="0"/>
                                                              <w:divBdr>
                                                                <w:top w:val="none" w:sz="0" w:space="0" w:color="auto"/>
                                                                <w:left w:val="none" w:sz="0" w:space="0" w:color="auto"/>
                                                                <w:bottom w:val="none" w:sz="0" w:space="0" w:color="auto"/>
                                                                <w:right w:val="none" w:sz="0" w:space="0" w:color="auto"/>
                                                              </w:divBdr>
                                                              <w:divsChild>
                                                                <w:div w:id="510920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890412850">
      <w:bodyDiv w:val="1"/>
      <w:marLeft w:val="0"/>
      <w:marRight w:val="0"/>
      <w:marTop w:val="0"/>
      <w:marBottom w:val="0"/>
      <w:divBdr>
        <w:top w:val="none" w:sz="0" w:space="0" w:color="auto"/>
        <w:left w:val="none" w:sz="0" w:space="0" w:color="auto"/>
        <w:bottom w:val="none" w:sz="0" w:space="0" w:color="auto"/>
        <w:right w:val="none" w:sz="0" w:space="0" w:color="auto"/>
      </w:divBdr>
      <w:divsChild>
        <w:div w:id="545989582">
          <w:marLeft w:val="187"/>
          <w:marRight w:val="0"/>
          <w:marTop w:val="0"/>
          <w:marBottom w:val="0"/>
          <w:divBdr>
            <w:top w:val="none" w:sz="0" w:space="0" w:color="auto"/>
            <w:left w:val="none" w:sz="0" w:space="0" w:color="auto"/>
            <w:bottom w:val="none" w:sz="0" w:space="0" w:color="auto"/>
            <w:right w:val="none" w:sz="0" w:space="0" w:color="auto"/>
          </w:divBdr>
        </w:div>
        <w:div w:id="1583678010">
          <w:marLeft w:val="187"/>
          <w:marRight w:val="0"/>
          <w:marTop w:val="0"/>
          <w:marBottom w:val="0"/>
          <w:divBdr>
            <w:top w:val="none" w:sz="0" w:space="0" w:color="auto"/>
            <w:left w:val="none" w:sz="0" w:space="0" w:color="auto"/>
            <w:bottom w:val="none" w:sz="0" w:space="0" w:color="auto"/>
            <w:right w:val="none" w:sz="0" w:space="0" w:color="auto"/>
          </w:divBdr>
        </w:div>
        <w:div w:id="1609242093">
          <w:marLeft w:val="187"/>
          <w:marRight w:val="0"/>
          <w:marTop w:val="0"/>
          <w:marBottom w:val="0"/>
          <w:divBdr>
            <w:top w:val="none" w:sz="0" w:space="0" w:color="auto"/>
            <w:left w:val="none" w:sz="0" w:space="0" w:color="auto"/>
            <w:bottom w:val="none" w:sz="0" w:space="0" w:color="auto"/>
            <w:right w:val="none" w:sz="0" w:space="0" w:color="auto"/>
          </w:divBdr>
        </w:div>
        <w:div w:id="1832720413">
          <w:marLeft w:val="187"/>
          <w:marRight w:val="0"/>
          <w:marTop w:val="0"/>
          <w:marBottom w:val="0"/>
          <w:divBdr>
            <w:top w:val="none" w:sz="0" w:space="0" w:color="auto"/>
            <w:left w:val="none" w:sz="0" w:space="0" w:color="auto"/>
            <w:bottom w:val="none" w:sz="0" w:space="0" w:color="auto"/>
            <w:right w:val="none" w:sz="0" w:space="0" w:color="auto"/>
          </w:divBdr>
        </w:div>
      </w:divsChild>
    </w:div>
    <w:div w:id="1899436502">
      <w:bodyDiv w:val="1"/>
      <w:marLeft w:val="0"/>
      <w:marRight w:val="0"/>
      <w:marTop w:val="0"/>
      <w:marBottom w:val="0"/>
      <w:divBdr>
        <w:top w:val="none" w:sz="0" w:space="0" w:color="auto"/>
        <w:left w:val="none" w:sz="0" w:space="0" w:color="auto"/>
        <w:bottom w:val="none" w:sz="0" w:space="0" w:color="auto"/>
        <w:right w:val="none" w:sz="0" w:space="0" w:color="auto"/>
      </w:divBdr>
      <w:divsChild>
        <w:div w:id="1876381871">
          <w:marLeft w:val="274"/>
          <w:marRight w:val="0"/>
          <w:marTop w:val="0"/>
          <w:marBottom w:val="0"/>
          <w:divBdr>
            <w:top w:val="none" w:sz="0" w:space="0" w:color="auto"/>
            <w:left w:val="none" w:sz="0" w:space="0" w:color="auto"/>
            <w:bottom w:val="none" w:sz="0" w:space="0" w:color="auto"/>
            <w:right w:val="none" w:sz="0" w:space="0" w:color="auto"/>
          </w:divBdr>
        </w:div>
      </w:divsChild>
    </w:div>
    <w:div w:id="1929463453">
      <w:bodyDiv w:val="1"/>
      <w:marLeft w:val="0"/>
      <w:marRight w:val="0"/>
      <w:marTop w:val="0"/>
      <w:marBottom w:val="0"/>
      <w:divBdr>
        <w:top w:val="none" w:sz="0" w:space="0" w:color="auto"/>
        <w:left w:val="none" w:sz="0" w:space="0" w:color="auto"/>
        <w:bottom w:val="none" w:sz="0" w:space="0" w:color="auto"/>
        <w:right w:val="none" w:sz="0" w:space="0" w:color="auto"/>
      </w:divBdr>
    </w:div>
    <w:div w:id="1932932768">
      <w:bodyDiv w:val="1"/>
      <w:marLeft w:val="0"/>
      <w:marRight w:val="0"/>
      <w:marTop w:val="0"/>
      <w:marBottom w:val="0"/>
      <w:divBdr>
        <w:top w:val="none" w:sz="0" w:space="0" w:color="auto"/>
        <w:left w:val="none" w:sz="0" w:space="0" w:color="auto"/>
        <w:bottom w:val="none" w:sz="0" w:space="0" w:color="auto"/>
        <w:right w:val="none" w:sz="0" w:space="0" w:color="auto"/>
      </w:divBdr>
      <w:divsChild>
        <w:div w:id="125323666">
          <w:marLeft w:val="187"/>
          <w:marRight w:val="0"/>
          <w:marTop w:val="0"/>
          <w:marBottom w:val="0"/>
          <w:divBdr>
            <w:top w:val="none" w:sz="0" w:space="0" w:color="auto"/>
            <w:left w:val="none" w:sz="0" w:space="0" w:color="auto"/>
            <w:bottom w:val="none" w:sz="0" w:space="0" w:color="auto"/>
            <w:right w:val="none" w:sz="0" w:space="0" w:color="auto"/>
          </w:divBdr>
        </w:div>
        <w:div w:id="1279751626">
          <w:marLeft w:val="187"/>
          <w:marRight w:val="0"/>
          <w:marTop w:val="0"/>
          <w:marBottom w:val="0"/>
          <w:divBdr>
            <w:top w:val="none" w:sz="0" w:space="0" w:color="auto"/>
            <w:left w:val="none" w:sz="0" w:space="0" w:color="auto"/>
            <w:bottom w:val="none" w:sz="0" w:space="0" w:color="auto"/>
            <w:right w:val="none" w:sz="0" w:space="0" w:color="auto"/>
          </w:divBdr>
        </w:div>
        <w:div w:id="1438059732">
          <w:marLeft w:val="187"/>
          <w:marRight w:val="0"/>
          <w:marTop w:val="0"/>
          <w:marBottom w:val="0"/>
          <w:divBdr>
            <w:top w:val="none" w:sz="0" w:space="0" w:color="auto"/>
            <w:left w:val="none" w:sz="0" w:space="0" w:color="auto"/>
            <w:bottom w:val="none" w:sz="0" w:space="0" w:color="auto"/>
            <w:right w:val="none" w:sz="0" w:space="0" w:color="auto"/>
          </w:divBdr>
        </w:div>
        <w:div w:id="1543782171">
          <w:marLeft w:val="187"/>
          <w:marRight w:val="0"/>
          <w:marTop w:val="0"/>
          <w:marBottom w:val="0"/>
          <w:divBdr>
            <w:top w:val="none" w:sz="0" w:space="0" w:color="auto"/>
            <w:left w:val="none" w:sz="0" w:space="0" w:color="auto"/>
            <w:bottom w:val="none" w:sz="0" w:space="0" w:color="auto"/>
            <w:right w:val="none" w:sz="0" w:space="0" w:color="auto"/>
          </w:divBdr>
        </w:div>
      </w:divsChild>
    </w:div>
    <w:div w:id="1949845384">
      <w:bodyDiv w:val="1"/>
      <w:marLeft w:val="0"/>
      <w:marRight w:val="0"/>
      <w:marTop w:val="0"/>
      <w:marBottom w:val="0"/>
      <w:divBdr>
        <w:top w:val="none" w:sz="0" w:space="0" w:color="auto"/>
        <w:left w:val="none" w:sz="0" w:space="0" w:color="auto"/>
        <w:bottom w:val="none" w:sz="0" w:space="0" w:color="auto"/>
        <w:right w:val="none" w:sz="0" w:space="0" w:color="auto"/>
      </w:divBdr>
      <w:divsChild>
        <w:div w:id="385878478">
          <w:marLeft w:val="187"/>
          <w:marRight w:val="0"/>
          <w:marTop w:val="0"/>
          <w:marBottom w:val="0"/>
          <w:divBdr>
            <w:top w:val="none" w:sz="0" w:space="0" w:color="auto"/>
            <w:left w:val="none" w:sz="0" w:space="0" w:color="auto"/>
            <w:bottom w:val="none" w:sz="0" w:space="0" w:color="auto"/>
            <w:right w:val="none" w:sz="0" w:space="0" w:color="auto"/>
          </w:divBdr>
        </w:div>
        <w:div w:id="697662392">
          <w:marLeft w:val="187"/>
          <w:marRight w:val="0"/>
          <w:marTop w:val="0"/>
          <w:marBottom w:val="0"/>
          <w:divBdr>
            <w:top w:val="none" w:sz="0" w:space="0" w:color="auto"/>
            <w:left w:val="none" w:sz="0" w:space="0" w:color="auto"/>
            <w:bottom w:val="none" w:sz="0" w:space="0" w:color="auto"/>
            <w:right w:val="none" w:sz="0" w:space="0" w:color="auto"/>
          </w:divBdr>
        </w:div>
        <w:div w:id="1927566408">
          <w:marLeft w:val="187"/>
          <w:marRight w:val="0"/>
          <w:marTop w:val="0"/>
          <w:marBottom w:val="0"/>
          <w:divBdr>
            <w:top w:val="none" w:sz="0" w:space="0" w:color="auto"/>
            <w:left w:val="none" w:sz="0" w:space="0" w:color="auto"/>
            <w:bottom w:val="none" w:sz="0" w:space="0" w:color="auto"/>
            <w:right w:val="none" w:sz="0" w:space="0" w:color="auto"/>
          </w:divBdr>
        </w:div>
        <w:div w:id="2102680799">
          <w:marLeft w:val="187"/>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DA94F63-7E58-4447-BB68-EBB4B6F79E0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1602</TotalTime>
  <Pages>5</Pages>
  <Words>837</Words>
  <Characters>4775</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KPMG</Company>
  <LinksUpToDate>false</LinksUpToDate>
  <CharactersWithSpaces>5601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Aljawawdeh, Khaldoun</dc:creator>
  <cp:keywords/>
  <dc:description/>
  <cp:lastModifiedBy>Ahsan Sarwar Niazi</cp:lastModifiedBy>
  <cp:revision>410</cp:revision>
  <cp:lastPrinted>2019-04-18T10:26:00Z</cp:lastPrinted>
  <dcterms:created xsi:type="dcterms:W3CDTF">2021-05-02T10:15:00Z</dcterms:created>
  <dcterms:modified xsi:type="dcterms:W3CDTF">2023-03-23T05:03:00Z</dcterms:modified>
</cp:coreProperties>
</file>