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EE3B" w14:textId="0016747B" w:rsidR="002D0B44" w:rsidRPr="000552F6" w:rsidRDefault="001E46AA" w:rsidP="001E46AA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0552F6">
        <w:rPr>
          <w:rFonts w:ascii="Open Sans" w:hAnsi="Open Sans" w:cs="Open Sans"/>
          <w:b/>
          <w:bCs/>
          <w:color w:val="0070C0"/>
          <w:shd w:val="clear" w:color="auto" w:fill="FFFFFF"/>
        </w:rPr>
        <w:t>Given the provided data, what are three conclusions we can draw about Kickstarter campaigns?</w:t>
      </w:r>
    </w:p>
    <w:p w14:paraId="787F3153" w14:textId="71021904" w:rsidR="000552F6" w:rsidRDefault="0064304E" w:rsidP="000552F6">
      <w:pPr>
        <w:pStyle w:val="ListParagraph"/>
        <w:rPr>
          <w:rFonts w:ascii="Open Sans" w:hAnsi="Open Sans" w:cs="Open Sans"/>
          <w:color w:val="000000" w:themeColor="text1"/>
          <w:shd w:val="clear" w:color="auto" w:fill="FFFFFF"/>
        </w:rPr>
      </w:pPr>
      <w:r>
        <w:rPr>
          <w:rFonts w:ascii="Open Sans" w:hAnsi="Open Sans" w:cs="Open Sans"/>
          <w:color w:val="000000" w:themeColor="text1"/>
          <w:shd w:val="clear" w:color="auto" w:fill="FFFFFF"/>
        </w:rPr>
        <w:t>-There are certain categories of projects that seems to be more successful than other (</w:t>
      </w:r>
      <w:proofErr w:type="gramStart"/>
      <w:r>
        <w:rPr>
          <w:rFonts w:ascii="Open Sans" w:hAnsi="Open Sans" w:cs="Open Sans"/>
          <w:color w:val="000000" w:themeColor="text1"/>
          <w:shd w:val="clear" w:color="auto" w:fill="FFFFFF"/>
        </w:rPr>
        <w:t>e.g.</w:t>
      </w:r>
      <w:proofErr w:type="gramEnd"/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 </w:t>
      </w:r>
      <w:r w:rsidR="00061347">
        <w:rPr>
          <w:rFonts w:ascii="Open Sans" w:hAnsi="Open Sans" w:cs="Open Sans"/>
          <w:color w:val="000000" w:themeColor="text1"/>
          <w:shd w:val="clear" w:color="auto" w:fill="FFFFFF"/>
        </w:rPr>
        <w:t xml:space="preserve">film/video, music and theatre). </w:t>
      </w:r>
      <w:proofErr w:type="gramStart"/>
      <w:r w:rsidR="00061347">
        <w:rPr>
          <w:rFonts w:ascii="Open Sans" w:hAnsi="Open Sans" w:cs="Open Sans"/>
          <w:color w:val="000000" w:themeColor="text1"/>
          <w:shd w:val="clear" w:color="auto" w:fill="FFFFFF"/>
        </w:rPr>
        <w:t>It’s</w:t>
      </w:r>
      <w:proofErr w:type="gramEnd"/>
      <w:r w:rsidR="00061347">
        <w:rPr>
          <w:rFonts w:ascii="Open Sans" w:hAnsi="Open Sans" w:cs="Open Sans"/>
          <w:color w:val="000000" w:themeColor="text1"/>
          <w:shd w:val="clear" w:color="auto" w:fill="FFFFFF"/>
        </w:rPr>
        <w:t xml:space="preserve"> interesting that the</w:t>
      </w:r>
      <w:r w:rsidR="00007B56">
        <w:rPr>
          <w:rFonts w:ascii="Open Sans" w:hAnsi="Open Sans" w:cs="Open Sans"/>
          <w:color w:val="000000" w:themeColor="text1"/>
          <w:shd w:val="clear" w:color="auto" w:fill="FFFFFF"/>
        </w:rPr>
        <w:t>se</w:t>
      </w:r>
      <w:r w:rsidR="00061347">
        <w:rPr>
          <w:rFonts w:ascii="Open Sans" w:hAnsi="Open Sans" w:cs="Open Sans"/>
          <w:color w:val="000000" w:themeColor="text1"/>
          <w:shd w:val="clear" w:color="auto" w:fill="FFFFFF"/>
        </w:rPr>
        <w:t xml:space="preserve"> categories generally fall within the entertainment industry.</w:t>
      </w:r>
    </w:p>
    <w:p w14:paraId="7886A92F" w14:textId="77777777" w:rsidR="004C01D7" w:rsidRDefault="004C01D7" w:rsidP="000552F6">
      <w:pPr>
        <w:pStyle w:val="ListParagraph"/>
        <w:rPr>
          <w:rFonts w:ascii="Open Sans" w:hAnsi="Open Sans" w:cs="Open Sans"/>
          <w:color w:val="000000" w:themeColor="text1"/>
          <w:shd w:val="clear" w:color="auto" w:fill="FFFFFF"/>
        </w:rPr>
      </w:pPr>
    </w:p>
    <w:p w14:paraId="71B8BFBD" w14:textId="2E163180" w:rsidR="00061347" w:rsidRDefault="00061347" w:rsidP="000552F6">
      <w:pPr>
        <w:pStyle w:val="ListParagraph"/>
        <w:rPr>
          <w:rFonts w:ascii="Open Sans" w:hAnsi="Open Sans" w:cs="Open Sans"/>
          <w:color w:val="000000" w:themeColor="text1"/>
          <w:shd w:val="clear" w:color="auto" w:fill="FFFFFF"/>
        </w:rPr>
      </w:pPr>
      <w:r>
        <w:rPr>
          <w:rFonts w:ascii="Open Sans" w:hAnsi="Open Sans" w:cs="Open Sans"/>
          <w:color w:val="000000" w:themeColor="text1"/>
          <w:shd w:val="clear" w:color="auto" w:fill="FFFFFF"/>
        </w:rPr>
        <w:t>-</w:t>
      </w:r>
      <w:r w:rsidR="008838AF">
        <w:rPr>
          <w:rFonts w:ascii="Open Sans" w:hAnsi="Open Sans" w:cs="Open Sans"/>
          <w:color w:val="000000" w:themeColor="text1"/>
          <w:shd w:val="clear" w:color="auto" w:fill="FFFFFF"/>
        </w:rPr>
        <w:t>Campaigns seem to have more success if they are done over the spring and summer months and again (to a lesser degree) in the fall.</w:t>
      </w:r>
    </w:p>
    <w:p w14:paraId="0BCF4495" w14:textId="77777777" w:rsidR="004C01D7" w:rsidRDefault="004C01D7" w:rsidP="000639BE">
      <w:pPr>
        <w:pStyle w:val="ListParagraph"/>
        <w:rPr>
          <w:rFonts w:ascii="Open Sans" w:hAnsi="Open Sans" w:cs="Open Sans"/>
          <w:color w:val="000000" w:themeColor="text1"/>
          <w:shd w:val="clear" w:color="auto" w:fill="FFFFFF"/>
        </w:rPr>
      </w:pPr>
    </w:p>
    <w:p w14:paraId="77095078" w14:textId="61155E4B" w:rsidR="000552F6" w:rsidRDefault="008838AF" w:rsidP="000639BE">
      <w:pPr>
        <w:pStyle w:val="ListParagraph"/>
        <w:rPr>
          <w:rFonts w:ascii="Open Sans" w:hAnsi="Open Sans" w:cs="Open Sans"/>
          <w:color w:val="000000" w:themeColor="text1"/>
          <w:shd w:val="clear" w:color="auto" w:fill="FFFFFF"/>
        </w:rPr>
      </w:pPr>
      <w:r>
        <w:rPr>
          <w:rFonts w:ascii="Open Sans" w:hAnsi="Open Sans" w:cs="Open Sans"/>
          <w:color w:val="000000" w:themeColor="text1"/>
          <w:shd w:val="clear" w:color="auto" w:fill="FFFFFF"/>
        </w:rPr>
        <w:t>-</w:t>
      </w:r>
      <w:r w:rsidR="000414E9">
        <w:rPr>
          <w:rFonts w:ascii="Open Sans" w:hAnsi="Open Sans" w:cs="Open Sans"/>
          <w:color w:val="000000" w:themeColor="text1"/>
          <w:shd w:val="clear" w:color="auto" w:fill="FFFFFF"/>
        </w:rPr>
        <w:t>For whatever reason, campaigns having to do with journalism/publishing/writing appear to do abysmally</w:t>
      </w:r>
      <w:r w:rsidR="000639BE">
        <w:rPr>
          <w:rFonts w:ascii="Open Sans" w:hAnsi="Open Sans" w:cs="Open Sans"/>
          <w:color w:val="000000" w:themeColor="text1"/>
          <w:shd w:val="clear" w:color="auto" w:fill="FFFFFF"/>
        </w:rPr>
        <w:t xml:space="preserve"> with getting funded</w:t>
      </w:r>
      <w:r w:rsidR="000414E9">
        <w:rPr>
          <w:rFonts w:ascii="Open Sans" w:hAnsi="Open Sans" w:cs="Open Sans"/>
          <w:color w:val="000000" w:themeColor="text1"/>
          <w:shd w:val="clear" w:color="auto" w:fill="FFFFFF"/>
        </w:rPr>
        <w:t>. As do campaigns centered on the food industry.</w:t>
      </w:r>
    </w:p>
    <w:p w14:paraId="55406FAD" w14:textId="77777777" w:rsidR="000639BE" w:rsidRPr="000639BE" w:rsidRDefault="000639BE" w:rsidP="000639BE">
      <w:pPr>
        <w:pStyle w:val="ListParagraph"/>
        <w:rPr>
          <w:rFonts w:ascii="Open Sans" w:hAnsi="Open Sans" w:cs="Open Sans"/>
          <w:color w:val="000000" w:themeColor="text1"/>
          <w:shd w:val="clear" w:color="auto" w:fill="FFFFFF"/>
        </w:rPr>
      </w:pPr>
    </w:p>
    <w:p w14:paraId="3C426283" w14:textId="5C032C61" w:rsidR="001E46AA" w:rsidRPr="00017691" w:rsidRDefault="001E46AA" w:rsidP="001E46AA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0552F6">
        <w:rPr>
          <w:rFonts w:ascii="Open Sans" w:hAnsi="Open Sans" w:cs="Open Sans"/>
          <w:b/>
          <w:bCs/>
          <w:color w:val="0070C0"/>
          <w:shd w:val="clear" w:color="auto" w:fill="FFFFFF"/>
        </w:rPr>
        <w:t>What are some limitations of this dataset?</w:t>
      </w:r>
    </w:p>
    <w:p w14:paraId="00CA7FC0" w14:textId="370FB791" w:rsidR="00017691" w:rsidRPr="001678B5" w:rsidRDefault="001678B5" w:rsidP="00017691">
      <w:pPr>
        <w:pStyle w:val="ListParagraph"/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 xml:space="preserve">Most of the categories and subcategories are not particularly descriptive of the types of projects </w:t>
      </w:r>
      <w:r w:rsidR="00EC1CC9">
        <w:rPr>
          <w:rFonts w:ascii="Open Sans" w:hAnsi="Open Sans" w:cs="Open Sans"/>
          <w:shd w:val="clear" w:color="auto" w:fill="FFFFFF"/>
        </w:rPr>
        <w:t>that are successful</w:t>
      </w:r>
      <w:r w:rsidR="000639BE">
        <w:rPr>
          <w:rFonts w:ascii="Open Sans" w:hAnsi="Open Sans" w:cs="Open Sans"/>
          <w:shd w:val="clear" w:color="auto" w:fill="FFFFFF"/>
        </w:rPr>
        <w:t xml:space="preserve"> in getting funded</w:t>
      </w:r>
      <w:r w:rsidR="00EC1CC9">
        <w:rPr>
          <w:rFonts w:ascii="Open Sans" w:hAnsi="Open Sans" w:cs="Open Sans"/>
          <w:shd w:val="clear" w:color="auto" w:fill="FFFFFF"/>
        </w:rPr>
        <w:t xml:space="preserve"> beyond </w:t>
      </w:r>
      <w:r w:rsidR="00F0634D">
        <w:rPr>
          <w:rFonts w:ascii="Open Sans" w:hAnsi="Open Sans" w:cs="Open Sans"/>
          <w:shd w:val="clear" w:color="auto" w:fill="FFFFFF"/>
        </w:rPr>
        <w:t xml:space="preserve">rather broad descriptions. It is somewhat difficult to tease out what projects within a broad category are most successful and why. </w:t>
      </w:r>
    </w:p>
    <w:p w14:paraId="00C34FE9" w14:textId="5FDD5B02" w:rsidR="00017691" w:rsidRDefault="00017691" w:rsidP="00017691">
      <w:pPr>
        <w:pStyle w:val="ListParagraph"/>
        <w:rPr>
          <w:rFonts w:ascii="Open Sans" w:hAnsi="Open Sans" w:cs="Open Sans"/>
          <w:b/>
          <w:bCs/>
          <w:color w:val="0070C0"/>
          <w:shd w:val="clear" w:color="auto" w:fill="FFFFFF"/>
        </w:rPr>
      </w:pPr>
    </w:p>
    <w:p w14:paraId="49F952DD" w14:textId="77777777" w:rsidR="00017691" w:rsidRPr="000552F6" w:rsidRDefault="00017691" w:rsidP="00017691">
      <w:pPr>
        <w:pStyle w:val="ListParagraph"/>
        <w:rPr>
          <w:b/>
          <w:bCs/>
          <w:color w:val="0070C0"/>
        </w:rPr>
      </w:pPr>
    </w:p>
    <w:p w14:paraId="61552B3E" w14:textId="27530917" w:rsidR="001E46AA" w:rsidRPr="00610118" w:rsidRDefault="000552F6" w:rsidP="001E46AA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0552F6">
        <w:rPr>
          <w:rFonts w:ascii="Open Sans" w:hAnsi="Open Sans" w:cs="Open Sans"/>
          <w:b/>
          <w:bCs/>
          <w:color w:val="0070C0"/>
          <w:shd w:val="clear" w:color="auto" w:fill="FFFFFF"/>
        </w:rPr>
        <w:t>What are some other possible tables and/or graphs that we could create?</w:t>
      </w:r>
    </w:p>
    <w:p w14:paraId="7983CFC7" w14:textId="6177F4F3" w:rsidR="003674CD" w:rsidRPr="003674CD" w:rsidRDefault="00610118" w:rsidP="003674CD">
      <w:pPr>
        <w:pStyle w:val="ListParagraph"/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>-Given the successful nature of campaigns within entertainment industry generally, it would be interesting to see how successful the</w:t>
      </w:r>
      <w:r w:rsidR="00D64683">
        <w:rPr>
          <w:rFonts w:ascii="Open Sans" w:hAnsi="Open Sans" w:cs="Open Sans"/>
          <w:shd w:val="clear" w:color="auto" w:fill="FFFFFF"/>
        </w:rPr>
        <w:t xml:space="preserve"> sub-categories are across the year, to see if there is any seasonality to their success.</w:t>
      </w:r>
    </w:p>
    <w:p w14:paraId="30901E37" w14:textId="77777777" w:rsidR="004C01D7" w:rsidRDefault="004C01D7" w:rsidP="00610118">
      <w:pPr>
        <w:pStyle w:val="ListParagraph"/>
        <w:rPr>
          <w:rFonts w:ascii="Open Sans" w:hAnsi="Open Sans" w:cs="Open Sans"/>
          <w:shd w:val="clear" w:color="auto" w:fill="FFFFFF"/>
        </w:rPr>
      </w:pPr>
    </w:p>
    <w:p w14:paraId="752698E8" w14:textId="2986B9BC" w:rsidR="00D64683" w:rsidRDefault="00D64683" w:rsidP="00610118">
      <w:pPr>
        <w:pStyle w:val="ListParagraph"/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>-</w:t>
      </w:r>
      <w:r w:rsidR="003674CD">
        <w:rPr>
          <w:rFonts w:ascii="Open Sans" w:hAnsi="Open Sans" w:cs="Open Sans"/>
          <w:shd w:val="clear" w:color="auto" w:fill="FFFFFF"/>
        </w:rPr>
        <w:t xml:space="preserve">It would be interesting to see if any </w:t>
      </w:r>
      <w:r w:rsidR="00D971AD">
        <w:rPr>
          <w:rFonts w:ascii="Open Sans" w:hAnsi="Open Sans" w:cs="Open Sans"/>
          <w:shd w:val="clear" w:color="auto" w:fill="FFFFFF"/>
        </w:rPr>
        <w:t>countries</w:t>
      </w:r>
      <w:r w:rsidR="003674CD">
        <w:rPr>
          <w:rFonts w:ascii="Open Sans" w:hAnsi="Open Sans" w:cs="Open Sans"/>
          <w:shd w:val="clear" w:color="auto" w:fill="FFFFFF"/>
        </w:rPr>
        <w:t xml:space="preserve"> have more successful campaigns that others, and what kind of campaigns are more successful within certain countries.</w:t>
      </w:r>
    </w:p>
    <w:p w14:paraId="61E1723C" w14:textId="77777777" w:rsidR="003674CD" w:rsidRPr="00610118" w:rsidRDefault="003674CD" w:rsidP="00610118">
      <w:pPr>
        <w:pStyle w:val="ListParagraph"/>
      </w:pPr>
    </w:p>
    <w:sectPr w:rsidR="003674CD" w:rsidRPr="0061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243"/>
    <w:multiLevelType w:val="hybridMultilevel"/>
    <w:tmpl w:val="372C03E4"/>
    <w:lvl w:ilvl="0" w:tplc="B18E1298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CB"/>
    <w:rsid w:val="00007B56"/>
    <w:rsid w:val="00017691"/>
    <w:rsid w:val="000414E9"/>
    <w:rsid w:val="000552F6"/>
    <w:rsid w:val="00061347"/>
    <w:rsid w:val="000639BE"/>
    <w:rsid w:val="001678B5"/>
    <w:rsid w:val="001E46AA"/>
    <w:rsid w:val="002D0B44"/>
    <w:rsid w:val="003674CD"/>
    <w:rsid w:val="00370A32"/>
    <w:rsid w:val="004C01D7"/>
    <w:rsid w:val="00610118"/>
    <w:rsid w:val="0064304E"/>
    <w:rsid w:val="008838AF"/>
    <w:rsid w:val="009726CB"/>
    <w:rsid w:val="00D64683"/>
    <w:rsid w:val="00D971AD"/>
    <w:rsid w:val="00EC1CC9"/>
    <w:rsid w:val="00F0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56FF"/>
  <w15:chartTrackingRefBased/>
  <w15:docId w15:val="{25940ED0-0C72-4736-83A3-B7BE3DAA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Hattie Oswald</dc:creator>
  <cp:keywords/>
  <dc:description/>
  <cp:lastModifiedBy>Hattie Oswald</cp:lastModifiedBy>
  <cp:revision>19</cp:revision>
  <dcterms:created xsi:type="dcterms:W3CDTF">2021-06-19T01:32:00Z</dcterms:created>
  <dcterms:modified xsi:type="dcterms:W3CDTF">2021-06-19T02:07:00Z</dcterms:modified>
</cp:coreProperties>
</file>