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C0" w:rsidRPr="00091CC0" w:rsidRDefault="00091CC0" w:rsidP="00091CC0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091CC0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Basic controls</w:t>
      </w:r>
    </w:p>
    <w:p w:rsidR="00091CC0" w:rsidRPr="00091CC0" w:rsidRDefault="00091CC0" w:rsidP="00091C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See </w:t>
      </w:r>
      <w:proofErr w:type="spellStart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action!</w:t>
      </w: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Start a cluster by running:</w:t>
      </w:r>
    </w:p>
    <w:p w:rsid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start</w:t>
      </w:r>
    </w:p>
    <w:p w:rsidR="0032215F" w:rsidRPr="00091CC0" w:rsidRDefault="0032215F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Access the </w:t>
      </w:r>
      <w:proofErr w:type="spellStart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dashboard running within the </w:t>
      </w:r>
      <w:proofErr w:type="spellStart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cluster:</w:t>
      </w:r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dashboard</w:t>
      </w:r>
    </w:p>
    <w:p w:rsidR="0032215F" w:rsidRDefault="0032215F" w:rsidP="00091CC0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Pr="00091CC0" w:rsidRDefault="00091CC0" w:rsidP="00091CC0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Once started, you can interact with your cluster using </w:t>
      </w:r>
      <w:proofErr w:type="spellStart"/>
      <w:r w:rsidRPr="00091CC0">
        <w:rPr>
          <w:rFonts w:ascii="Consolas" w:eastAsia="Times New Roman" w:hAnsi="Consolas" w:cs="Courier New"/>
          <w:color w:val="222222"/>
          <w:sz w:val="20"/>
        </w:rPr>
        <w:t>kubectl</w:t>
      </w:r>
      <w:proofErr w:type="spellEnd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just like any other </w:t>
      </w:r>
      <w:proofErr w:type="spellStart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cluster. For instance, starting a server:</w:t>
      </w:r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create deployment hello-</w:t>
      </w:r>
      <w:proofErr w:type="spell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--image</w:t>
      </w:r>
      <w:r w:rsidRPr="00091CC0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091CC0">
        <w:rPr>
          <w:rFonts w:ascii="Courier New" w:eastAsia="Times New Roman" w:hAnsi="Courier New" w:cs="Courier New"/>
          <w:color w:val="000000"/>
          <w:sz w:val="20"/>
        </w:rPr>
        <w:t>k8s.gcr.io/echoserver:1.4</w:t>
      </w:r>
    </w:p>
    <w:p w:rsidR="0032215F" w:rsidRDefault="0032215F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Exposing a service as a </w:t>
      </w:r>
      <w:proofErr w:type="spellStart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NodePort</w:t>
      </w:r>
      <w:proofErr w:type="spellEnd"/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expose deployment hello-</w:t>
      </w:r>
      <w:proofErr w:type="spell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--type</w:t>
      </w:r>
      <w:r w:rsidRPr="00091CC0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091CC0">
        <w:rPr>
          <w:rFonts w:ascii="Courier New" w:eastAsia="Times New Roman" w:hAnsi="Courier New" w:cs="Courier New"/>
          <w:color w:val="000000"/>
          <w:sz w:val="20"/>
        </w:rPr>
        <w:t>NodePort</w:t>
      </w:r>
      <w:proofErr w:type="spell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--port</w:t>
      </w:r>
      <w:r w:rsidRPr="00091CC0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091CC0">
        <w:rPr>
          <w:rFonts w:ascii="Courier New" w:eastAsia="Times New Roman" w:hAnsi="Courier New" w:cs="Courier New"/>
          <w:color w:val="990055"/>
          <w:sz w:val="20"/>
          <w:szCs w:val="20"/>
        </w:rPr>
        <w:t>8080</w:t>
      </w:r>
    </w:p>
    <w:p w:rsidR="0032215F" w:rsidRDefault="0032215F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proofErr w:type="gramEnd"/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makes it easy to open this exposed endpoint in your browser:</w:t>
      </w:r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091CC0">
        <w:rPr>
          <w:rFonts w:ascii="Courier New" w:eastAsia="Times New Roman" w:hAnsi="Courier New" w:cs="Courier New"/>
          <w:color w:val="DD4A68"/>
          <w:sz w:val="20"/>
          <w:szCs w:val="20"/>
        </w:rPr>
        <w:t>service</w:t>
      </w:r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hello-</w:t>
      </w:r>
      <w:proofErr w:type="spell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</w:p>
    <w:p w:rsidR="0032215F" w:rsidRDefault="0032215F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Upgrade your cluster:</w:t>
      </w:r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start --</w:t>
      </w:r>
      <w:proofErr w:type="spellStart"/>
      <w:r w:rsidRPr="00091CC0">
        <w:rPr>
          <w:rFonts w:ascii="Courier New" w:eastAsia="Times New Roman" w:hAnsi="Courier New" w:cs="Courier New"/>
          <w:color w:val="000000"/>
          <w:sz w:val="20"/>
        </w:rPr>
        <w:t>kubernetes</w:t>
      </w:r>
      <w:proofErr w:type="spellEnd"/>
      <w:r w:rsidRPr="00091CC0">
        <w:rPr>
          <w:rFonts w:ascii="Courier New" w:eastAsia="Times New Roman" w:hAnsi="Courier New" w:cs="Courier New"/>
          <w:color w:val="000000"/>
          <w:sz w:val="20"/>
        </w:rPr>
        <w:t>-version</w:t>
      </w:r>
      <w:r w:rsidRPr="00091CC0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091CC0">
        <w:rPr>
          <w:rFonts w:ascii="Courier New" w:eastAsia="Times New Roman" w:hAnsi="Courier New" w:cs="Courier New"/>
          <w:color w:val="000000"/>
          <w:sz w:val="20"/>
        </w:rPr>
        <w:t>latest</w:t>
      </w:r>
    </w:p>
    <w:p w:rsidR="0032215F" w:rsidRDefault="0032215F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Start a second local cluster (</w:t>
      </w:r>
      <w:r w:rsidRPr="00091CC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note: This will not work if </w:t>
      </w:r>
      <w:proofErr w:type="spellStart"/>
      <w:r w:rsidRPr="00091CC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minikube</w:t>
      </w:r>
      <w:proofErr w:type="spellEnd"/>
      <w:r w:rsidRPr="00091CC0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 xml:space="preserve"> is using the bare-metal/none driver</w:t>
      </w: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):</w:t>
      </w:r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start -p cluster2</w:t>
      </w:r>
    </w:p>
    <w:p w:rsidR="0032215F" w:rsidRDefault="0032215F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Stop your local cluster:</w:t>
      </w:r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stop</w:t>
      </w:r>
    </w:p>
    <w:p w:rsidR="0032215F" w:rsidRDefault="0032215F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P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Delete your local cluster:</w:t>
      </w:r>
    </w:p>
    <w:p w:rsidR="00091CC0" w:rsidRP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delete</w:t>
      </w:r>
    </w:p>
    <w:p w:rsidR="0032215F" w:rsidRDefault="0032215F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Default="00091CC0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1CC0">
        <w:rPr>
          <w:rFonts w:ascii="Times New Roman" w:eastAsia="Times New Roman" w:hAnsi="Times New Roman" w:cs="Times New Roman"/>
          <w:color w:val="222222"/>
          <w:sz w:val="24"/>
          <w:szCs w:val="24"/>
        </w:rPr>
        <w:t>Delete all local clusters and profiles</w:t>
      </w:r>
    </w:p>
    <w:p w:rsidR="00CE5239" w:rsidRDefault="00CE5239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E5239" w:rsidRPr="00091CC0" w:rsidRDefault="00CE5239" w:rsidP="00091CC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91CC0" w:rsidRDefault="00091CC0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091CC0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091CC0">
        <w:rPr>
          <w:rFonts w:ascii="Courier New" w:eastAsia="Times New Roman" w:hAnsi="Courier New" w:cs="Courier New"/>
          <w:color w:val="000000"/>
          <w:sz w:val="20"/>
        </w:rPr>
        <w:t xml:space="preserve"> delete </w:t>
      </w:r>
      <w:r w:rsidR="00CE5239">
        <w:rPr>
          <w:rFonts w:ascii="Courier New" w:eastAsia="Times New Roman" w:hAnsi="Courier New" w:cs="Courier New"/>
          <w:color w:val="000000"/>
          <w:sz w:val="20"/>
        </w:rPr>
        <w:t>–</w:t>
      </w:r>
      <w:r w:rsidRPr="00091CC0">
        <w:rPr>
          <w:rFonts w:ascii="Courier New" w:eastAsia="Times New Roman" w:hAnsi="Courier New" w:cs="Courier New"/>
          <w:color w:val="000000"/>
          <w:sz w:val="20"/>
        </w:rPr>
        <w:t>all</w:t>
      </w:r>
    </w:p>
    <w:p w:rsidR="00CE5239" w:rsidRDefault="00CE5239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E5239" w:rsidRDefault="00CE5239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CE5239" w:rsidRDefault="00CE5239" w:rsidP="00CE5239">
      <w:pPr>
        <w:pStyle w:val="Heading1"/>
        <w:shd w:val="clear" w:color="auto" w:fill="FFFFFF"/>
        <w:spacing w:before="0" w:beforeAutospacing="0"/>
        <w:rPr>
          <w:color w:val="222222"/>
        </w:rPr>
      </w:pPr>
      <w:r>
        <w:rPr>
          <w:color w:val="222222"/>
        </w:rPr>
        <w:t>Deploying apps</w:t>
      </w:r>
    </w:p>
    <w:p w:rsidR="00CE5239" w:rsidRDefault="00CE5239" w:rsidP="00CE5239">
      <w:pPr>
        <w:shd w:val="clear" w:color="auto" w:fill="FFFFFF"/>
        <w:rPr>
          <w:color w:val="222222"/>
        </w:rPr>
      </w:pPr>
      <w:r>
        <w:rPr>
          <w:color w:val="222222"/>
        </w:rPr>
        <w:t xml:space="preserve">How to deploy an application to </w:t>
      </w:r>
      <w:proofErr w:type="spellStart"/>
      <w:r>
        <w:rPr>
          <w:color w:val="222222"/>
        </w:rPr>
        <w:t>minikube</w:t>
      </w:r>
      <w:proofErr w:type="spellEnd"/>
    </w:p>
    <w:p w:rsidR="00CE5239" w:rsidRDefault="00CE5239" w:rsidP="00CE5239">
      <w:pPr>
        <w:pStyle w:val="Heading2"/>
        <w:shd w:val="clear" w:color="auto" w:fill="FFFFFF"/>
        <w:rPr>
          <w:b w:val="0"/>
          <w:bCs w:val="0"/>
          <w:color w:val="222222"/>
        </w:rPr>
      </w:pPr>
      <w:proofErr w:type="spellStart"/>
      <w:r>
        <w:rPr>
          <w:b w:val="0"/>
          <w:bCs w:val="0"/>
          <w:color w:val="222222"/>
        </w:rPr>
        <w:t>Kubectl</w:t>
      </w:r>
      <w:proofErr w:type="spellEnd"/>
    </w:p>
    <w:p w:rsidR="00CE5239" w:rsidRPr="00CE5239" w:rsidRDefault="00CE5239" w:rsidP="00CE5239"/>
    <w:p w:rsidR="00CE5239" w:rsidRDefault="00CE5239" w:rsidP="00CE523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create deployment hello-minikube1 --image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=</w:t>
      </w:r>
      <w:r>
        <w:rPr>
          <w:rStyle w:val="HTMLCode"/>
          <w:color w:val="000000"/>
          <w:bdr w:val="none" w:sz="0" w:space="0" w:color="auto" w:frame="1"/>
        </w:rPr>
        <w:t>k8s.gcr.io/echoserver:1.4</w:t>
      </w:r>
    </w:p>
    <w:p w:rsidR="00CE5239" w:rsidRDefault="00CE5239" w:rsidP="00CE523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kubectl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expose deployment hello-minikube1 --type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=</w:t>
      </w:r>
      <w:proofErr w:type="spellStart"/>
      <w:r>
        <w:rPr>
          <w:rStyle w:val="HTMLCode"/>
          <w:color w:val="000000"/>
          <w:bdr w:val="none" w:sz="0" w:space="0" w:color="auto" w:frame="1"/>
        </w:rPr>
        <w:t>LoadBalancer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--port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=</w:t>
      </w:r>
      <w:r>
        <w:rPr>
          <w:rStyle w:val="token"/>
          <w:rFonts w:eastAsiaTheme="majorEastAsia"/>
          <w:color w:val="990055"/>
          <w:bdr w:val="none" w:sz="0" w:space="0" w:color="auto" w:frame="1"/>
        </w:rPr>
        <w:t>8080</w:t>
      </w:r>
    </w:p>
    <w:p w:rsidR="00CE5239" w:rsidRDefault="00CE5239" w:rsidP="00CE5239">
      <w:pPr>
        <w:pStyle w:val="Heading2"/>
        <w:shd w:val="clear" w:color="auto" w:fill="FFFFFF"/>
        <w:rPr>
          <w:b w:val="0"/>
          <w:bCs w:val="0"/>
          <w:color w:val="222222"/>
        </w:rPr>
      </w:pPr>
      <w:proofErr w:type="spellStart"/>
      <w:r>
        <w:rPr>
          <w:b w:val="0"/>
          <w:bCs w:val="0"/>
          <w:color w:val="222222"/>
        </w:rPr>
        <w:t>Addons</w:t>
      </w:r>
      <w:proofErr w:type="spellEnd"/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  <w:proofErr w:type="spellStart"/>
      <w:proofErr w:type="gramStart"/>
      <w:r>
        <w:rPr>
          <w:color w:val="222222"/>
        </w:rPr>
        <w:t>minikube</w:t>
      </w:r>
      <w:proofErr w:type="spellEnd"/>
      <w:proofErr w:type="gramEnd"/>
      <w:r>
        <w:rPr>
          <w:color w:val="222222"/>
        </w:rPr>
        <w:t xml:space="preserve"> has a built-in list of applications and services that may be easily deployed, such as </w:t>
      </w:r>
      <w:proofErr w:type="spellStart"/>
      <w:r>
        <w:rPr>
          <w:color w:val="222222"/>
        </w:rPr>
        <w:t>Istio</w:t>
      </w:r>
      <w:proofErr w:type="spellEnd"/>
      <w:r>
        <w:rPr>
          <w:color w:val="222222"/>
        </w:rPr>
        <w:t xml:space="preserve"> or Ingress. To list the available </w:t>
      </w:r>
      <w:proofErr w:type="spellStart"/>
      <w:r>
        <w:rPr>
          <w:color w:val="222222"/>
        </w:rPr>
        <w:t>addons</w:t>
      </w:r>
      <w:proofErr w:type="spellEnd"/>
      <w:r>
        <w:rPr>
          <w:color w:val="222222"/>
        </w:rPr>
        <w:t xml:space="preserve"> for your version of </w:t>
      </w:r>
      <w:proofErr w:type="spellStart"/>
      <w:r>
        <w:rPr>
          <w:color w:val="222222"/>
        </w:rPr>
        <w:t>minikube</w:t>
      </w:r>
      <w:proofErr w:type="spellEnd"/>
      <w:r>
        <w:rPr>
          <w:color w:val="222222"/>
        </w:rPr>
        <w:t>:</w:t>
      </w:r>
    </w:p>
    <w:p w:rsidR="00CE5239" w:rsidRDefault="00CE5239" w:rsidP="00CE523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addons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list</w:t>
      </w: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  <w:r>
        <w:rPr>
          <w:color w:val="222222"/>
        </w:rPr>
        <w:t>To enable an add-on, see:</w:t>
      </w:r>
    </w:p>
    <w:p w:rsidR="00CE5239" w:rsidRDefault="00CE5239" w:rsidP="00CE523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addons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bdr w:val="none" w:sz="0" w:space="0" w:color="auto" w:frame="1"/>
        </w:rPr>
        <w:t>enable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&lt;</w:t>
      </w:r>
      <w:r>
        <w:rPr>
          <w:rStyle w:val="HTMLCode"/>
          <w:color w:val="000000"/>
          <w:bdr w:val="none" w:sz="0" w:space="0" w:color="auto" w:frame="1"/>
        </w:rPr>
        <w:t>name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&gt;</w:t>
      </w: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  <w:r>
        <w:rPr>
          <w:color w:val="222222"/>
        </w:rPr>
        <w:t xml:space="preserve">To enable an </w:t>
      </w:r>
      <w:proofErr w:type="spellStart"/>
      <w:r>
        <w:rPr>
          <w:color w:val="222222"/>
        </w:rPr>
        <w:t>addon</w:t>
      </w:r>
      <w:proofErr w:type="spellEnd"/>
      <w:r>
        <w:rPr>
          <w:color w:val="222222"/>
        </w:rPr>
        <w:t xml:space="preserve"> at start-up, where </w:t>
      </w:r>
      <w:r>
        <w:rPr>
          <w:rStyle w:val="Emphasis"/>
          <w:color w:val="222222"/>
        </w:rPr>
        <w:t>–</w:t>
      </w:r>
      <w:proofErr w:type="spellStart"/>
      <w:r>
        <w:rPr>
          <w:rStyle w:val="Emphasis"/>
          <w:color w:val="222222"/>
        </w:rPr>
        <w:t>addons</w:t>
      </w:r>
      <w:proofErr w:type="spellEnd"/>
      <w:r>
        <w:rPr>
          <w:color w:val="222222"/>
        </w:rPr>
        <w:t> option can be specified multiple times:</w:t>
      </w:r>
    </w:p>
    <w:p w:rsidR="00CE5239" w:rsidRDefault="00CE5239" w:rsidP="00CE523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start --</w:t>
      </w:r>
      <w:proofErr w:type="spellStart"/>
      <w:r>
        <w:rPr>
          <w:rStyle w:val="HTMLCode"/>
          <w:color w:val="000000"/>
          <w:bdr w:val="none" w:sz="0" w:space="0" w:color="auto" w:frame="1"/>
        </w:rPr>
        <w:t>addons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&lt;</w:t>
      </w:r>
      <w:r>
        <w:rPr>
          <w:rStyle w:val="HTMLCode"/>
          <w:color w:val="000000"/>
          <w:bdr w:val="none" w:sz="0" w:space="0" w:color="auto" w:frame="1"/>
        </w:rPr>
        <w:t>name</w:t>
      </w:r>
      <w:r>
        <w:rPr>
          <w:rStyle w:val="token"/>
          <w:rFonts w:eastAsiaTheme="majorEastAsia"/>
          <w:b/>
          <w:bCs/>
          <w:color w:val="EE9900"/>
          <w:bdr w:val="none" w:sz="0" w:space="0" w:color="auto" w:frame="1"/>
        </w:rPr>
        <w:t>1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&gt;</w:t>
      </w:r>
      <w:r>
        <w:rPr>
          <w:rStyle w:val="HTMLCode"/>
          <w:color w:val="000000"/>
          <w:bdr w:val="none" w:sz="0" w:space="0" w:color="auto" w:frame="1"/>
        </w:rPr>
        <w:t xml:space="preserve"> --</w:t>
      </w:r>
      <w:proofErr w:type="spellStart"/>
      <w:r>
        <w:rPr>
          <w:rStyle w:val="HTMLCode"/>
          <w:color w:val="000000"/>
          <w:bdr w:val="none" w:sz="0" w:space="0" w:color="auto" w:frame="1"/>
        </w:rPr>
        <w:t>addons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&lt;</w:t>
      </w:r>
      <w:r>
        <w:rPr>
          <w:rStyle w:val="HTMLCode"/>
          <w:color w:val="000000"/>
          <w:bdr w:val="none" w:sz="0" w:space="0" w:color="auto" w:frame="1"/>
        </w:rPr>
        <w:t>name</w:t>
      </w:r>
      <w:r>
        <w:rPr>
          <w:rStyle w:val="token"/>
          <w:rFonts w:eastAsiaTheme="majorEastAsia"/>
          <w:b/>
          <w:bCs/>
          <w:color w:val="EE9900"/>
          <w:bdr w:val="none" w:sz="0" w:space="0" w:color="auto" w:frame="1"/>
        </w:rPr>
        <w:t>2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&gt;</w:t>
      </w: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  <w:r>
        <w:rPr>
          <w:color w:val="222222"/>
        </w:rPr>
        <w:t xml:space="preserve">For </w:t>
      </w:r>
      <w:proofErr w:type="spellStart"/>
      <w:r>
        <w:rPr>
          <w:color w:val="222222"/>
        </w:rPr>
        <w:t>addons</w:t>
      </w:r>
      <w:proofErr w:type="spellEnd"/>
      <w:r>
        <w:rPr>
          <w:color w:val="222222"/>
        </w:rPr>
        <w:t xml:space="preserve"> that expose a browser endpoint, you can quickly open them with:</w:t>
      </w:r>
    </w:p>
    <w:p w:rsidR="00CE5239" w:rsidRDefault="00CE5239" w:rsidP="00CE5239">
      <w:pPr>
        <w:pStyle w:val="HTMLPreformatted"/>
        <w:shd w:val="clear" w:color="auto" w:fill="FFFFFF"/>
        <w:rPr>
          <w:rStyle w:val="HTMLCod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addons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DD4A68"/>
          <w:bdr w:val="none" w:sz="0" w:space="0" w:color="auto" w:frame="1"/>
        </w:rPr>
        <w:t>open</w:t>
      </w:r>
      <w:r>
        <w:rPr>
          <w:rStyle w:val="HTMLCode"/>
          <w:color w:val="000000"/>
          <w:bdr w:val="none" w:sz="0" w:space="0" w:color="auto" w:frame="1"/>
        </w:rPr>
        <w:t xml:space="preserve"> 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&lt;</w:t>
      </w:r>
      <w:r>
        <w:rPr>
          <w:rStyle w:val="HTMLCode"/>
          <w:color w:val="000000"/>
          <w:bdr w:val="none" w:sz="0" w:space="0" w:color="auto" w:frame="1"/>
        </w:rPr>
        <w:t>name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&gt;</w:t>
      </w: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</w:p>
    <w:p w:rsidR="00CE5239" w:rsidRDefault="00CE5239" w:rsidP="00CE5239">
      <w:pPr>
        <w:pStyle w:val="NormalWeb"/>
        <w:shd w:val="clear" w:color="auto" w:fill="FFFFFF"/>
        <w:spacing w:before="0" w:beforeAutospacing="0"/>
        <w:rPr>
          <w:color w:val="222222"/>
        </w:rPr>
      </w:pPr>
      <w:r>
        <w:rPr>
          <w:color w:val="222222"/>
        </w:rPr>
        <w:t xml:space="preserve">To disable an </w:t>
      </w:r>
      <w:proofErr w:type="spellStart"/>
      <w:r>
        <w:rPr>
          <w:color w:val="222222"/>
        </w:rPr>
        <w:t>addon</w:t>
      </w:r>
      <w:proofErr w:type="spellEnd"/>
      <w:r>
        <w:rPr>
          <w:color w:val="222222"/>
        </w:rPr>
        <w:t>:</w:t>
      </w:r>
    </w:p>
    <w:p w:rsidR="00CE5239" w:rsidRDefault="00CE5239" w:rsidP="00CE5239">
      <w:pPr>
        <w:pStyle w:val="HTMLPreformatted"/>
        <w:shd w:val="clear" w:color="auto" w:fill="FFFFFF"/>
        <w:rPr>
          <w:rStyle w:val="token"/>
          <w:rFonts w:eastAsiaTheme="majorEastAsia"/>
          <w:color w:val="9A6E3A"/>
          <w:bdr w:val="none" w:sz="0" w:space="0" w:color="auto" w:frame="1"/>
        </w:rPr>
      </w:pPr>
      <w:proofErr w:type="spellStart"/>
      <w:proofErr w:type="gramStart"/>
      <w:r>
        <w:rPr>
          <w:rStyle w:val="HTMLCode"/>
          <w:color w:val="000000"/>
          <w:bdr w:val="none" w:sz="0" w:space="0" w:color="auto" w:frame="1"/>
        </w:rPr>
        <w:t>minikube</w:t>
      </w:r>
      <w:proofErr w:type="spellEnd"/>
      <w:proofErr w:type="gramEnd"/>
      <w:r>
        <w:rPr>
          <w:rStyle w:val="HTMLCod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Code"/>
          <w:color w:val="000000"/>
          <w:bdr w:val="none" w:sz="0" w:space="0" w:color="auto" w:frame="1"/>
        </w:rPr>
        <w:t>addons</w:t>
      </w:r>
      <w:proofErr w:type="spellEnd"/>
      <w:r>
        <w:rPr>
          <w:rStyle w:val="HTMLCode"/>
          <w:color w:val="000000"/>
          <w:bdr w:val="none" w:sz="0" w:space="0" w:color="auto" w:frame="1"/>
        </w:rPr>
        <w:t xml:space="preserve"> disable 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&lt;</w:t>
      </w:r>
      <w:r>
        <w:rPr>
          <w:rStyle w:val="HTMLCode"/>
          <w:color w:val="000000"/>
          <w:bdr w:val="none" w:sz="0" w:space="0" w:color="auto" w:frame="1"/>
        </w:rPr>
        <w:t>name</w:t>
      </w:r>
      <w:r>
        <w:rPr>
          <w:rStyle w:val="token"/>
          <w:rFonts w:eastAsiaTheme="majorEastAsia"/>
          <w:color w:val="9A6E3A"/>
          <w:bdr w:val="none" w:sz="0" w:space="0" w:color="auto" w:frame="1"/>
        </w:rPr>
        <w:t>&gt;</w:t>
      </w:r>
    </w:p>
    <w:p w:rsidR="00232CF4" w:rsidRDefault="00232CF4" w:rsidP="00CE5239">
      <w:pPr>
        <w:pStyle w:val="HTMLPreformatted"/>
        <w:shd w:val="clear" w:color="auto" w:fill="FFFFFF"/>
        <w:rPr>
          <w:rStyle w:val="token"/>
          <w:rFonts w:eastAsiaTheme="majorEastAsia"/>
          <w:color w:val="9A6E3A"/>
          <w:bdr w:val="none" w:sz="0" w:space="0" w:color="auto" w:frame="1"/>
        </w:rPr>
      </w:pPr>
    </w:p>
    <w:p w:rsidR="00232CF4" w:rsidRPr="00232CF4" w:rsidRDefault="00232CF4" w:rsidP="00232CF4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232CF4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Kubectl</w:t>
      </w:r>
      <w:proofErr w:type="spellEnd"/>
    </w:p>
    <w:p w:rsidR="00232CF4" w:rsidRDefault="00232CF4" w:rsidP="00232C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Use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kubectl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inside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</w:p>
    <w:p w:rsidR="00232CF4" w:rsidRPr="00232CF4" w:rsidRDefault="00232CF4" w:rsidP="00232C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2CF4" w:rsidRPr="00232CF4" w:rsidRDefault="00232CF4" w:rsidP="00232C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By default, 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"https://kubernetes.io/docs/tasks/tools/install-kubectl/" </w:instrText>
      </w: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232CF4">
        <w:rPr>
          <w:rFonts w:ascii="Times New Roman" w:eastAsia="Times New Roman" w:hAnsi="Times New Roman" w:cs="Times New Roman"/>
          <w:color w:val="306EE5"/>
          <w:sz w:val="24"/>
          <w:szCs w:val="24"/>
        </w:rPr>
        <w:t>kubectl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gets configured to access the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cluster control plane inside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when the </w:t>
      </w:r>
      <w:proofErr w:type="spellStart"/>
      <w:r w:rsidRPr="00232CF4">
        <w:rPr>
          <w:rFonts w:ascii="Consolas" w:eastAsia="Times New Roman" w:hAnsi="Consolas" w:cs="Courier New"/>
          <w:color w:val="222222"/>
          <w:sz w:val="20"/>
        </w:rPr>
        <w:t>minikube</w:t>
      </w:r>
      <w:proofErr w:type="spellEnd"/>
      <w:r w:rsidRPr="00232CF4">
        <w:rPr>
          <w:rFonts w:ascii="Consolas" w:eastAsia="Times New Roman" w:hAnsi="Consolas" w:cs="Courier New"/>
          <w:color w:val="222222"/>
          <w:sz w:val="20"/>
        </w:rPr>
        <w:t xml:space="preserve"> start</w:t>
      </w: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 command is executed.</w:t>
      </w:r>
    </w:p>
    <w:p w:rsidR="00232CF4" w:rsidRPr="00232CF4" w:rsidRDefault="00232CF4" w:rsidP="00232C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However if </w:t>
      </w:r>
      <w:proofErr w:type="spellStart"/>
      <w:r w:rsidRPr="00232CF4">
        <w:rPr>
          <w:rFonts w:ascii="Consolas" w:eastAsia="Times New Roman" w:hAnsi="Consolas" w:cs="Courier New"/>
          <w:color w:val="222222"/>
          <w:sz w:val="20"/>
        </w:rPr>
        <w:t>kubectl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is not installed locally,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minikube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already includes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kubectl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which can be used like this:</w:t>
      </w:r>
    </w:p>
    <w:p w:rsidR="00232CF4" w:rsidRPr="00232CF4" w:rsidRDefault="00232CF4" w:rsidP="00232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32CF4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 </w:t>
      </w:r>
      <w:r w:rsidRPr="00232CF4">
        <w:rPr>
          <w:rFonts w:ascii="Courier New" w:eastAsia="Times New Roman" w:hAnsi="Courier New" w:cs="Courier New"/>
          <w:color w:val="9A6E3A"/>
          <w:sz w:val="20"/>
          <w:szCs w:val="20"/>
        </w:rPr>
        <w:t>&lt;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commands</w:t>
      </w:r>
      <w:r w:rsidRPr="00232CF4">
        <w:rPr>
          <w:rFonts w:ascii="Courier New" w:eastAsia="Times New Roman" w:hAnsi="Courier New" w:cs="Courier New"/>
          <w:color w:val="9A6E3A"/>
          <w:sz w:val="20"/>
          <w:szCs w:val="20"/>
        </w:rPr>
        <w:t>&gt;</w:t>
      </w:r>
    </w:p>
    <w:p w:rsidR="00232CF4" w:rsidRDefault="00232CF4" w:rsidP="00232C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2CF4" w:rsidRPr="00232CF4" w:rsidRDefault="00232CF4" w:rsidP="00232CF4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You can also </w:t>
      </w:r>
      <w:r w:rsidRPr="00232CF4">
        <w:rPr>
          <w:rFonts w:ascii="Consolas" w:eastAsia="Times New Roman" w:hAnsi="Consolas" w:cs="Courier New"/>
          <w:color w:val="222222"/>
          <w:sz w:val="20"/>
        </w:rPr>
        <w:t xml:space="preserve">alias </w:t>
      </w:r>
      <w:proofErr w:type="spellStart"/>
      <w:r w:rsidRPr="00232CF4">
        <w:rPr>
          <w:rFonts w:ascii="Consolas" w:eastAsia="Times New Roman" w:hAnsi="Consolas" w:cs="Courier New"/>
          <w:color w:val="222222"/>
          <w:sz w:val="20"/>
        </w:rPr>
        <w:t>kubectl</w:t>
      </w:r>
      <w:proofErr w:type="spellEnd"/>
      <w:r w:rsidRPr="00232CF4">
        <w:rPr>
          <w:rFonts w:ascii="Consolas" w:eastAsia="Times New Roman" w:hAnsi="Consolas" w:cs="Courier New"/>
          <w:color w:val="222222"/>
          <w:sz w:val="20"/>
        </w:rPr>
        <w:t>="</w:t>
      </w:r>
      <w:proofErr w:type="spellStart"/>
      <w:r w:rsidRPr="00232CF4">
        <w:rPr>
          <w:rFonts w:ascii="Consolas" w:eastAsia="Times New Roman" w:hAnsi="Consolas" w:cs="Courier New"/>
          <w:color w:val="222222"/>
          <w:sz w:val="20"/>
        </w:rPr>
        <w:t>minikube</w:t>
      </w:r>
      <w:proofErr w:type="spellEnd"/>
      <w:r w:rsidRPr="00232CF4">
        <w:rPr>
          <w:rFonts w:ascii="Consolas" w:eastAsia="Times New Roman" w:hAnsi="Consolas" w:cs="Courier New"/>
          <w:color w:val="222222"/>
          <w:sz w:val="20"/>
        </w:rPr>
        <w:t xml:space="preserve"> </w:t>
      </w:r>
      <w:proofErr w:type="spellStart"/>
      <w:r w:rsidRPr="00232CF4">
        <w:rPr>
          <w:rFonts w:ascii="Consolas" w:eastAsia="Times New Roman" w:hAnsi="Consolas" w:cs="Courier New"/>
          <w:color w:val="222222"/>
          <w:sz w:val="20"/>
        </w:rPr>
        <w:t>kubectl</w:t>
      </w:r>
      <w:proofErr w:type="spellEnd"/>
      <w:r w:rsidRPr="00232CF4">
        <w:rPr>
          <w:rFonts w:ascii="Consolas" w:eastAsia="Times New Roman" w:hAnsi="Consolas" w:cs="Courier New"/>
          <w:color w:val="222222"/>
          <w:sz w:val="20"/>
        </w:rPr>
        <w:t xml:space="preserve"> --"</w:t>
      </w: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 for easier usage.</w:t>
      </w:r>
    </w:p>
    <w:p w:rsidR="00232CF4" w:rsidRP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Alternatively, you can create a symbolic link to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minikube’s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binary named ‘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kubectl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’.</w:t>
      </w:r>
    </w:p>
    <w:p w:rsidR="00232CF4" w:rsidRPr="00232CF4" w:rsidRDefault="00232CF4" w:rsidP="00232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32CF4">
        <w:rPr>
          <w:rFonts w:ascii="Courier New" w:eastAsia="Times New Roman" w:hAnsi="Courier New" w:cs="Courier New"/>
          <w:color w:val="DD4A68"/>
          <w:sz w:val="20"/>
          <w:szCs w:val="20"/>
        </w:rPr>
        <w:t>ln</w:t>
      </w:r>
      <w:proofErr w:type="spellEnd"/>
      <w:proofErr w:type="gram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-s </w:t>
      </w:r>
      <w:r w:rsidRPr="00232CF4">
        <w:rPr>
          <w:rFonts w:ascii="Courier New" w:eastAsia="Times New Roman" w:hAnsi="Courier New" w:cs="Courier New"/>
          <w:color w:val="EE9900"/>
          <w:sz w:val="20"/>
          <w:szCs w:val="20"/>
        </w:rPr>
        <w:t>$(</w:t>
      </w:r>
      <w:r w:rsidRPr="00232CF4">
        <w:rPr>
          <w:rFonts w:ascii="Courier New" w:eastAsia="Times New Roman" w:hAnsi="Courier New" w:cs="Courier New"/>
          <w:color w:val="DD4A68"/>
          <w:sz w:val="20"/>
          <w:szCs w:val="20"/>
        </w:rPr>
        <w:t>which</w:t>
      </w:r>
      <w:r w:rsidRPr="00232CF4">
        <w:rPr>
          <w:rFonts w:ascii="Courier New" w:eastAsia="Times New Roman" w:hAnsi="Courier New" w:cs="Courier New"/>
          <w:color w:val="EE9900"/>
          <w:sz w:val="20"/>
          <w:szCs w:val="20"/>
        </w:rPr>
        <w:t xml:space="preserve"> </w:t>
      </w:r>
      <w:proofErr w:type="spellStart"/>
      <w:r w:rsidRPr="00232CF4">
        <w:rPr>
          <w:rFonts w:ascii="Courier New" w:eastAsia="Times New Roman" w:hAnsi="Courier New" w:cs="Courier New"/>
          <w:color w:val="EE9900"/>
          <w:sz w:val="20"/>
          <w:szCs w:val="20"/>
        </w:rPr>
        <w:t>minikube</w:t>
      </w:r>
      <w:proofErr w:type="spellEnd"/>
      <w:r w:rsidRPr="00232CF4">
        <w:rPr>
          <w:rFonts w:ascii="Courier New" w:eastAsia="Times New Roman" w:hAnsi="Courier New" w:cs="Courier New"/>
          <w:color w:val="EE9900"/>
          <w:sz w:val="20"/>
          <w:szCs w:val="20"/>
        </w:rPr>
        <w:t>)</w:t>
      </w:r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/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usr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>/local/bin/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</w:p>
    <w:p w:rsid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2CF4" w:rsidRP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Get pods</w:t>
      </w:r>
    </w:p>
    <w:p w:rsidR="00232CF4" w:rsidRPr="00232CF4" w:rsidRDefault="00232CF4" w:rsidP="00232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32CF4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 get pods</w:t>
      </w:r>
    </w:p>
    <w:p w:rsid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2CF4" w:rsidRP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Creating a deployment inside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kubernetes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cluster</w:t>
      </w:r>
    </w:p>
    <w:p w:rsidR="00232CF4" w:rsidRPr="00232CF4" w:rsidRDefault="00232CF4" w:rsidP="00232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32CF4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 create deployment hello-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--image</w:t>
      </w:r>
      <w:r w:rsidRPr="00232CF4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32CF4">
        <w:rPr>
          <w:rFonts w:ascii="Courier New" w:eastAsia="Times New Roman" w:hAnsi="Courier New" w:cs="Courier New"/>
          <w:color w:val="000000"/>
          <w:sz w:val="20"/>
        </w:rPr>
        <w:t>k8s.gcr.io/echoserver:1.4</w:t>
      </w:r>
    </w:p>
    <w:p w:rsid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2CF4" w:rsidRP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Exposing the deployment with a </w:t>
      </w:r>
      <w:proofErr w:type="spellStart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NodePort</w:t>
      </w:r>
      <w:proofErr w:type="spellEnd"/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service</w:t>
      </w:r>
    </w:p>
    <w:p w:rsidR="00232CF4" w:rsidRPr="00232CF4" w:rsidRDefault="00232CF4" w:rsidP="00232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232CF4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 expose deployment hello-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--type</w:t>
      </w:r>
      <w:r w:rsidRPr="00232CF4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NodePort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--port</w:t>
      </w:r>
      <w:r w:rsidRPr="00232CF4">
        <w:rPr>
          <w:rFonts w:ascii="Courier New" w:eastAsia="Times New Roman" w:hAnsi="Courier New" w:cs="Courier New"/>
          <w:color w:val="9A6E3A"/>
          <w:sz w:val="20"/>
          <w:szCs w:val="20"/>
        </w:rPr>
        <w:t>=</w:t>
      </w:r>
      <w:r w:rsidRPr="00232CF4">
        <w:rPr>
          <w:rFonts w:ascii="Courier New" w:eastAsia="Times New Roman" w:hAnsi="Courier New" w:cs="Courier New"/>
          <w:color w:val="990055"/>
          <w:sz w:val="20"/>
          <w:szCs w:val="20"/>
        </w:rPr>
        <w:t>8080</w:t>
      </w:r>
    </w:p>
    <w:p w:rsid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2CF4" w:rsidRPr="00232CF4" w:rsidRDefault="00232CF4" w:rsidP="00232CF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32CF4">
        <w:rPr>
          <w:rFonts w:ascii="Times New Roman" w:eastAsia="Times New Roman" w:hAnsi="Times New Roman" w:cs="Times New Roman"/>
          <w:color w:val="222222"/>
          <w:sz w:val="24"/>
          <w:szCs w:val="24"/>
        </w:rPr>
        <w:t>For more help</w:t>
      </w:r>
    </w:p>
    <w:p w:rsidR="00232CF4" w:rsidRPr="00232CF4" w:rsidRDefault="00232CF4" w:rsidP="00232C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232CF4">
        <w:rPr>
          <w:rFonts w:ascii="Courier New" w:eastAsia="Times New Roman" w:hAnsi="Courier New" w:cs="Courier New"/>
          <w:color w:val="000000"/>
          <w:sz w:val="20"/>
        </w:rPr>
        <w:t>minikube</w:t>
      </w:r>
      <w:proofErr w:type="spellEnd"/>
      <w:proofErr w:type="gram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232CF4">
        <w:rPr>
          <w:rFonts w:ascii="Courier New" w:eastAsia="Times New Roman" w:hAnsi="Courier New" w:cs="Courier New"/>
          <w:color w:val="000000"/>
          <w:sz w:val="20"/>
        </w:rPr>
        <w:t>kubectl</w:t>
      </w:r>
      <w:proofErr w:type="spellEnd"/>
      <w:r w:rsidRPr="00232CF4">
        <w:rPr>
          <w:rFonts w:ascii="Courier New" w:eastAsia="Times New Roman" w:hAnsi="Courier New" w:cs="Courier New"/>
          <w:color w:val="000000"/>
          <w:sz w:val="20"/>
        </w:rPr>
        <w:t xml:space="preserve"> -- --help</w:t>
      </w:r>
    </w:p>
    <w:p w:rsidR="00232CF4" w:rsidRDefault="00232CF4" w:rsidP="00CE5239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CE5239" w:rsidRPr="00091CC0" w:rsidRDefault="00CE5239" w:rsidP="00091C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5B6320" w:rsidRDefault="005B6320"/>
    <w:sectPr w:rsidR="005B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91CC0"/>
    <w:rsid w:val="00091CC0"/>
    <w:rsid w:val="00232CF4"/>
    <w:rsid w:val="0032215F"/>
    <w:rsid w:val="005B6320"/>
    <w:rsid w:val="00CE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91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C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1C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1CC0"/>
  </w:style>
  <w:style w:type="character" w:styleId="Emphasis">
    <w:name w:val="Emphasis"/>
    <w:basedOn w:val="DefaultParagraphFont"/>
    <w:uiPriority w:val="20"/>
    <w:qFormat/>
    <w:rsid w:val="00091C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32C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2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36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8718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9191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417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4517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435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6179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86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5023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775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2104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4330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92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730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1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127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587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1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279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4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1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1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87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218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034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2021-06-25T07:58:00Z</dcterms:created>
  <dcterms:modified xsi:type="dcterms:W3CDTF">2021-06-25T08:03:00Z</dcterms:modified>
</cp:coreProperties>
</file>