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eastAsia="隶书"/>
          <w:sz w:val="84"/>
          <w:szCs w:val="84"/>
        </w:rPr>
      </w:pPr>
      <w:r>
        <w:rPr>
          <w:rFonts w:hint="eastAsia" w:hAnsi="隶书" w:eastAsia="隶书" w:cs="隶书"/>
          <w:sz w:val="84"/>
          <w:szCs w:val="84"/>
          <w:lang w:bidi="ar"/>
        </w:rPr>
        <w:t>仲恺农业工程学院</w:t>
      </w:r>
    </w:p>
    <w:p>
      <w:pPr>
        <w:spacing w:line="360" w:lineRule="auto"/>
        <w:jc w:val="center"/>
      </w:pPr>
      <w:r>
        <w:rPr>
          <w:lang w:bidi="ar"/>
        </w:rPr>
        <w:drawing>
          <wp:inline distT="0" distB="0" distL="114300" distR="114300">
            <wp:extent cx="1886585" cy="1742440"/>
            <wp:effectExtent l="0" t="0" r="3175" b="10160"/>
            <wp:docPr id="1" name="图片 1" descr="仲恺新校徽（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仲恺新校徽（小）"/>
                    <pic:cNvPicPr>
                      <a:picLocks noChangeAspect="1"/>
                    </pic:cNvPicPr>
                  </pic:nvPicPr>
                  <pic:blipFill>
                    <a:blip r:embed="rId4"/>
                    <a:stretch>
                      <a:fillRect/>
                    </a:stretch>
                  </pic:blipFill>
                  <pic:spPr>
                    <a:xfrm>
                      <a:off x="0" y="0"/>
                      <a:ext cx="1886585" cy="1742440"/>
                    </a:xfrm>
                    <a:prstGeom prst="rect">
                      <a:avLst/>
                    </a:prstGeom>
                    <a:noFill/>
                    <a:ln>
                      <a:noFill/>
                    </a:ln>
                  </pic:spPr>
                </pic:pic>
              </a:graphicData>
            </a:graphic>
          </wp:inline>
        </w:drawing>
      </w:r>
    </w:p>
    <w:p>
      <w:pPr>
        <w:jc w:val="center"/>
      </w:pPr>
    </w:p>
    <w:p>
      <w:pPr>
        <w:spacing w:line="360" w:lineRule="auto"/>
        <w:jc w:val="center"/>
        <w:outlineLvl w:val="9"/>
        <w:rPr>
          <w:rFonts w:hint="eastAsia" w:ascii="隶书" w:hAnsi="隶书" w:eastAsia="隶书" w:cs="隶书"/>
          <w:sz w:val="48"/>
          <w:szCs w:val="48"/>
        </w:rPr>
      </w:pPr>
      <w:r>
        <w:rPr>
          <w:rFonts w:hint="eastAsia" w:ascii="隶书" w:hAnsi="隶书" w:eastAsia="隶书" w:cs="隶书"/>
          <w:sz w:val="48"/>
          <w:szCs w:val="48"/>
          <w:lang w:bidi="ar"/>
        </w:rPr>
        <w:t>《人工智能》课程论文</w:t>
      </w:r>
    </w:p>
    <w:p>
      <w:pPr>
        <w:spacing w:line="360" w:lineRule="auto"/>
        <w:jc w:val="center"/>
        <w:rPr>
          <w:rFonts w:hint="eastAsia" w:ascii="隶书" w:hAnsi="隶书" w:eastAsia="隶书" w:cs="隶书"/>
          <w:szCs w:val="21"/>
        </w:rPr>
      </w:pPr>
    </w:p>
    <w:p>
      <w:pPr>
        <w:spacing w:line="360" w:lineRule="auto"/>
        <w:ind w:firstLine="1080" w:firstLineChars="300"/>
        <w:jc w:val="left"/>
        <w:rPr>
          <w:rFonts w:hint="eastAsia" w:eastAsia="隶书" w:cs="隶书"/>
          <w:sz w:val="36"/>
          <w:szCs w:val="36"/>
          <w:lang w:bidi="ar"/>
        </w:rPr>
      </w:pPr>
    </w:p>
    <w:p>
      <w:pPr>
        <w:spacing w:line="360" w:lineRule="auto"/>
        <w:jc w:val="center"/>
        <w:outlineLvl w:val="9"/>
        <w:rPr>
          <w:rFonts w:eastAsia="隶书" w:cs="隶书"/>
          <w:sz w:val="36"/>
          <w:szCs w:val="36"/>
        </w:rPr>
      </w:pPr>
      <w:r>
        <w:rPr>
          <w:rFonts w:hint="eastAsia" w:eastAsia="隶书" w:cs="隶书"/>
          <w:sz w:val="36"/>
          <w:szCs w:val="36"/>
          <w:lang w:bidi="ar"/>
        </w:rPr>
        <w:t>题目：</w:t>
      </w:r>
      <w:r>
        <w:rPr>
          <w:rFonts w:hint="eastAsia" w:ascii="隶书" w:hAnsi="隶书" w:eastAsia="隶书" w:cs="隶书"/>
          <w:sz w:val="36"/>
          <w:szCs w:val="36"/>
        </w:rPr>
        <w:t>基于深度神经网络的自动驾驶场景理解研究</w:t>
      </w:r>
    </w:p>
    <w:p>
      <w:pPr>
        <w:spacing w:line="360" w:lineRule="auto"/>
        <w:rPr>
          <w:rFonts w:hint="eastAsia" w:hAnsi="隶书" w:eastAsia="隶书" w:cs="隶书"/>
          <w:sz w:val="32"/>
          <w:szCs w:val="32"/>
          <w:lang w:bidi="ar"/>
        </w:rPr>
      </w:pPr>
    </w:p>
    <w:p>
      <w:pPr>
        <w:spacing w:line="360" w:lineRule="auto"/>
        <w:rPr>
          <w:rFonts w:hint="eastAsia" w:hAnsi="隶书" w:eastAsia="隶书" w:cs="隶书"/>
          <w:sz w:val="32"/>
          <w:szCs w:val="32"/>
          <w:lang w:bidi="ar"/>
        </w:rPr>
      </w:pPr>
    </w:p>
    <w:p>
      <w:pPr>
        <w:spacing w:line="360" w:lineRule="auto"/>
        <w:ind w:firstLine="2067" w:firstLineChars="646"/>
        <w:rPr>
          <w:rFonts w:hint="eastAsia" w:eastAsia="隶书"/>
          <w:sz w:val="32"/>
          <w:szCs w:val="32"/>
          <w:lang w:val="en-US" w:eastAsia="zh-CN"/>
        </w:rPr>
      </w:pPr>
      <w:r>
        <w:rPr>
          <w:rFonts w:hint="eastAsia" w:hAnsi="隶书" w:eastAsia="隶书" w:cs="隶书"/>
          <w:sz w:val="32"/>
          <w:szCs w:val="32"/>
          <w:lang w:bidi="ar"/>
        </w:rPr>
        <w:t>学</w:t>
      </w:r>
      <w:r>
        <w:rPr>
          <w:rFonts w:eastAsia="隶书"/>
          <w:sz w:val="32"/>
          <w:szCs w:val="32"/>
          <w:lang w:bidi="ar"/>
        </w:rPr>
        <w:t xml:space="preserve">    </w:t>
      </w:r>
      <w:r>
        <w:rPr>
          <w:rFonts w:hint="eastAsia" w:hAnsi="隶书" w:eastAsia="隶书" w:cs="隶书"/>
          <w:sz w:val="32"/>
          <w:szCs w:val="32"/>
          <w:lang w:bidi="ar"/>
        </w:rPr>
        <w:t>院：</w:t>
      </w:r>
      <w:r>
        <w:rPr>
          <w:rFonts w:hint="eastAsia" w:hAnsi="隶书" w:eastAsia="隶书" w:cs="隶书"/>
          <w:sz w:val="32"/>
          <w:szCs w:val="32"/>
          <w:lang w:val="en-US" w:eastAsia="zh-CN" w:bidi="ar"/>
        </w:rPr>
        <w:t>自动化</w:t>
      </w:r>
    </w:p>
    <w:p>
      <w:pPr>
        <w:spacing w:line="360" w:lineRule="auto"/>
        <w:ind w:firstLine="2067" w:firstLineChars="646"/>
        <w:rPr>
          <w:rFonts w:hint="default" w:eastAsia="隶书"/>
          <w:sz w:val="32"/>
          <w:szCs w:val="32"/>
          <w:lang w:val="en-US" w:eastAsia="zh-CN"/>
        </w:rPr>
      </w:pPr>
      <w:r>
        <w:rPr>
          <w:rFonts w:hint="eastAsia" w:hAnsi="隶书" w:eastAsia="隶书" w:cs="隶书"/>
          <w:sz w:val="32"/>
          <w:szCs w:val="32"/>
          <w:lang w:bidi="ar"/>
        </w:rPr>
        <w:t>专业班别：</w:t>
      </w:r>
      <w:r>
        <w:rPr>
          <w:rFonts w:hint="eastAsia" w:hAnsi="隶书" w:eastAsia="隶书" w:cs="隶书"/>
          <w:sz w:val="32"/>
          <w:szCs w:val="32"/>
          <w:lang w:val="en-US" w:eastAsia="zh-CN" w:bidi="ar"/>
        </w:rPr>
        <w:t>214</w:t>
      </w:r>
    </w:p>
    <w:p>
      <w:pPr>
        <w:spacing w:line="360" w:lineRule="auto"/>
        <w:ind w:firstLine="2067" w:firstLineChars="646"/>
        <w:rPr>
          <w:rFonts w:hint="eastAsia" w:eastAsia="隶书"/>
          <w:sz w:val="32"/>
          <w:szCs w:val="32"/>
          <w:lang w:val="en-US" w:eastAsia="zh-CN"/>
        </w:rPr>
      </w:pPr>
      <w:r>
        <w:rPr>
          <w:rFonts w:hint="eastAsia" w:hAnsi="隶书" w:eastAsia="隶书" w:cs="隶书"/>
          <w:sz w:val="32"/>
          <w:szCs w:val="32"/>
          <w:lang w:bidi="ar"/>
        </w:rPr>
        <w:t>学生姓名：</w:t>
      </w:r>
      <w:r>
        <w:rPr>
          <w:rFonts w:hint="eastAsia" w:hAnsi="隶书" w:eastAsia="隶书" w:cs="隶书"/>
          <w:sz w:val="32"/>
          <w:szCs w:val="32"/>
          <w:lang w:val="en-US" w:eastAsia="zh-CN" w:bidi="ar"/>
        </w:rPr>
        <w:t>呙凯锋</w:t>
      </w:r>
    </w:p>
    <w:p>
      <w:pPr>
        <w:spacing w:line="360" w:lineRule="auto"/>
        <w:ind w:firstLine="2067" w:firstLineChars="646"/>
        <w:rPr>
          <w:rFonts w:hint="default" w:eastAsia="隶书"/>
          <w:sz w:val="32"/>
          <w:szCs w:val="32"/>
          <w:lang w:val="en-US" w:eastAsia="zh-CN"/>
        </w:rPr>
      </w:pPr>
      <w:r>
        <w:rPr>
          <w:rFonts w:hint="eastAsia" w:hAnsi="隶书" w:eastAsia="隶书" w:cs="隶书"/>
          <w:sz w:val="32"/>
          <w:szCs w:val="32"/>
          <w:lang w:bidi="ar"/>
        </w:rPr>
        <w:t>学生学号：</w:t>
      </w:r>
      <w:r>
        <w:rPr>
          <w:rFonts w:hint="eastAsia" w:hAnsi="隶书" w:eastAsia="隶书" w:cs="隶书"/>
          <w:sz w:val="32"/>
          <w:szCs w:val="32"/>
          <w:lang w:val="en-US" w:eastAsia="zh-CN" w:bidi="ar"/>
        </w:rPr>
        <w:t>202121724408</w:t>
      </w:r>
    </w:p>
    <w:p>
      <w:pPr>
        <w:spacing w:line="360" w:lineRule="auto"/>
        <w:ind w:firstLine="2067" w:firstLineChars="646"/>
        <w:rPr>
          <w:rFonts w:hint="default" w:hAnsi="隶书" w:eastAsia="隶书" w:cs="隶书"/>
          <w:sz w:val="32"/>
          <w:szCs w:val="32"/>
          <w:lang w:val="en-US" w:eastAsia="zh-CN" w:bidi="ar"/>
        </w:rPr>
      </w:pPr>
      <w:r>
        <w:rPr>
          <w:rFonts w:hint="eastAsia" w:hAnsi="隶书" w:eastAsia="隶书" w:cs="隶书"/>
          <w:sz w:val="32"/>
          <w:szCs w:val="32"/>
          <w:lang w:bidi="ar"/>
        </w:rPr>
        <w:t>指导教师：</w:t>
      </w:r>
      <w:r>
        <w:rPr>
          <w:rFonts w:hint="eastAsia" w:hAnsi="隶书" w:eastAsia="隶书" w:cs="隶书"/>
          <w:sz w:val="32"/>
          <w:szCs w:val="32"/>
          <w:lang w:val="en-US" w:eastAsia="zh-CN" w:bidi="ar"/>
        </w:rPr>
        <w:t>黄沛琛</w:t>
      </w:r>
    </w:p>
    <w:p>
      <w:pPr>
        <w:spacing w:line="360" w:lineRule="auto"/>
        <w:ind w:firstLine="2067" w:firstLineChars="646"/>
        <w:rPr>
          <w:rFonts w:hint="default" w:hAnsi="隶书" w:eastAsia="隶书" w:cs="隶书"/>
          <w:sz w:val="36"/>
          <w:szCs w:val="36"/>
          <w:lang w:val="en-US" w:eastAsia="zh-CN" w:bidi="ar"/>
        </w:rPr>
      </w:pPr>
      <w:r>
        <w:rPr>
          <w:rFonts w:hint="eastAsia" w:hAnsi="隶书" w:eastAsia="隶书" w:cs="隶书"/>
          <w:sz w:val="32"/>
          <w:szCs w:val="32"/>
          <w:lang w:bidi="ar"/>
        </w:rPr>
        <w:t>日    期</w:t>
      </w:r>
      <w:r>
        <w:rPr>
          <w:rFonts w:hint="eastAsia" w:hAnsi="隶书" w:eastAsia="隶书" w:cs="隶书"/>
          <w:sz w:val="36"/>
          <w:szCs w:val="36"/>
          <w:lang w:bidi="ar"/>
        </w:rPr>
        <w:t>：</w:t>
      </w:r>
      <w:r>
        <w:rPr>
          <w:rFonts w:hint="eastAsia" w:hAnsi="隶书" w:eastAsia="隶书" w:cs="隶书"/>
          <w:sz w:val="36"/>
          <w:szCs w:val="36"/>
          <w:lang w:val="en-US" w:eastAsia="zh-CN" w:bidi="ar"/>
        </w:rPr>
        <w:t>2024.5.29</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imes New Roman"/>
          <w:kern w:val="2"/>
          <w:sz w:val="30"/>
          <w:szCs w:val="30"/>
          <w:lang w:val="en-US" w:eastAsia="zh-CN" w:bidi="ar-SA"/>
        </w:rPr>
        <w:id w:val="147463064"/>
        <w15:color w:val="DBDBDB"/>
        <w:docPartObj>
          <w:docPartGallery w:val="Table of Contents"/>
          <w:docPartUnique/>
        </w:docPartObj>
      </w:sdtPr>
      <w:sdtEndPr>
        <w:rPr>
          <w:rFonts w:hint="eastAsia"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30"/>
              <w:szCs w:val="30"/>
            </w:rPr>
          </w:pPr>
          <w:r>
            <w:rPr>
              <w:rFonts w:ascii="宋体" w:hAnsi="宋体" w:eastAsia="宋体"/>
              <w:sz w:val="30"/>
              <w:szCs w:val="30"/>
            </w:rPr>
            <w:t>目录</w:t>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TOC \o "1-1" \h \u </w:instrText>
          </w:r>
          <w:r>
            <w:rPr>
              <w:rFonts w:hint="eastAsia" w:ascii="宋体" w:hAnsi="宋体"/>
              <w:sz w:val="30"/>
              <w:szCs w:val="30"/>
            </w:rPr>
            <w:fldChar w:fldCharType="separate"/>
          </w:r>
          <w:r>
            <w:rPr>
              <w:rFonts w:hint="eastAsia" w:ascii="宋体" w:hAnsi="宋体"/>
              <w:sz w:val="30"/>
              <w:szCs w:val="30"/>
            </w:rPr>
            <w:fldChar w:fldCharType="begin"/>
          </w:r>
          <w:r>
            <w:rPr>
              <w:rFonts w:hint="eastAsia" w:ascii="宋体" w:hAnsi="宋体"/>
              <w:sz w:val="30"/>
              <w:szCs w:val="30"/>
            </w:rPr>
            <w:instrText xml:space="preserve"> HYPERLINK \l _Toc5383 </w:instrText>
          </w:r>
          <w:r>
            <w:rPr>
              <w:rFonts w:hint="eastAsia" w:ascii="宋体" w:hAnsi="宋体"/>
              <w:sz w:val="30"/>
              <w:szCs w:val="30"/>
            </w:rPr>
            <w:fldChar w:fldCharType="separate"/>
          </w:r>
          <w:r>
            <w:rPr>
              <w:rFonts w:hint="eastAsia"/>
              <w:sz w:val="30"/>
              <w:szCs w:val="30"/>
            </w:rPr>
            <w:t>0引言</w:t>
          </w:r>
          <w:r>
            <w:rPr>
              <w:sz w:val="30"/>
              <w:szCs w:val="30"/>
            </w:rPr>
            <w:tab/>
          </w:r>
          <w:r>
            <w:rPr>
              <w:sz w:val="30"/>
              <w:szCs w:val="30"/>
            </w:rPr>
            <w:fldChar w:fldCharType="begin"/>
          </w:r>
          <w:r>
            <w:rPr>
              <w:sz w:val="30"/>
              <w:szCs w:val="30"/>
            </w:rPr>
            <w:instrText xml:space="preserve"> PAGEREF _Toc5383 \h </w:instrText>
          </w:r>
          <w:r>
            <w:rPr>
              <w:sz w:val="30"/>
              <w:szCs w:val="30"/>
            </w:rPr>
            <w:fldChar w:fldCharType="separate"/>
          </w:r>
          <w:r>
            <w:rPr>
              <w:sz w:val="30"/>
              <w:szCs w:val="30"/>
            </w:rPr>
            <w:t>3</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_Toc24961 </w:instrText>
          </w:r>
          <w:r>
            <w:rPr>
              <w:rFonts w:hint="eastAsia" w:ascii="宋体" w:hAnsi="宋体"/>
              <w:sz w:val="30"/>
              <w:szCs w:val="30"/>
            </w:rPr>
            <w:fldChar w:fldCharType="separate"/>
          </w:r>
          <w:r>
            <w:rPr>
              <w:rFonts w:hint="eastAsia"/>
              <w:sz w:val="30"/>
              <w:szCs w:val="30"/>
            </w:rPr>
            <w:t>1深度神经网络基础</w:t>
          </w:r>
          <w:r>
            <w:rPr>
              <w:sz w:val="30"/>
              <w:szCs w:val="30"/>
            </w:rPr>
            <w:tab/>
          </w:r>
          <w:r>
            <w:rPr>
              <w:sz w:val="30"/>
              <w:szCs w:val="30"/>
            </w:rPr>
            <w:fldChar w:fldCharType="begin"/>
          </w:r>
          <w:r>
            <w:rPr>
              <w:sz w:val="30"/>
              <w:szCs w:val="30"/>
            </w:rPr>
            <w:instrText xml:space="preserve"> PAGEREF _Toc24961 \h </w:instrText>
          </w:r>
          <w:r>
            <w:rPr>
              <w:sz w:val="30"/>
              <w:szCs w:val="30"/>
            </w:rPr>
            <w:fldChar w:fldCharType="separate"/>
          </w:r>
          <w:r>
            <w:rPr>
              <w:sz w:val="30"/>
              <w:szCs w:val="30"/>
            </w:rPr>
            <w:t>3</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_Toc14724 </w:instrText>
          </w:r>
          <w:r>
            <w:rPr>
              <w:rFonts w:hint="eastAsia" w:ascii="宋体" w:hAnsi="宋体"/>
              <w:sz w:val="30"/>
              <w:szCs w:val="30"/>
            </w:rPr>
            <w:fldChar w:fldCharType="separate"/>
          </w:r>
          <w:r>
            <w:rPr>
              <w:rFonts w:hint="eastAsia"/>
              <w:sz w:val="30"/>
              <w:szCs w:val="30"/>
            </w:rPr>
            <w:t>2深度学习技术的准备</w:t>
          </w:r>
          <w:r>
            <w:rPr>
              <w:sz w:val="30"/>
              <w:szCs w:val="30"/>
            </w:rPr>
            <w:tab/>
          </w:r>
          <w:r>
            <w:rPr>
              <w:sz w:val="30"/>
              <w:szCs w:val="30"/>
            </w:rPr>
            <w:fldChar w:fldCharType="begin"/>
          </w:r>
          <w:r>
            <w:rPr>
              <w:sz w:val="30"/>
              <w:szCs w:val="30"/>
            </w:rPr>
            <w:instrText xml:space="preserve"> PAGEREF _Toc14724 \h </w:instrText>
          </w:r>
          <w:r>
            <w:rPr>
              <w:sz w:val="30"/>
              <w:szCs w:val="30"/>
            </w:rPr>
            <w:fldChar w:fldCharType="separate"/>
          </w:r>
          <w:r>
            <w:rPr>
              <w:sz w:val="30"/>
              <w:szCs w:val="30"/>
            </w:rPr>
            <w:t>4</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_Toc24666 </w:instrText>
          </w:r>
          <w:r>
            <w:rPr>
              <w:rFonts w:hint="eastAsia" w:ascii="宋体" w:hAnsi="宋体"/>
              <w:sz w:val="30"/>
              <w:szCs w:val="30"/>
            </w:rPr>
            <w:fldChar w:fldCharType="separate"/>
          </w:r>
          <w:r>
            <w:rPr>
              <w:rFonts w:hint="eastAsia"/>
              <w:sz w:val="30"/>
              <w:szCs w:val="30"/>
            </w:rPr>
            <w:t>3深度学习技术的实际应用</w:t>
          </w:r>
          <w:r>
            <w:rPr>
              <w:sz w:val="30"/>
              <w:szCs w:val="30"/>
            </w:rPr>
            <w:tab/>
          </w:r>
          <w:r>
            <w:rPr>
              <w:sz w:val="30"/>
              <w:szCs w:val="30"/>
            </w:rPr>
            <w:fldChar w:fldCharType="begin"/>
          </w:r>
          <w:r>
            <w:rPr>
              <w:sz w:val="30"/>
              <w:szCs w:val="30"/>
            </w:rPr>
            <w:instrText xml:space="preserve"> PAGEREF _Toc24666 \h </w:instrText>
          </w:r>
          <w:r>
            <w:rPr>
              <w:sz w:val="30"/>
              <w:szCs w:val="30"/>
            </w:rPr>
            <w:fldChar w:fldCharType="separate"/>
          </w:r>
          <w:r>
            <w:rPr>
              <w:sz w:val="30"/>
              <w:szCs w:val="30"/>
            </w:rPr>
            <w:t>5</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_Toc27047 </w:instrText>
          </w:r>
          <w:r>
            <w:rPr>
              <w:rFonts w:hint="eastAsia" w:ascii="宋体" w:hAnsi="宋体"/>
              <w:sz w:val="30"/>
              <w:szCs w:val="30"/>
            </w:rPr>
            <w:fldChar w:fldCharType="separate"/>
          </w:r>
          <w:r>
            <w:rPr>
              <w:rFonts w:hint="eastAsia"/>
              <w:sz w:val="30"/>
              <w:szCs w:val="30"/>
            </w:rPr>
            <w:t>4深度学习在自动驾驶场景中的优势</w:t>
          </w:r>
          <w:r>
            <w:rPr>
              <w:sz w:val="30"/>
              <w:szCs w:val="30"/>
            </w:rPr>
            <w:tab/>
          </w:r>
          <w:r>
            <w:rPr>
              <w:sz w:val="30"/>
              <w:szCs w:val="30"/>
            </w:rPr>
            <w:fldChar w:fldCharType="begin"/>
          </w:r>
          <w:r>
            <w:rPr>
              <w:sz w:val="30"/>
              <w:szCs w:val="30"/>
            </w:rPr>
            <w:instrText xml:space="preserve"> PAGEREF _Toc27047 \h </w:instrText>
          </w:r>
          <w:r>
            <w:rPr>
              <w:sz w:val="30"/>
              <w:szCs w:val="30"/>
            </w:rPr>
            <w:fldChar w:fldCharType="separate"/>
          </w:r>
          <w:r>
            <w:rPr>
              <w:sz w:val="30"/>
              <w:szCs w:val="30"/>
            </w:rPr>
            <w:t>5</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_Toc29951 </w:instrText>
          </w:r>
          <w:r>
            <w:rPr>
              <w:rFonts w:hint="eastAsia" w:ascii="宋体" w:hAnsi="宋体"/>
              <w:sz w:val="30"/>
              <w:szCs w:val="30"/>
            </w:rPr>
            <w:fldChar w:fldCharType="separate"/>
          </w:r>
          <w:r>
            <w:rPr>
              <w:rFonts w:hint="eastAsia" w:asciiTheme="minorEastAsia" w:hAnsiTheme="minorEastAsia" w:eastAsiaTheme="minorEastAsia"/>
              <w:sz w:val="30"/>
              <w:szCs w:val="30"/>
            </w:rPr>
            <w:t>5</w:t>
          </w:r>
          <w:r>
            <w:rPr>
              <w:rFonts w:asciiTheme="minorEastAsia" w:hAnsiTheme="minorEastAsia" w:eastAsiaTheme="minorEastAsia"/>
              <w:sz w:val="30"/>
              <w:szCs w:val="30"/>
            </w:rPr>
            <w:t>深度学习在自动驾驶场景理解中的挑战</w:t>
          </w:r>
          <w:r>
            <w:rPr>
              <w:sz w:val="30"/>
              <w:szCs w:val="30"/>
            </w:rPr>
            <w:tab/>
          </w:r>
          <w:r>
            <w:rPr>
              <w:sz w:val="30"/>
              <w:szCs w:val="30"/>
            </w:rPr>
            <w:fldChar w:fldCharType="begin"/>
          </w:r>
          <w:r>
            <w:rPr>
              <w:sz w:val="30"/>
              <w:szCs w:val="30"/>
            </w:rPr>
            <w:instrText xml:space="preserve"> PAGEREF _Toc29951 \h </w:instrText>
          </w:r>
          <w:r>
            <w:rPr>
              <w:sz w:val="30"/>
              <w:szCs w:val="30"/>
            </w:rPr>
            <w:fldChar w:fldCharType="separate"/>
          </w:r>
          <w:r>
            <w:rPr>
              <w:sz w:val="30"/>
              <w:szCs w:val="30"/>
            </w:rPr>
            <w:t>6</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_Toc15147 </w:instrText>
          </w:r>
          <w:r>
            <w:rPr>
              <w:rFonts w:hint="eastAsia" w:ascii="宋体" w:hAnsi="宋体"/>
              <w:sz w:val="30"/>
              <w:szCs w:val="30"/>
            </w:rPr>
            <w:fldChar w:fldCharType="separate"/>
          </w:r>
          <w:r>
            <w:rPr>
              <w:rFonts w:hint="default" w:ascii="Times New Roman" w:hAnsi="Times New Roman" w:cs="Times New Roman"/>
              <w:kern w:val="0"/>
              <w:sz w:val="30"/>
              <w:szCs w:val="30"/>
              <w:lang w:val="en-US" w:eastAsia="zh-CN"/>
            </w:rPr>
            <w:t>6</w:t>
          </w:r>
          <w:r>
            <w:rPr>
              <w:rFonts w:hint="eastAsia" w:ascii="宋体" w:hAnsi="宋体" w:cs="宋体"/>
              <w:kern w:val="0"/>
              <w:sz w:val="30"/>
              <w:szCs w:val="30"/>
              <w:lang w:val="en-US" w:eastAsia="zh-CN"/>
            </w:rPr>
            <w:t>总结</w:t>
          </w:r>
          <w:r>
            <w:rPr>
              <w:sz w:val="30"/>
              <w:szCs w:val="30"/>
            </w:rPr>
            <w:tab/>
          </w:r>
          <w:r>
            <w:rPr>
              <w:sz w:val="30"/>
              <w:szCs w:val="30"/>
            </w:rPr>
            <w:fldChar w:fldCharType="begin"/>
          </w:r>
          <w:r>
            <w:rPr>
              <w:sz w:val="30"/>
              <w:szCs w:val="30"/>
            </w:rPr>
            <w:instrText xml:space="preserve"> PAGEREF _Toc15147 \h </w:instrText>
          </w:r>
          <w:r>
            <w:rPr>
              <w:sz w:val="30"/>
              <w:szCs w:val="30"/>
            </w:rPr>
            <w:fldChar w:fldCharType="separate"/>
          </w:r>
          <w:r>
            <w:rPr>
              <w:sz w:val="30"/>
              <w:szCs w:val="30"/>
            </w:rPr>
            <w:t>6</w:t>
          </w:r>
          <w:r>
            <w:rPr>
              <w:sz w:val="30"/>
              <w:szCs w:val="30"/>
            </w:rPr>
            <w:fldChar w:fldCharType="end"/>
          </w:r>
          <w:r>
            <w:rPr>
              <w:rFonts w:hint="eastAsia" w:ascii="宋体" w:hAnsi="宋体"/>
              <w:sz w:val="30"/>
              <w:szCs w:val="30"/>
            </w:rPr>
            <w:fldChar w:fldCharType="end"/>
          </w:r>
        </w:p>
        <w:p>
          <w:pPr>
            <w:pStyle w:val="7"/>
            <w:tabs>
              <w:tab w:val="right" w:leader="dot" w:pos="8306"/>
            </w:tabs>
            <w:rPr>
              <w:sz w:val="30"/>
              <w:szCs w:val="30"/>
            </w:rPr>
          </w:pPr>
          <w:r>
            <w:rPr>
              <w:rFonts w:hint="eastAsia" w:ascii="宋体" w:hAnsi="宋体"/>
              <w:sz w:val="30"/>
              <w:szCs w:val="30"/>
            </w:rPr>
            <w:fldChar w:fldCharType="begin"/>
          </w:r>
          <w:r>
            <w:rPr>
              <w:rFonts w:hint="eastAsia" w:ascii="宋体" w:hAnsi="宋体"/>
              <w:sz w:val="30"/>
              <w:szCs w:val="30"/>
            </w:rPr>
            <w:instrText xml:space="preserve"> HYPERLINK \l _Toc22076 </w:instrText>
          </w:r>
          <w:r>
            <w:rPr>
              <w:rFonts w:hint="eastAsia" w:ascii="宋体" w:hAnsi="宋体"/>
              <w:sz w:val="30"/>
              <w:szCs w:val="30"/>
            </w:rPr>
            <w:fldChar w:fldCharType="separate"/>
          </w:r>
          <w:r>
            <w:rPr>
              <w:rFonts w:hint="eastAsia"/>
              <w:sz w:val="30"/>
              <w:szCs w:val="30"/>
              <w:lang w:val="en-US" w:eastAsia="zh-CN"/>
            </w:rPr>
            <w:t>感谢</w:t>
          </w:r>
          <w:r>
            <w:rPr>
              <w:sz w:val="30"/>
              <w:szCs w:val="30"/>
            </w:rPr>
            <w:tab/>
          </w:r>
          <w:r>
            <w:rPr>
              <w:sz w:val="30"/>
              <w:szCs w:val="30"/>
            </w:rPr>
            <w:fldChar w:fldCharType="begin"/>
          </w:r>
          <w:r>
            <w:rPr>
              <w:sz w:val="30"/>
              <w:szCs w:val="30"/>
            </w:rPr>
            <w:instrText xml:space="preserve"> PAGEREF _Toc22076 \h </w:instrText>
          </w:r>
          <w:r>
            <w:rPr>
              <w:sz w:val="30"/>
              <w:szCs w:val="30"/>
            </w:rPr>
            <w:fldChar w:fldCharType="separate"/>
          </w:r>
          <w:r>
            <w:rPr>
              <w:sz w:val="30"/>
              <w:szCs w:val="30"/>
            </w:rPr>
            <w:t>6</w:t>
          </w:r>
          <w:r>
            <w:rPr>
              <w:sz w:val="30"/>
              <w:szCs w:val="30"/>
            </w:rPr>
            <w:fldChar w:fldCharType="end"/>
          </w:r>
          <w:r>
            <w:rPr>
              <w:rFonts w:hint="eastAsia" w:ascii="宋体" w:hAnsi="宋体"/>
              <w:sz w:val="30"/>
              <w:szCs w:val="30"/>
            </w:rPr>
            <w:fldChar w:fldCharType="end"/>
          </w:r>
        </w:p>
        <w:p>
          <w:pPr>
            <w:snapToGrid w:val="0"/>
            <w:spacing w:line="360" w:lineRule="auto"/>
            <w:jc w:val="left"/>
            <w:rPr>
              <w:rFonts w:hint="eastAsia" w:ascii="宋体" w:hAnsi="宋体"/>
              <w:sz w:val="24"/>
            </w:rPr>
          </w:pPr>
          <w:r>
            <w:rPr>
              <w:rFonts w:hint="eastAsia" w:ascii="宋体" w:hAnsi="宋体"/>
              <w:sz w:val="30"/>
              <w:szCs w:val="30"/>
            </w:rPr>
            <w:fldChar w:fldCharType="end"/>
          </w:r>
        </w:p>
      </w:sdtContent>
    </w:sdt>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center"/>
        <w:rPr>
          <w:rFonts w:hint="eastAsia" w:ascii="宋体" w:hAnsi="宋体"/>
          <w:sz w:val="24"/>
        </w:rPr>
      </w:pPr>
    </w:p>
    <w:p>
      <w:pPr>
        <w:snapToGrid w:val="0"/>
        <w:spacing w:line="360" w:lineRule="auto"/>
        <w:jc w:val="both"/>
        <w:rPr>
          <w:rFonts w:hint="eastAsia" w:ascii="宋体" w:hAnsi="宋体"/>
          <w:sz w:val="24"/>
        </w:rPr>
      </w:pPr>
    </w:p>
    <w:p>
      <w:pPr>
        <w:snapToGrid w:val="0"/>
        <w:spacing w:line="360" w:lineRule="auto"/>
        <w:jc w:val="center"/>
        <w:outlineLvl w:val="9"/>
        <w:rPr>
          <w:rFonts w:hint="eastAsia" w:ascii="宋体" w:hAnsi="宋体"/>
          <w:sz w:val="32"/>
          <w:szCs w:val="32"/>
        </w:rPr>
      </w:pPr>
      <w:r>
        <w:rPr>
          <w:rFonts w:hint="eastAsia" w:ascii="宋体" w:hAnsi="宋体"/>
          <w:sz w:val="32"/>
          <w:szCs w:val="32"/>
        </w:rPr>
        <w:t>基于深度神经网络的自动驾驶场景理解研究</w:t>
      </w:r>
    </w:p>
    <w:p>
      <w:pPr>
        <w:ind w:firstLine="420"/>
        <w:jc w:val="center"/>
        <w:rPr>
          <w:rFonts w:hint="eastAsia"/>
          <w:sz w:val="28"/>
          <w:szCs w:val="28"/>
        </w:rPr>
      </w:pPr>
      <w:r>
        <w:rPr>
          <w:rFonts w:hint="eastAsia"/>
          <w:sz w:val="28"/>
          <w:szCs w:val="28"/>
        </w:rPr>
        <w:t>呙凯锋</w:t>
      </w:r>
    </w:p>
    <w:p>
      <w:pPr>
        <w:ind w:firstLine="420"/>
        <w:jc w:val="center"/>
        <w:rPr>
          <w:rFonts w:hint="eastAsia"/>
          <w:sz w:val="28"/>
          <w:szCs w:val="28"/>
        </w:rPr>
      </w:pPr>
      <w:r>
        <w:rPr>
          <w:rFonts w:hint="eastAsia"/>
          <w:sz w:val="28"/>
          <w:szCs w:val="28"/>
        </w:rPr>
        <w:t>仲恺农业工程学院</w:t>
      </w:r>
    </w:p>
    <w:p>
      <w:pPr>
        <w:ind w:firstLine="420"/>
        <w:jc w:val="center"/>
        <w:rPr>
          <w:rFonts w:hint="eastAsia"/>
          <w:sz w:val="28"/>
          <w:szCs w:val="28"/>
        </w:rPr>
      </w:pPr>
    </w:p>
    <w:p>
      <w:pPr>
        <w:ind w:firstLine="420"/>
        <w:rPr>
          <w:rFonts w:hint="eastAsia"/>
          <w:sz w:val="24"/>
          <w:szCs w:val="24"/>
        </w:rPr>
      </w:pPr>
      <w:r>
        <w:rPr>
          <w:rFonts w:hint="eastAsia"/>
          <w:sz w:val="24"/>
          <w:szCs w:val="24"/>
        </w:rPr>
        <w:t>摘要：在21世纪，人工智能技术进入高速发展的时代，这也使得一些以前不能被实现的事情在当代实现，就例如如今的自动驾驶汽车，通过不断的训练AI的数学模型，并且不断迭代使得最终实现AI代替人类操控汽车在公路上行驶。本文旨在对于当今现有的自动驾驶场景研究并总结自动驾驶的发展道路。</w:t>
      </w:r>
    </w:p>
    <w:p>
      <w:pPr>
        <w:rPr>
          <w:rFonts w:hint="eastAsia"/>
        </w:rPr>
      </w:pPr>
      <w:r>
        <w:rPr>
          <w:rFonts w:hint="eastAsia"/>
        </w:rPr>
        <w:tab/>
      </w:r>
    </w:p>
    <w:p>
      <w:pPr>
        <w:rPr>
          <w:rFonts w:hint="eastAsia"/>
        </w:rPr>
      </w:pPr>
      <w:r>
        <w:rPr>
          <w:rFonts w:hint="eastAsia"/>
        </w:rPr>
        <w:tab/>
      </w:r>
      <w:r>
        <w:rPr>
          <w:rFonts w:hint="eastAsia"/>
          <w:sz w:val="24"/>
          <w:szCs w:val="24"/>
        </w:rPr>
        <w:t>关键词：深度学习；汽车；自动驾驶；</w:t>
      </w:r>
    </w:p>
    <w:p>
      <w:pPr>
        <w:rPr>
          <w:rFonts w:hint="eastAsia"/>
        </w:rPr>
      </w:pPr>
    </w:p>
    <w:p>
      <w:pPr>
        <w:rPr>
          <w:rFonts w:hint="eastAsia"/>
        </w:rPr>
      </w:pPr>
    </w:p>
    <w:p>
      <w:pPr>
        <w:rPr>
          <w:rFonts w:hint="eastAsia"/>
        </w:rPr>
      </w:pPr>
    </w:p>
    <w:p>
      <w:pPr>
        <w:outlineLvl w:val="0"/>
        <w:rPr>
          <w:rFonts w:hint="eastAsia"/>
          <w:sz w:val="28"/>
          <w:szCs w:val="28"/>
        </w:rPr>
      </w:pPr>
      <w:bookmarkStart w:id="0" w:name="_Toc5383"/>
      <w:r>
        <w:rPr>
          <w:rFonts w:hint="eastAsia"/>
          <w:sz w:val="28"/>
          <w:szCs w:val="28"/>
        </w:rPr>
        <w:t>0引言</w:t>
      </w:r>
      <w:bookmarkEnd w:id="0"/>
    </w:p>
    <w:p>
      <w:pPr>
        <w:rPr>
          <w:rFonts w:hint="eastAsia"/>
          <w:sz w:val="24"/>
          <w:szCs w:val="24"/>
        </w:rPr>
      </w:pPr>
      <w:r>
        <w:rPr>
          <w:rFonts w:hint="eastAsia"/>
        </w:rPr>
        <w:tab/>
      </w:r>
      <w:r>
        <w:rPr>
          <w:rFonts w:hint="eastAsia"/>
          <w:sz w:val="24"/>
          <w:szCs w:val="24"/>
        </w:rPr>
        <w:t>自动驾驶的产生已然成为当下人工智能高速发展时代下产生的必然成果，在如今时代，人们希望将简单繁琐的工作，甚至危险且不适宜人类进行的作业都交给没有血肉的机器人来完成。同时需要一套完备的学习方案供机器人学习和拓展。这一想法催生出的就是人工智能。</w:t>
      </w:r>
    </w:p>
    <w:p>
      <w:pPr>
        <w:rPr>
          <w:rFonts w:hint="eastAsia"/>
          <w:sz w:val="24"/>
          <w:szCs w:val="24"/>
        </w:rPr>
      </w:pPr>
      <w:r>
        <w:rPr>
          <w:rFonts w:hint="eastAsia"/>
          <w:sz w:val="24"/>
          <w:szCs w:val="24"/>
        </w:rPr>
        <w:tab/>
      </w:r>
      <w:r>
        <w:rPr>
          <w:rFonts w:hint="eastAsia"/>
          <w:sz w:val="24"/>
          <w:szCs w:val="24"/>
        </w:rPr>
        <w:t>人工智能发展的年份较早，到如今，许多流水线工作已经由机械臂代替，危险的探测任务也由各种各样的机器人完成，而将人工智能应用到汽车驾驶上又将是拓宽人工智能领域的一大实践。</w:t>
      </w:r>
    </w:p>
    <w:p>
      <w:pPr>
        <w:rPr>
          <w:rFonts w:hint="eastAsia"/>
        </w:rPr>
      </w:pPr>
    </w:p>
    <w:p>
      <w:pPr>
        <w:rPr>
          <w:rFonts w:hint="eastAsia"/>
        </w:rPr>
      </w:pPr>
    </w:p>
    <w:p>
      <w:pPr>
        <w:rPr>
          <w:rFonts w:hint="eastAsia"/>
        </w:rPr>
      </w:pPr>
    </w:p>
    <w:p>
      <w:pPr>
        <w:outlineLvl w:val="0"/>
        <w:rPr>
          <w:rFonts w:hint="eastAsia"/>
          <w:sz w:val="28"/>
          <w:szCs w:val="28"/>
        </w:rPr>
      </w:pPr>
      <w:bookmarkStart w:id="1" w:name="_Toc24961"/>
      <w:r>
        <w:rPr>
          <w:rFonts w:hint="eastAsia"/>
          <w:sz w:val="28"/>
          <w:szCs w:val="28"/>
        </w:rPr>
        <w:t>1深度神经网络基础</w:t>
      </w:r>
      <w:bookmarkEnd w:id="1"/>
    </w:p>
    <w:p>
      <w:pPr>
        <w:rPr>
          <w:rFonts w:hint="eastAsia"/>
          <w:sz w:val="24"/>
          <w:szCs w:val="24"/>
        </w:rPr>
      </w:pPr>
      <w:r>
        <w:rPr>
          <w:rFonts w:hint="eastAsia"/>
        </w:rPr>
        <w:tab/>
      </w:r>
      <w:r>
        <w:rPr>
          <w:rFonts w:hint="eastAsia"/>
          <w:sz w:val="24"/>
          <w:szCs w:val="24"/>
        </w:rPr>
        <w:t>深度学习是一种机器学习方法，它模仿人脑神经网络的结构和工作原理，具有多层神经网络结构。在自动驾驶领域，深度学习被广泛应用于环境感知、决策制定和车辆控制等方面，使自动驾驶汽车能够识别和理解周围环境，做出安全可靠的驾驶决策。</w:t>
      </w:r>
    </w:p>
    <w:p>
      <w:pPr>
        <w:rPr>
          <w:rFonts w:hint="eastAsia"/>
          <w:sz w:val="24"/>
          <w:szCs w:val="24"/>
        </w:rPr>
      </w:pPr>
      <w:r>
        <w:rPr>
          <w:rFonts w:hint="eastAsia"/>
          <w:sz w:val="24"/>
          <w:szCs w:val="24"/>
        </w:rPr>
        <w:tab/>
      </w:r>
      <w:r>
        <w:rPr>
          <w:rFonts w:hint="eastAsia"/>
          <w:sz w:val="24"/>
          <w:szCs w:val="24"/>
        </w:rPr>
        <w:t>卷积神经网络（CNN），如图1所示。是一种专门为处理图像和视频数据而设计的深度学习架构。其核心构成部分包括卷积层和池化层，这些层能够高效地捕获图像中的特征，并逐渐提取更高级别的信息。</w:t>
      </w:r>
    </w:p>
    <w:p>
      <w:pPr>
        <w:jc w:val="center"/>
        <w:rPr>
          <w:rFonts w:hint="eastAsia"/>
        </w:rPr>
      </w:pPr>
      <w:r>
        <w:drawing>
          <wp:inline distT="0" distB="0" distL="0" distR="0">
            <wp:extent cx="2940685" cy="1769110"/>
            <wp:effectExtent l="0" t="0" r="635" b="13970"/>
            <wp:docPr id="2" name="图片 2" descr="C:\Users\Administrato\Downloads\DZCS202311004_00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Downloads\DZCS202311004_008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40685" cy="1769110"/>
                    </a:xfrm>
                    <a:prstGeom prst="rect">
                      <a:avLst/>
                    </a:prstGeom>
                    <a:noFill/>
                    <a:ln>
                      <a:noFill/>
                    </a:ln>
                  </pic:spPr>
                </pic:pic>
              </a:graphicData>
            </a:graphic>
          </wp:inline>
        </w:drawing>
      </w:r>
    </w:p>
    <w:p>
      <w:pPr>
        <w:jc w:val="center"/>
        <w:rPr>
          <w:rFonts w:hint="eastAsia"/>
          <w:sz w:val="24"/>
          <w:szCs w:val="24"/>
        </w:rPr>
      </w:pPr>
      <w:r>
        <w:rPr>
          <w:rFonts w:hint="eastAsia"/>
          <w:sz w:val="24"/>
          <w:szCs w:val="24"/>
        </w:rPr>
        <w:t>图1</w:t>
      </w:r>
    </w:p>
    <w:p>
      <w:pPr>
        <w:jc w:val="both"/>
        <w:rPr>
          <w:rFonts w:hint="eastAsia"/>
        </w:rPr>
      </w:pPr>
    </w:p>
    <w:p>
      <w:pPr>
        <w:jc w:val="center"/>
        <w:rPr>
          <w:rFonts w:hint="eastAsia"/>
        </w:rPr>
      </w:pPr>
    </w:p>
    <w:p>
      <w:pPr>
        <w:rPr>
          <w:rFonts w:hint="eastAsia"/>
          <w:sz w:val="24"/>
          <w:szCs w:val="24"/>
        </w:rPr>
      </w:pPr>
      <w:r>
        <w:rPr>
          <w:rFonts w:hint="eastAsia"/>
          <w:sz w:val="24"/>
          <w:szCs w:val="24"/>
        </w:rPr>
        <w:tab/>
      </w:r>
      <w:r>
        <w:rPr>
          <w:rFonts w:hint="eastAsia"/>
          <w:sz w:val="24"/>
          <w:szCs w:val="24"/>
        </w:rPr>
        <w:t>循环神经网络（RNN），如图2所示。是一种适用于序列数据的深度学习模型，它在处理具有时间依赖性的任务时表现出色。</w:t>
      </w:r>
    </w:p>
    <w:p>
      <w:pPr>
        <w:jc w:val="center"/>
        <w:rPr>
          <w:rFonts w:hint="eastAsia"/>
        </w:rPr>
      </w:pPr>
      <w:bookmarkStart w:id="8" w:name="_GoBack"/>
      <w:r>
        <w:drawing>
          <wp:inline distT="0" distB="0" distL="0" distR="0">
            <wp:extent cx="3575685" cy="1344295"/>
            <wp:effectExtent l="0" t="0" r="5715" b="12065"/>
            <wp:docPr id="3" name="图片 3" descr="C:\Users\Administrato\Downloads\DZCS202311004_0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Downloads\DZCS202311004_010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75685" cy="1344295"/>
                    </a:xfrm>
                    <a:prstGeom prst="rect">
                      <a:avLst/>
                    </a:prstGeom>
                    <a:noFill/>
                    <a:ln>
                      <a:noFill/>
                    </a:ln>
                  </pic:spPr>
                </pic:pic>
              </a:graphicData>
            </a:graphic>
          </wp:inline>
        </w:drawing>
      </w:r>
      <w:bookmarkEnd w:id="8"/>
    </w:p>
    <w:p>
      <w:pPr>
        <w:jc w:val="center"/>
        <w:rPr>
          <w:rFonts w:hint="eastAsia"/>
          <w:sz w:val="24"/>
          <w:szCs w:val="24"/>
        </w:rPr>
      </w:pPr>
      <w:r>
        <w:rPr>
          <w:rFonts w:hint="eastAsia"/>
          <w:sz w:val="24"/>
          <w:szCs w:val="24"/>
        </w:rPr>
        <w:t>图2</w:t>
      </w:r>
    </w:p>
    <w:p>
      <w:pPr>
        <w:jc w:val="center"/>
        <w:rPr>
          <w:rFonts w:hint="eastAsia"/>
          <w:sz w:val="24"/>
          <w:szCs w:val="24"/>
        </w:rPr>
      </w:pPr>
    </w:p>
    <w:p>
      <w:pPr>
        <w:rPr>
          <w:rFonts w:hint="eastAsia"/>
        </w:rPr>
      </w:pPr>
    </w:p>
    <w:p>
      <w:pPr>
        <w:outlineLvl w:val="1"/>
        <w:rPr>
          <w:rFonts w:hint="eastAsia"/>
          <w:sz w:val="28"/>
          <w:szCs w:val="28"/>
        </w:rPr>
      </w:pPr>
      <w:r>
        <w:rPr>
          <w:rFonts w:hint="eastAsia"/>
          <w:sz w:val="28"/>
          <w:szCs w:val="28"/>
        </w:rPr>
        <w:t>1.1深度学习的学习原理</w:t>
      </w:r>
    </w:p>
    <w:p>
      <w:pPr>
        <w:ind w:firstLine="420"/>
        <w:rPr>
          <w:rFonts w:hint="eastAsia"/>
          <w:sz w:val="24"/>
          <w:szCs w:val="24"/>
        </w:rPr>
      </w:pPr>
      <w:r>
        <w:rPr>
          <w:rFonts w:ascii="宋体" w:hAnsi="宋体" w:cs="宋体"/>
          <w:kern w:val="0"/>
          <w:sz w:val="24"/>
          <w:szCs w:val="24"/>
        </w:rPr>
        <w:t>深度学习的原理主要是通过对大量样本的特征自学习来实现输入与输出之间的复杂函数逼近。具体来说，深度学习通过构建多网络层的模型和海量训练数据，来学习更有用的特征，从而最终提升分类或预测的准确性。这种方法避免了手动提取特征的繁琐过程，大大提高了数据处理和分析的效率和准确性。</w:t>
      </w:r>
    </w:p>
    <w:p>
      <w:pPr>
        <w:ind w:firstLine="420"/>
        <w:rPr>
          <w:rFonts w:hint="eastAsia"/>
          <w:sz w:val="24"/>
          <w:szCs w:val="24"/>
        </w:rPr>
      </w:pPr>
      <w:r>
        <w:rPr>
          <w:rFonts w:ascii="宋体" w:hAnsi="宋体" w:cs="宋体"/>
          <w:kern w:val="0"/>
          <w:sz w:val="24"/>
          <w:szCs w:val="24"/>
        </w:rPr>
        <w:t>深度学习的核心原理包括以下几个方面：</w:t>
      </w:r>
    </w:p>
    <w:p>
      <w:pPr>
        <w:ind w:firstLine="420"/>
        <w:rPr>
          <w:rFonts w:hint="eastAsia"/>
          <w:sz w:val="24"/>
          <w:szCs w:val="24"/>
        </w:rPr>
      </w:pPr>
      <w:r>
        <w:rPr>
          <w:rFonts w:ascii="宋体" w:hAnsi="宋体" w:cs="宋体"/>
          <w:kern w:val="0"/>
          <w:sz w:val="24"/>
          <w:szCs w:val="24"/>
        </w:rPr>
        <w:t>神经网络：深度学习的核心是神经网络，这是一种用来处理数值信息的逼真模拟系统。它由输入层、隐藏层和输出层组成，每一层之间通过权重和偏置相连。当输入信号进入神经网络时，它会逐层前行，经过迭代修正，直至达到期望的输出值和效果。</w:t>
      </w:r>
    </w:p>
    <w:p>
      <w:pPr>
        <w:ind w:firstLine="420"/>
        <w:rPr>
          <w:rFonts w:hint="eastAsia"/>
          <w:sz w:val="24"/>
          <w:szCs w:val="24"/>
        </w:rPr>
      </w:pPr>
      <w:r>
        <w:rPr>
          <w:rFonts w:ascii="宋体" w:hAnsi="宋体" w:cs="宋体"/>
          <w:kern w:val="0"/>
          <w:sz w:val="24"/>
          <w:szCs w:val="24"/>
        </w:rPr>
        <w:t>反向传播算法：深度学习的训练过程主要是通过反向传播算法来实现的。该算法通过比较网络输出和真实标签之间的误差，反向传递误差信号，更新网络参数，不断优化网络的性能。</w:t>
      </w:r>
    </w:p>
    <w:p>
      <w:pPr>
        <w:ind w:firstLine="420"/>
        <w:rPr>
          <w:rFonts w:hint="eastAsia"/>
          <w:sz w:val="24"/>
          <w:szCs w:val="24"/>
        </w:rPr>
      </w:pPr>
      <w:r>
        <w:rPr>
          <w:rFonts w:ascii="宋体" w:hAnsi="宋体" w:cs="宋体"/>
          <w:kern w:val="0"/>
          <w:sz w:val="24"/>
          <w:szCs w:val="24"/>
        </w:rPr>
        <w:t>激活函数：神经元计算时需要经过激活函数的处理，以增加网络的非线性能力。常用的激活函数包括sigmoid、ReLU等。</w:t>
      </w:r>
    </w:p>
    <w:p>
      <w:pPr>
        <w:ind w:firstLine="420"/>
        <w:rPr>
          <w:rFonts w:hint="eastAsia"/>
          <w:sz w:val="24"/>
          <w:szCs w:val="24"/>
        </w:rPr>
      </w:pPr>
      <w:r>
        <w:rPr>
          <w:rFonts w:ascii="宋体" w:hAnsi="宋体" w:cs="宋体"/>
          <w:kern w:val="0"/>
          <w:sz w:val="24"/>
          <w:szCs w:val="24"/>
        </w:rPr>
        <w:t>损失函数：深度学习的目标是最小化损失函数，使网络输出结果与真实标签尽可能接近。常用的损失函数包括交叉熵、均方误差等</w:t>
      </w:r>
      <w:r>
        <w:rPr>
          <w:rFonts w:hint="eastAsia" w:ascii="宋体" w:hAnsi="宋体" w:cs="宋体"/>
          <w:kern w:val="0"/>
          <w:sz w:val="24"/>
          <w:szCs w:val="24"/>
        </w:rPr>
        <w:t>。</w:t>
      </w:r>
    </w:p>
    <w:p>
      <w:pPr>
        <w:ind w:firstLine="420"/>
        <w:rPr>
          <w:rFonts w:hint="eastAsia" w:ascii="宋体" w:hAnsi="宋体" w:cs="宋体"/>
          <w:kern w:val="0"/>
          <w:sz w:val="24"/>
          <w:szCs w:val="24"/>
        </w:rPr>
      </w:pPr>
      <w:r>
        <w:rPr>
          <w:rFonts w:ascii="宋体" w:hAnsi="宋体" w:cs="宋体"/>
          <w:kern w:val="0"/>
          <w:sz w:val="24"/>
          <w:szCs w:val="24"/>
        </w:rPr>
        <w:t>优化算法：深度学习的训练过程中需要使用优化算法来更新网络参数，以最小化损失函数。</w:t>
      </w:r>
    </w:p>
    <w:p>
      <w:pPr>
        <w:outlineLvl w:val="0"/>
        <w:rPr>
          <w:rFonts w:hint="eastAsia"/>
          <w:sz w:val="28"/>
          <w:szCs w:val="28"/>
        </w:rPr>
      </w:pPr>
      <w:bookmarkStart w:id="2" w:name="_Toc14724"/>
      <w:r>
        <w:rPr>
          <w:rFonts w:hint="eastAsia"/>
          <w:sz w:val="28"/>
          <w:szCs w:val="28"/>
        </w:rPr>
        <w:t>2深度学习技术的准备</w:t>
      </w:r>
      <w:bookmarkEnd w:id="2"/>
    </w:p>
    <w:p>
      <w:pPr>
        <w:outlineLvl w:val="1"/>
        <w:rPr>
          <w:rFonts w:hint="eastAsia"/>
          <w:sz w:val="24"/>
          <w:szCs w:val="24"/>
        </w:rPr>
      </w:pPr>
      <w:r>
        <w:rPr>
          <w:rFonts w:hint="eastAsia"/>
          <w:sz w:val="24"/>
          <w:szCs w:val="24"/>
        </w:rPr>
        <w:t>2.1深度学习的模型选择</w:t>
      </w:r>
    </w:p>
    <w:p>
      <w:pPr>
        <w:ind w:firstLine="420"/>
        <w:rPr>
          <w:rFonts w:hint="eastAsia"/>
          <w:sz w:val="24"/>
          <w:szCs w:val="24"/>
        </w:rPr>
      </w:pPr>
      <w:r>
        <w:rPr>
          <w:rFonts w:hint="eastAsia"/>
          <w:sz w:val="24"/>
          <w:szCs w:val="24"/>
        </w:rPr>
        <w:t>在构建汽车自动驾驶控制系统时，深度学习模型的选取非常关键，其决定了系统应对复杂驾驶任务的基本能力。理想模型应在保证良好泛化性能的前提下，具备对高维数据进行有效处理的能力，从而满足各种环境下的驾驶需求。在处理视觉信息时，常用的方法是卷积神经网络（CNN），而在处理时序数据时，循环神经网络（RNN）和长短期记忆网络（LSTM）是首选，变分自编码器（VAE）和生成对抗网络（GAN）则用于数据的生成和增强。此外，选择一个适合端到端学习的网络结构，例如多任务深度学习网络，能够使模型同时学习多种驾驶数据[5]。在选择模型时，需要综合考虑计算资源与响应时间等因素的约束，还要权衡模型复杂度与推理速度，以保证实际应用时模型能满足实时响应需求。</w:t>
      </w:r>
    </w:p>
    <w:p>
      <w:pPr>
        <w:rPr>
          <w:rFonts w:hint="eastAsia"/>
          <w:sz w:val="24"/>
          <w:szCs w:val="24"/>
        </w:rPr>
      </w:pPr>
    </w:p>
    <w:p>
      <w:pPr>
        <w:outlineLvl w:val="1"/>
        <w:rPr>
          <w:rFonts w:hint="eastAsia"/>
          <w:sz w:val="24"/>
          <w:szCs w:val="24"/>
        </w:rPr>
      </w:pPr>
      <w:r>
        <w:rPr>
          <w:rFonts w:hint="eastAsia"/>
          <w:sz w:val="24"/>
          <w:szCs w:val="24"/>
        </w:rPr>
        <w:t>2.2训练集的准备</w:t>
      </w:r>
    </w:p>
    <w:p>
      <w:pPr>
        <w:rPr>
          <w:rFonts w:hint="eastAsia"/>
          <w:sz w:val="24"/>
          <w:szCs w:val="24"/>
        </w:rPr>
      </w:pPr>
      <w:r>
        <w:rPr>
          <w:rFonts w:hint="eastAsia"/>
          <w:sz w:val="24"/>
          <w:szCs w:val="24"/>
        </w:rPr>
        <w:tab/>
      </w:r>
      <w:r>
        <w:rPr>
          <w:rFonts w:hint="eastAsia"/>
          <w:sz w:val="24"/>
          <w:szCs w:val="24"/>
        </w:rPr>
        <w:t>在深度学习模型训练的前期准备工作中，优质训练数据集的建立是重中之重。为了确保模型能够适应不断变化的环境，训练集必须包含各种驾驶场景，如不同的天气状况、交通流量、地区指示牌和路面条件等。同时，数据的标注质量对训练效果有直接影响，所以需保证标注准确、一致。在进行模型训练之前，还需要对数据做一些预处理，例如进行归一化操作，进而增强模型训练的稳定性并加速其收敛过程。</w:t>
      </w:r>
    </w:p>
    <w:p>
      <w:pPr>
        <w:rPr>
          <w:rFonts w:hint="eastAsia"/>
          <w:sz w:val="24"/>
          <w:szCs w:val="24"/>
        </w:rPr>
      </w:pPr>
      <w:r>
        <w:rPr>
          <w:rFonts w:hint="eastAsia"/>
          <w:sz w:val="24"/>
          <w:szCs w:val="24"/>
        </w:rPr>
        <w:tab/>
      </w:r>
    </w:p>
    <w:p>
      <w:pPr>
        <w:outlineLvl w:val="1"/>
        <w:rPr>
          <w:rFonts w:hint="eastAsia"/>
          <w:sz w:val="24"/>
          <w:szCs w:val="24"/>
        </w:rPr>
      </w:pPr>
      <w:r>
        <w:rPr>
          <w:rFonts w:hint="eastAsia"/>
          <w:sz w:val="24"/>
          <w:szCs w:val="24"/>
        </w:rPr>
        <w:t>2.3模型验证和调整</w:t>
      </w:r>
    </w:p>
    <w:p>
      <w:pPr>
        <w:rPr>
          <w:rFonts w:hint="eastAsia"/>
          <w:sz w:val="24"/>
          <w:szCs w:val="24"/>
        </w:rPr>
      </w:pPr>
      <w:r>
        <w:rPr>
          <w:rFonts w:hint="eastAsia"/>
          <w:sz w:val="24"/>
          <w:szCs w:val="24"/>
        </w:rPr>
        <w:tab/>
      </w:r>
      <w:r>
        <w:rPr>
          <w:rFonts w:hint="eastAsia"/>
          <w:sz w:val="24"/>
          <w:szCs w:val="24"/>
        </w:rPr>
        <w:t>在深度学习模型训练结束之后，需要进行模型验证和调优，以仔细打磨模型性能。模型验证主要是利用测试集对模型的泛化能力进行测试，重点指标包括精确度、召回率和F1分数。利用这些指标可评价模型对未知数据的性能，以及有无过拟合和欠拟合情况。在调优环节，需要对模型超参数进行精确调整，如学习率、批量大小、网络层数及神经元个数等。利用交叉验证和其他技术，可确定最佳超参数组合。另外，根据验证结果，可能需要对模型结构做出相应调整，以更好地满足具体驾驶任务要求，为自动驾驶控制系统安全可靠运行奠定坚实基础。</w:t>
      </w:r>
    </w:p>
    <w:p>
      <w:pPr>
        <w:rPr>
          <w:rFonts w:hint="eastAsia"/>
        </w:rPr>
      </w:pPr>
    </w:p>
    <w:p>
      <w:pPr>
        <w:rPr>
          <w:rFonts w:hint="eastAsia"/>
        </w:rPr>
      </w:pPr>
    </w:p>
    <w:p>
      <w:pPr>
        <w:rPr>
          <w:rFonts w:hint="eastAsia"/>
        </w:rPr>
      </w:pPr>
    </w:p>
    <w:p>
      <w:pPr>
        <w:outlineLvl w:val="0"/>
        <w:rPr>
          <w:rFonts w:hint="eastAsia"/>
          <w:sz w:val="28"/>
          <w:szCs w:val="28"/>
        </w:rPr>
      </w:pPr>
      <w:bookmarkStart w:id="3" w:name="_Toc24666"/>
      <w:r>
        <w:rPr>
          <w:rFonts w:hint="eastAsia"/>
          <w:sz w:val="28"/>
          <w:szCs w:val="28"/>
        </w:rPr>
        <w:t>3深度学习技术的实际应用</w:t>
      </w:r>
      <w:bookmarkEnd w:id="3"/>
    </w:p>
    <w:p>
      <w:pPr>
        <w:outlineLvl w:val="1"/>
        <w:rPr>
          <w:rFonts w:hint="eastAsia"/>
          <w:b/>
          <w:sz w:val="24"/>
          <w:szCs w:val="24"/>
        </w:rPr>
      </w:pPr>
      <w:r>
        <w:rPr>
          <w:rFonts w:hint="eastAsia"/>
          <w:sz w:val="24"/>
          <w:szCs w:val="24"/>
        </w:rPr>
        <w:t>3.1</w:t>
      </w:r>
      <w:r>
        <w:rPr>
          <w:rStyle w:val="11"/>
          <w:b w:val="0"/>
          <w:sz w:val="24"/>
          <w:szCs w:val="24"/>
        </w:rPr>
        <w:t>感知与感知决策</w:t>
      </w:r>
    </w:p>
    <w:p>
      <w:pPr>
        <w:ind w:firstLine="420"/>
        <w:rPr>
          <w:rFonts w:hint="eastAsia"/>
          <w:sz w:val="24"/>
          <w:szCs w:val="24"/>
        </w:rPr>
      </w:pPr>
      <w:r>
        <w:rPr>
          <w:sz w:val="24"/>
          <w:szCs w:val="24"/>
        </w:rPr>
        <w:t>深度神经网络（DNN）用于车辆感知系统，通过分析传感器数据（如摄像头、激光雷达等）来识别和追踪周围的交通标志、行人、车辆等物体。同时，DNN还能够根据感知结果做出相应的决策，如判断是否需要紧急制动或避让障碍物。</w:t>
      </w:r>
    </w:p>
    <w:p>
      <w:pPr>
        <w:rPr>
          <w:rFonts w:hint="eastAsia"/>
          <w:sz w:val="24"/>
          <w:szCs w:val="24"/>
        </w:rPr>
      </w:pPr>
    </w:p>
    <w:p>
      <w:pPr>
        <w:outlineLvl w:val="1"/>
        <w:rPr>
          <w:rFonts w:hint="eastAsia"/>
          <w:sz w:val="24"/>
          <w:szCs w:val="24"/>
        </w:rPr>
      </w:pPr>
      <w:r>
        <w:rPr>
          <w:rFonts w:hint="eastAsia"/>
          <w:sz w:val="24"/>
          <w:szCs w:val="24"/>
        </w:rPr>
        <w:t>3.2车道保持与路径规划</w:t>
      </w:r>
    </w:p>
    <w:p>
      <w:pPr>
        <w:ind w:firstLine="420"/>
        <w:rPr>
          <w:rFonts w:hint="eastAsia"/>
          <w:sz w:val="24"/>
          <w:szCs w:val="24"/>
        </w:rPr>
      </w:pPr>
      <w:r>
        <w:rPr>
          <w:sz w:val="24"/>
          <w:szCs w:val="24"/>
        </w:rPr>
        <w:t>DNN通过对道路环境的感知和分析，能够准确判断车辆当前所在的车道，并提供引导和建议，帮助车辆保持在正确的车道上。此外，DNN还可以根据实时交通和路况信息，规划最优的行驶路径。</w:t>
      </w:r>
    </w:p>
    <w:p>
      <w:pPr>
        <w:rPr>
          <w:rFonts w:hint="eastAsia"/>
          <w:sz w:val="24"/>
          <w:szCs w:val="24"/>
        </w:rPr>
      </w:pPr>
    </w:p>
    <w:p>
      <w:pPr>
        <w:outlineLvl w:val="1"/>
        <w:rPr>
          <w:rFonts w:hint="eastAsia"/>
          <w:sz w:val="24"/>
          <w:szCs w:val="24"/>
        </w:rPr>
      </w:pPr>
      <w:r>
        <w:rPr>
          <w:rFonts w:hint="eastAsia"/>
          <w:sz w:val="24"/>
          <w:szCs w:val="24"/>
        </w:rPr>
        <w:t>3.3自适应巡航控制</w:t>
      </w:r>
    </w:p>
    <w:p>
      <w:pPr>
        <w:ind w:firstLine="420"/>
        <w:rPr>
          <w:rFonts w:hint="eastAsia"/>
          <w:sz w:val="24"/>
          <w:szCs w:val="24"/>
        </w:rPr>
      </w:pPr>
      <w:r>
        <w:rPr>
          <w:sz w:val="24"/>
          <w:szCs w:val="24"/>
        </w:rPr>
        <w:t>DNN通过分析前方车辆的行为和速度等信息，预测未来的交通状况，并做出相应的加速和减速控制，使车辆保持安全距离，并实现智能巡航。</w:t>
      </w:r>
      <w:r>
        <w:rPr>
          <w:rFonts w:hint="eastAsia"/>
          <w:sz w:val="24"/>
          <w:szCs w:val="24"/>
        </w:rPr>
        <w:t>保障车内人员的安全同时也可以对可能发生的事故进行防范。</w:t>
      </w:r>
    </w:p>
    <w:p>
      <w:pPr>
        <w:rPr>
          <w:rFonts w:hint="eastAsia"/>
        </w:rPr>
      </w:pPr>
    </w:p>
    <w:p>
      <w:pPr>
        <w:rPr>
          <w:rFonts w:hint="eastAsia"/>
        </w:rPr>
      </w:pPr>
    </w:p>
    <w:p>
      <w:pPr>
        <w:outlineLvl w:val="0"/>
        <w:rPr>
          <w:rFonts w:hint="eastAsia"/>
          <w:sz w:val="28"/>
          <w:szCs w:val="28"/>
        </w:rPr>
      </w:pPr>
      <w:bookmarkStart w:id="4" w:name="_Toc27047"/>
      <w:r>
        <w:rPr>
          <w:rFonts w:hint="eastAsia"/>
          <w:sz w:val="28"/>
          <w:szCs w:val="28"/>
        </w:rPr>
        <w:t>4深度学习在自动驾驶场景中的优势</w:t>
      </w:r>
      <w:bookmarkEnd w:id="4"/>
    </w:p>
    <w:p>
      <w:pPr>
        <w:outlineLvl w:val="1"/>
        <w:rPr>
          <w:rFonts w:hint="eastAsia" w:ascii="宋体" w:hAnsi="宋体" w:cs="宋体"/>
          <w:bCs/>
          <w:kern w:val="0"/>
          <w:sz w:val="24"/>
          <w:szCs w:val="24"/>
        </w:rPr>
      </w:pPr>
      <w:r>
        <w:rPr>
          <w:rFonts w:hint="eastAsia" w:ascii="宋体" w:hAnsi="宋体" w:cs="宋体"/>
          <w:bCs/>
          <w:kern w:val="0"/>
          <w:sz w:val="24"/>
          <w:szCs w:val="24"/>
        </w:rPr>
        <w:t>4.1</w:t>
      </w:r>
      <w:r>
        <w:rPr>
          <w:rFonts w:ascii="宋体" w:hAnsi="宋体" w:cs="宋体"/>
          <w:bCs/>
          <w:kern w:val="0"/>
          <w:sz w:val="24"/>
          <w:szCs w:val="24"/>
        </w:rPr>
        <w:t>高精度</w:t>
      </w:r>
    </w:p>
    <w:p>
      <w:pPr>
        <w:ind w:firstLine="420"/>
        <w:rPr>
          <w:rFonts w:hint="eastAsia" w:ascii="宋体" w:hAnsi="宋体" w:cs="宋体"/>
          <w:kern w:val="0"/>
          <w:sz w:val="24"/>
          <w:szCs w:val="24"/>
        </w:rPr>
      </w:pPr>
      <w:r>
        <w:rPr>
          <w:rFonts w:ascii="宋体" w:hAnsi="宋体" w:cs="宋体"/>
          <w:kern w:val="0"/>
          <w:sz w:val="24"/>
          <w:szCs w:val="24"/>
        </w:rPr>
        <w:t>DNN能够学习和提取复杂的特征，实现高精度的感知和决策，提升行驶安全性。</w:t>
      </w:r>
      <w:r>
        <w:rPr>
          <w:rFonts w:hint="eastAsia" w:ascii="宋体" w:hAnsi="宋体" w:cs="宋体"/>
          <w:kern w:val="0"/>
          <w:sz w:val="24"/>
          <w:szCs w:val="24"/>
        </w:rPr>
        <w:t>相对于人而言，经过大量严谨训练的AI更具有稳定性，在许多人类无法给出精确判断的条件下，AI会通过自适应的能力计算出最优结果并做出最佳判断。</w:t>
      </w:r>
    </w:p>
    <w:p>
      <w:pPr>
        <w:ind w:firstLine="420"/>
        <w:rPr>
          <w:rFonts w:hint="eastAsia" w:ascii="宋体" w:hAnsi="宋体" w:cs="宋体"/>
          <w:bCs/>
          <w:kern w:val="0"/>
          <w:sz w:val="24"/>
          <w:szCs w:val="24"/>
        </w:rPr>
      </w:pPr>
    </w:p>
    <w:p>
      <w:pPr>
        <w:outlineLvl w:val="1"/>
        <w:rPr>
          <w:rFonts w:hint="eastAsia" w:ascii="宋体" w:hAnsi="宋体" w:cs="宋体"/>
          <w:bCs/>
          <w:kern w:val="0"/>
          <w:sz w:val="24"/>
          <w:szCs w:val="24"/>
        </w:rPr>
      </w:pPr>
      <w:r>
        <w:rPr>
          <w:rFonts w:hint="eastAsia" w:ascii="宋体" w:hAnsi="宋体" w:cs="宋体"/>
          <w:bCs/>
          <w:kern w:val="0"/>
          <w:sz w:val="24"/>
          <w:szCs w:val="24"/>
        </w:rPr>
        <w:t>4.2</w:t>
      </w:r>
      <w:r>
        <w:rPr>
          <w:rFonts w:ascii="宋体" w:hAnsi="宋体" w:cs="宋体"/>
          <w:bCs/>
          <w:kern w:val="0"/>
          <w:sz w:val="24"/>
          <w:szCs w:val="24"/>
        </w:rPr>
        <w:t>适应能力</w:t>
      </w:r>
    </w:p>
    <w:p>
      <w:pPr>
        <w:ind w:firstLine="420"/>
        <w:rPr>
          <w:rFonts w:hint="eastAsia" w:ascii="宋体" w:hAnsi="宋体" w:cs="宋体"/>
          <w:kern w:val="0"/>
          <w:sz w:val="24"/>
          <w:szCs w:val="24"/>
        </w:rPr>
      </w:pPr>
      <w:r>
        <w:rPr>
          <w:rFonts w:ascii="宋体" w:hAnsi="宋体" w:cs="宋体"/>
          <w:kern w:val="0"/>
          <w:sz w:val="24"/>
          <w:szCs w:val="24"/>
        </w:rPr>
        <w:t>DNN能够通过数据驱动的方式进行学习和训练，适应各种不同的驾驶环境和场景。</w:t>
      </w:r>
      <w:r>
        <w:rPr>
          <w:rFonts w:hint="eastAsia" w:ascii="宋体" w:hAnsi="宋体" w:cs="宋体"/>
          <w:kern w:val="0"/>
          <w:sz w:val="24"/>
          <w:szCs w:val="24"/>
        </w:rPr>
        <w:t>打破移植壁垒，可以将DNN应用于各种各类的汽车类型上。</w:t>
      </w:r>
    </w:p>
    <w:p>
      <w:pPr>
        <w:ind w:firstLine="420"/>
        <w:rPr>
          <w:rFonts w:hint="eastAsia"/>
          <w:sz w:val="24"/>
          <w:szCs w:val="24"/>
        </w:rPr>
      </w:pPr>
    </w:p>
    <w:p>
      <w:pPr>
        <w:outlineLvl w:val="1"/>
        <w:rPr>
          <w:rFonts w:hint="eastAsia" w:ascii="宋体" w:hAnsi="宋体" w:cs="宋体"/>
          <w:kern w:val="0"/>
          <w:sz w:val="24"/>
          <w:szCs w:val="24"/>
        </w:rPr>
      </w:pPr>
      <w:r>
        <w:rPr>
          <w:rFonts w:hint="eastAsia" w:ascii="宋体" w:hAnsi="宋体" w:cs="宋体"/>
          <w:bCs/>
          <w:kern w:val="0"/>
          <w:sz w:val="24"/>
          <w:szCs w:val="24"/>
        </w:rPr>
        <w:t>4.3</w:t>
      </w:r>
      <w:r>
        <w:rPr>
          <w:rFonts w:ascii="宋体" w:hAnsi="宋体" w:cs="宋体"/>
          <w:bCs/>
          <w:kern w:val="0"/>
          <w:sz w:val="24"/>
          <w:szCs w:val="24"/>
        </w:rPr>
        <w:t>实时性</w:t>
      </w:r>
    </w:p>
    <w:p>
      <w:pPr>
        <w:ind w:firstLine="420"/>
        <w:rPr>
          <w:rFonts w:hint="eastAsia" w:ascii="宋体" w:hAnsi="宋体" w:cs="宋体"/>
          <w:kern w:val="0"/>
          <w:sz w:val="24"/>
          <w:szCs w:val="24"/>
        </w:rPr>
      </w:pPr>
      <w:r>
        <w:rPr>
          <w:rFonts w:ascii="宋体" w:hAnsi="宋体" w:cs="宋体"/>
          <w:kern w:val="0"/>
          <w:sz w:val="24"/>
          <w:szCs w:val="24"/>
        </w:rPr>
        <w:t>在硬件支持下，DNN可以实现实时的感知和决策，满足自动驾驶系统对于快速反应的要求。</w:t>
      </w:r>
      <w:r>
        <w:rPr>
          <w:rFonts w:hint="eastAsia" w:ascii="宋体" w:hAnsi="宋体" w:cs="宋体"/>
          <w:kern w:val="0"/>
          <w:sz w:val="24"/>
          <w:szCs w:val="24"/>
        </w:rPr>
        <w:t>这在汽车驾驶中极为重要，人在长期驾驶后会出现判断力下降的情况，此时AI的出现就可以弥补该处的不足。</w:t>
      </w:r>
    </w:p>
    <w:p>
      <w:pPr>
        <w:rPr>
          <w:rFonts w:hint="eastAsia" w:ascii="宋体" w:hAnsi="宋体" w:cs="宋体"/>
          <w:kern w:val="0"/>
          <w:szCs w:val="21"/>
        </w:rPr>
      </w:pPr>
    </w:p>
    <w:p>
      <w:pPr>
        <w:rPr>
          <w:rFonts w:hint="eastAsia" w:ascii="宋体" w:hAnsi="宋体" w:cs="宋体"/>
          <w:kern w:val="0"/>
          <w:szCs w:val="21"/>
        </w:rPr>
      </w:pPr>
    </w:p>
    <w:p>
      <w:pPr>
        <w:outlineLvl w:val="0"/>
        <w:rPr>
          <w:rFonts w:hint="eastAsia" w:asciiTheme="minorEastAsia" w:hAnsiTheme="minorEastAsia" w:eastAsiaTheme="minorEastAsia"/>
          <w:sz w:val="28"/>
          <w:szCs w:val="28"/>
        </w:rPr>
      </w:pPr>
      <w:bookmarkStart w:id="5" w:name="_Toc29951"/>
      <w:r>
        <w:rPr>
          <w:rFonts w:hint="eastAsia" w:asciiTheme="minorEastAsia" w:hAnsiTheme="minorEastAsia" w:eastAsiaTheme="minorEastAsia"/>
          <w:sz w:val="28"/>
          <w:szCs w:val="28"/>
        </w:rPr>
        <w:t>5</w:t>
      </w:r>
      <w:r>
        <w:rPr>
          <w:rFonts w:asciiTheme="minorEastAsia" w:hAnsiTheme="minorEastAsia" w:eastAsiaTheme="minorEastAsia"/>
          <w:sz w:val="28"/>
          <w:szCs w:val="28"/>
        </w:rPr>
        <w:t>深度学习在自动驾驶场景理解中的挑战</w:t>
      </w:r>
      <w:bookmarkEnd w:id="5"/>
    </w:p>
    <w:p>
      <w:pPr>
        <w:outlineLvl w:val="1"/>
        <w:rPr>
          <w:rFonts w:hint="eastAsia"/>
          <w:sz w:val="24"/>
          <w:szCs w:val="24"/>
        </w:rPr>
      </w:pPr>
      <w:r>
        <w:rPr>
          <w:rFonts w:hint="eastAsia"/>
          <w:sz w:val="24"/>
          <w:szCs w:val="24"/>
        </w:rPr>
        <w:t>5.1数据需求</w:t>
      </w:r>
    </w:p>
    <w:p>
      <w:pPr>
        <w:ind w:firstLine="420"/>
        <w:rPr>
          <w:rFonts w:hint="eastAsia"/>
          <w:sz w:val="24"/>
          <w:szCs w:val="24"/>
        </w:rPr>
      </w:pPr>
      <w:r>
        <w:rPr>
          <w:sz w:val="24"/>
          <w:szCs w:val="24"/>
        </w:rPr>
        <w:t>深度学习需要大量的训练数据来构建准确的模型。在自动驾驶领域，获取到高质量、大规模的驾驶数据并进行标注是一个巨大的挑战。驾驶场景的多样性和复杂性使得数据获取与标注变得尤为困难。</w:t>
      </w:r>
      <w:r>
        <w:rPr>
          <w:rFonts w:hint="eastAsia"/>
          <w:sz w:val="24"/>
          <w:szCs w:val="24"/>
        </w:rPr>
        <w:t>同时</w:t>
      </w:r>
      <w:r>
        <w:rPr>
          <w:sz w:val="24"/>
          <w:szCs w:val="24"/>
        </w:rPr>
        <w:t>收集和标注这些数据集的成本高昂，需要投入大量的人力和物力资源。</w:t>
      </w:r>
    </w:p>
    <w:p>
      <w:pPr>
        <w:ind w:firstLine="420"/>
        <w:rPr>
          <w:sz w:val="24"/>
          <w:szCs w:val="24"/>
        </w:rPr>
      </w:pPr>
      <w:r>
        <w:rPr>
          <w:rFonts w:hint="eastAsia" w:ascii="宋体" w:hAnsi="宋体" w:cs="宋体"/>
          <w:kern w:val="0"/>
          <w:sz w:val="24"/>
          <w:szCs w:val="24"/>
        </w:rPr>
        <w:t>并且</w:t>
      </w:r>
      <w:r>
        <w:rPr>
          <w:rFonts w:ascii="宋体" w:hAnsi="宋体" w:cs="宋体"/>
          <w:kern w:val="0"/>
          <w:sz w:val="24"/>
          <w:szCs w:val="24"/>
        </w:rPr>
        <w:t>自动驾驶系统中的深度学习模型依赖于标注数据进行训练。标注数据的准确性和一致性直接影响模型的性能。标注自动驾驶场景数据需要专业的知识和经验，这增加了数据标注的难度和成本。交通规则和道路环境可能随时发生变化，要求自动驾驶系统能够实时更新其数据集和模型。这需要构建一个能够持续收集、标注和更新数据的系统，以确保自动驾驶系统的实时性和准确性。</w:t>
      </w:r>
    </w:p>
    <w:p>
      <w:pPr>
        <w:rPr>
          <w:rFonts w:hint="eastAsia"/>
        </w:rPr>
      </w:pPr>
    </w:p>
    <w:p>
      <w:pPr>
        <w:outlineLvl w:val="1"/>
        <w:rPr>
          <w:rFonts w:hint="eastAsia"/>
          <w:sz w:val="24"/>
          <w:szCs w:val="24"/>
        </w:rPr>
      </w:pPr>
      <w:r>
        <w:rPr>
          <w:rFonts w:hint="eastAsia"/>
          <w:sz w:val="24"/>
          <w:szCs w:val="24"/>
        </w:rPr>
        <w:t>5.2安全性</w:t>
      </w:r>
    </w:p>
    <w:p>
      <w:pPr>
        <w:ind w:firstLine="420"/>
        <w:rPr>
          <w:rFonts w:hint="eastAsia" w:ascii="宋体" w:hAnsi="宋体" w:cs="宋体"/>
          <w:kern w:val="0"/>
          <w:sz w:val="24"/>
          <w:szCs w:val="24"/>
        </w:rPr>
      </w:pPr>
      <w:r>
        <w:rPr>
          <w:rFonts w:ascii="宋体" w:hAnsi="宋体" w:cs="宋体"/>
          <w:kern w:val="0"/>
          <w:sz w:val="24"/>
          <w:szCs w:val="24"/>
        </w:rPr>
        <w:t>自动驾驶系统必须能够在各种复杂和危险的道路环境中稳定运行，这要求深度学习模型具备高度的鲁棒性。深度学习模型需要能够应对各种异常情况，如突然出现的障碍物、恶劣的天气条件等。</w:t>
      </w:r>
    </w:p>
    <w:p>
      <w:pPr>
        <w:ind w:firstLine="420"/>
        <w:rPr>
          <w:sz w:val="24"/>
          <w:szCs w:val="24"/>
        </w:rPr>
      </w:pPr>
      <w:r>
        <w:rPr>
          <w:rFonts w:ascii="宋体" w:hAnsi="宋体" w:cs="宋体"/>
          <w:kern w:val="0"/>
          <w:sz w:val="24"/>
          <w:szCs w:val="24"/>
        </w:rPr>
        <w:t>自动驾驶系统可能面临来自恶意攻击者的对抗性攻击，如通过干扰传感器数据或模型输入来误导模型做出错误的决策。这需要深度学习模型具备对抗性鲁棒性，能够识别和抵御各种对抗性攻击。</w:t>
      </w:r>
    </w:p>
    <w:p>
      <w:pPr>
        <w:widowControl/>
        <w:ind w:firstLine="420"/>
        <w:jc w:val="left"/>
        <w:rPr>
          <w:rFonts w:ascii="宋体" w:hAnsi="宋体" w:cs="宋体"/>
          <w:kern w:val="0"/>
          <w:sz w:val="24"/>
          <w:szCs w:val="24"/>
        </w:rPr>
      </w:pPr>
      <w:r>
        <w:rPr>
          <w:rFonts w:ascii="宋体" w:hAnsi="宋体" w:cs="宋体"/>
          <w:kern w:val="0"/>
          <w:sz w:val="24"/>
          <w:szCs w:val="24"/>
        </w:rPr>
        <w:t>自动驾驶系统需要收集和处理大量的个人和车辆信息，这涉及到隐私保护的问题。需要采取有效的隐私保护策略和技术手段，确保用户数据的安全性和合规性。</w:t>
      </w:r>
    </w:p>
    <w:p>
      <w:pPr>
        <w:widowControl/>
        <w:ind w:firstLine="420"/>
        <w:jc w:val="left"/>
        <w:rPr>
          <w:rFonts w:ascii="宋体" w:hAnsi="宋体" w:cs="宋体"/>
          <w:kern w:val="0"/>
          <w:szCs w:val="21"/>
        </w:rPr>
      </w:pPr>
    </w:p>
    <w:p>
      <w:pPr>
        <w:widowControl/>
        <w:jc w:val="left"/>
        <w:outlineLvl w:val="0"/>
        <w:rPr>
          <w:rFonts w:hint="eastAsia" w:ascii="宋体" w:hAnsi="宋体" w:cs="宋体"/>
          <w:kern w:val="0"/>
          <w:sz w:val="28"/>
          <w:szCs w:val="28"/>
          <w:lang w:val="en-US" w:eastAsia="zh-CN"/>
        </w:rPr>
      </w:pPr>
      <w:bookmarkStart w:id="6" w:name="_Toc15147"/>
      <w:r>
        <w:rPr>
          <w:rFonts w:hint="default" w:ascii="Times New Roman" w:hAnsi="Times New Roman" w:cs="Times New Roman"/>
          <w:kern w:val="0"/>
          <w:sz w:val="28"/>
          <w:szCs w:val="28"/>
          <w:lang w:val="en-US" w:eastAsia="zh-CN"/>
        </w:rPr>
        <w:t>6</w:t>
      </w:r>
      <w:r>
        <w:rPr>
          <w:rFonts w:hint="eastAsia" w:ascii="宋体" w:hAnsi="宋体" w:cs="宋体"/>
          <w:kern w:val="0"/>
          <w:sz w:val="28"/>
          <w:szCs w:val="28"/>
          <w:lang w:val="en-US" w:eastAsia="zh-CN"/>
        </w:rPr>
        <w:t>总结</w:t>
      </w:r>
      <w:bookmarkEnd w:id="6"/>
    </w:p>
    <w:p>
      <w:pPr>
        <w:widowControl/>
        <w:ind w:firstLine="420" w:firstLineChars="0"/>
        <w:jc w:val="left"/>
        <w:rPr>
          <w:rFonts w:hint="default" w:ascii="宋体" w:hAnsi="宋体" w:eastAsia="宋体" w:cs="宋体"/>
          <w:kern w:val="0"/>
          <w:sz w:val="24"/>
          <w:szCs w:val="24"/>
          <w:lang w:val="en-US" w:eastAsia="zh-CN"/>
        </w:rPr>
      </w:pPr>
      <w:r>
        <w:rPr>
          <w:rFonts w:hint="eastAsia" w:ascii="宋体" w:hAnsi="宋体" w:eastAsia="宋体" w:cs="宋体"/>
          <w:i w:val="0"/>
          <w:iCs w:val="0"/>
          <w:caps w:val="0"/>
          <w:color w:val="05073B"/>
          <w:spacing w:val="0"/>
          <w:sz w:val="24"/>
          <w:szCs w:val="24"/>
          <w:shd w:val="clear" w:fill="FDFDFE"/>
        </w:rPr>
        <w:t>基于深度神经网络的自动驾驶场景理解研究是自动驾驶技术发展的关键方向之一。随着深度学习技术的不断发展和优化，相信未来自动驾驶系统对周围环境的感知和理解能力将得到进一步提升，从而推动自动驾驶技术的广泛应用和商业化落地。</w:t>
      </w:r>
      <w:r>
        <w:rPr>
          <w:rFonts w:hint="eastAsia" w:ascii="宋体" w:hAnsi="宋体" w:cs="宋体"/>
          <w:i w:val="0"/>
          <w:iCs w:val="0"/>
          <w:caps w:val="0"/>
          <w:color w:val="05073B"/>
          <w:spacing w:val="0"/>
          <w:sz w:val="24"/>
          <w:szCs w:val="24"/>
          <w:shd w:val="clear" w:fill="FDFDFE"/>
          <w:lang w:val="en-US" w:eastAsia="zh-CN"/>
        </w:rPr>
        <w:t>人工智能的发展是无可避免的,对此我们需要做的就是</w:t>
      </w:r>
    </w:p>
    <w:p>
      <w:pPr>
        <w:rPr>
          <w:rFonts w:hint="eastAsia" w:ascii="宋体" w:hAnsi="宋体" w:eastAsia="宋体" w:cs="宋体"/>
          <w:sz w:val="21"/>
          <w:szCs w:val="21"/>
        </w:rPr>
      </w:pPr>
    </w:p>
    <w:p>
      <w:pPr>
        <w:rPr>
          <w:rFonts w:hint="eastAsia"/>
        </w:rPr>
      </w:pPr>
    </w:p>
    <w:p>
      <w:pPr>
        <w:rPr>
          <w:rFonts w:hint="eastAsia"/>
        </w:rPr>
      </w:pPr>
    </w:p>
    <w:p>
      <w:pPr>
        <w:outlineLvl w:val="0"/>
        <w:rPr>
          <w:rFonts w:hint="eastAsia"/>
          <w:sz w:val="24"/>
          <w:szCs w:val="24"/>
          <w:lang w:val="en-US" w:eastAsia="zh-CN"/>
        </w:rPr>
      </w:pPr>
      <w:bookmarkStart w:id="7" w:name="_Toc22076"/>
      <w:r>
        <w:rPr>
          <w:rFonts w:hint="eastAsia"/>
          <w:sz w:val="24"/>
          <w:szCs w:val="24"/>
          <w:lang w:val="en-US" w:eastAsia="zh-CN"/>
        </w:rPr>
        <w:t>感谢</w:t>
      </w:r>
      <w:bookmarkEnd w:id="7"/>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参考论文</w:t>
      </w:r>
    </w:p>
    <w:p>
      <w:pPr>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jc w:val="both"/>
        <w:textAlignment w:val="auto"/>
        <w:rPr>
          <w:rFonts w:hint="eastAsia"/>
        </w:rPr>
      </w:pPr>
      <w:r>
        <w:rPr>
          <w:rFonts w:hint="eastAsia"/>
        </w:rPr>
        <w:t>[1]马帅.基于深度学习的汽车自动驾驶控制系统测试方法研究[J].汽车测试报告,2024(04):35-37.</w:t>
      </w:r>
    </w:p>
    <w:p>
      <w:pPr>
        <w:keepNext w:val="0"/>
        <w:keepLines w:val="0"/>
        <w:pageBreakBefore w:val="0"/>
        <w:widowControl w:val="0"/>
        <w:kinsoku/>
        <w:wordWrap w:val="0"/>
        <w:overflowPunct/>
        <w:topLinePunct w:val="0"/>
        <w:autoSpaceDE/>
        <w:autoSpaceDN/>
        <w:bidi w:val="0"/>
        <w:adjustRightInd/>
        <w:snapToGrid/>
        <w:textAlignment w:val="auto"/>
        <w:rPr>
          <w:rFonts w:hint="eastAsia"/>
        </w:rPr>
      </w:pPr>
    </w:p>
    <w:p>
      <w:pPr>
        <w:keepNext w:val="0"/>
        <w:keepLines w:val="0"/>
        <w:pageBreakBefore w:val="0"/>
        <w:widowControl w:val="0"/>
        <w:kinsoku/>
        <w:wordWrap w:val="0"/>
        <w:overflowPunct/>
        <w:topLinePunct w:val="0"/>
        <w:autoSpaceDE/>
        <w:autoSpaceDN/>
        <w:bidi w:val="0"/>
        <w:adjustRightInd/>
        <w:snapToGrid/>
        <w:textAlignment w:val="auto"/>
        <w:rPr>
          <w:rFonts w:hint="eastAsia"/>
        </w:rPr>
      </w:pPr>
      <w:r>
        <w:rPr>
          <w:rFonts w:hint="eastAsia"/>
        </w:rPr>
        <w:t>[</w:t>
      </w:r>
      <w:r>
        <w:rPr>
          <w:rFonts w:hint="eastAsia"/>
          <w:lang w:val="en-US" w:eastAsia="zh-CN"/>
        </w:rPr>
        <w:t>2</w:t>
      </w:r>
      <w:r>
        <w:rPr>
          <w:rFonts w:hint="eastAsia"/>
        </w:rPr>
        <w:t>]赵恩波,于家旺,王晓鹏,等.深度学习在自动驾驶汽车中的应用[J].电子产品世界,2023,30(11):12-15</w:t>
      </w:r>
    </w:p>
    <w:p>
      <w:pPr>
        <w:keepNext w:val="0"/>
        <w:keepLines w:val="0"/>
        <w:pageBreakBefore w:val="0"/>
        <w:widowControl w:val="0"/>
        <w:kinsoku/>
        <w:wordWrap w:val="0"/>
        <w:overflowPunct/>
        <w:topLinePunct w:val="0"/>
        <w:autoSpaceDE/>
        <w:autoSpaceDN/>
        <w:bidi w:val="0"/>
        <w:adjustRightInd/>
        <w:snapToGrid/>
        <w:textAlignment w:val="auto"/>
        <w:rPr>
          <w:rFonts w:hint="eastAsia"/>
        </w:rPr>
      </w:pPr>
    </w:p>
    <w:p>
      <w:pPr>
        <w:keepNext w:val="0"/>
        <w:keepLines w:val="0"/>
        <w:pageBreakBefore w:val="0"/>
        <w:widowControl w:val="0"/>
        <w:kinsoku/>
        <w:wordWrap w:val="0"/>
        <w:overflowPunct/>
        <w:topLinePunct w:val="0"/>
        <w:autoSpaceDE/>
        <w:autoSpaceDN/>
        <w:bidi w:val="0"/>
        <w:adjustRightInd/>
        <w:snapToGrid/>
        <w:textAlignment w:val="auto"/>
        <w:rPr>
          <w:rFonts w:hint="eastAsia"/>
        </w:rPr>
      </w:pPr>
      <w:r>
        <w:rPr>
          <w:rFonts w:hint="eastAsia"/>
        </w:rPr>
        <w:t>[</w:t>
      </w:r>
      <w:r>
        <w:rPr>
          <w:rFonts w:hint="eastAsia"/>
          <w:lang w:val="en-US" w:eastAsia="zh-CN"/>
        </w:rPr>
        <w:t>3</w:t>
      </w:r>
      <w:r>
        <w:rPr>
          <w:rFonts w:hint="eastAsia"/>
        </w:rPr>
        <w:t>]张昆.基于深度学习的人工智能技术应用[J].电子技术,2023,52(10):358-359.</w:t>
      </w:r>
    </w:p>
    <w:p>
      <w:pPr>
        <w:keepNext w:val="0"/>
        <w:keepLines w:val="0"/>
        <w:pageBreakBefore w:val="0"/>
        <w:widowControl w:val="0"/>
        <w:kinsoku/>
        <w:wordWrap w:val="0"/>
        <w:overflowPunct/>
        <w:topLinePunct w:val="0"/>
        <w:autoSpaceDE/>
        <w:autoSpaceDN/>
        <w:bidi w:val="0"/>
        <w:adjustRightInd/>
        <w:snapToGrid/>
        <w:textAlignment w:val="auto"/>
        <w:rPr>
          <w:rFonts w:hint="eastAsia"/>
        </w:rPr>
      </w:pPr>
    </w:p>
    <w:p>
      <w:pPr>
        <w:keepNext w:val="0"/>
        <w:keepLines w:val="0"/>
        <w:pageBreakBefore w:val="0"/>
        <w:widowControl w:val="0"/>
        <w:numPr>
          <w:ilvl w:val="0"/>
          <w:numId w:val="1"/>
        </w:numPr>
        <w:kinsoku/>
        <w:wordWrap w:val="0"/>
        <w:overflowPunct/>
        <w:topLinePunct w:val="0"/>
        <w:autoSpaceDE/>
        <w:autoSpaceDN/>
        <w:bidi w:val="0"/>
        <w:adjustRightInd/>
        <w:snapToGrid/>
        <w:textAlignment w:val="auto"/>
        <w:rPr>
          <w:rFonts w:hint="eastAsia"/>
        </w:rPr>
      </w:pPr>
      <w:r>
        <w:rPr>
          <w:rFonts w:hint="eastAsia"/>
        </w:rPr>
        <w:t>乔旭. 基于深度学习的自动驾驶视觉感知技术研究与实现[D].黑龙江大学,2024.DOI:10.27123/d.cnki.ghlju.2023.000211.</w:t>
      </w:r>
    </w:p>
    <w:p>
      <w:pPr>
        <w:keepNext w:val="0"/>
        <w:keepLines w:val="0"/>
        <w:pageBreakBefore w:val="0"/>
        <w:widowControl w:val="0"/>
        <w:numPr>
          <w:ilvl w:val="0"/>
          <w:numId w:val="0"/>
        </w:numPr>
        <w:kinsoku/>
        <w:wordWrap w:val="0"/>
        <w:overflowPunct/>
        <w:topLinePunct w:val="0"/>
        <w:autoSpaceDE/>
        <w:autoSpaceDN/>
        <w:bidi w:val="0"/>
        <w:adjustRightInd/>
        <w:snapToGrid/>
        <w:ind w:left="0" w:leftChars="0"/>
        <w:jc w:val="both"/>
        <w:textAlignment w:val="auto"/>
        <w:rPr>
          <w:rFonts w:hint="eastAsia"/>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rPr>
        <w:t>[</w:t>
      </w:r>
      <w:r>
        <w:rPr>
          <w:rFonts w:hint="eastAsia"/>
          <w:lang w:val="en-US" w:eastAsia="zh-CN"/>
        </w:rPr>
        <w:t>5</w:t>
      </w:r>
      <w:r>
        <w:rPr>
          <w:rFonts w:hint="eastAsia"/>
        </w:rPr>
        <w:t>]赵恩波,于家旺,王晓鹏,等.深度学习在自动驾驶汽车中的应用[J].电子产品世界,2023,30(11):12-15</w:t>
      </w: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jc w:val="both"/>
        <w:textAlignment w:val="auto"/>
        <w:rPr>
          <w:rFonts w:hint="eastAsia"/>
        </w:rPr>
      </w:pPr>
      <w:r>
        <w:rPr>
          <w:rFonts w:hint="eastAsia"/>
        </w:rPr>
        <w:t>张倩. 基于深度学习的自动驾驶目标检测算法研究[D].贵州大学,2024.DOI:10.27047/d.cnki.ggudu.2023.002120.</w:t>
      </w:r>
    </w:p>
    <w:p>
      <w:pPr>
        <w:widowControl w:val="0"/>
        <w:numPr>
          <w:numId w:val="0"/>
        </w:numPr>
        <w:jc w:val="both"/>
        <w:rPr>
          <w:rFonts w:hint="eastAsia"/>
        </w:rPr>
      </w:pPr>
    </w:p>
    <w:p>
      <w:pPr>
        <w:keepNext w:val="0"/>
        <w:keepLines w:val="0"/>
        <w:pageBreakBefore w:val="0"/>
        <w:widowControl w:val="0"/>
        <w:numPr>
          <w:ilvl w:val="0"/>
          <w:numId w:val="3"/>
        </w:numPr>
        <w:kinsoku/>
        <w:wordWrap w:val="0"/>
        <w:overflowPunct/>
        <w:topLinePunct w:val="0"/>
        <w:autoSpaceDE/>
        <w:autoSpaceDN/>
        <w:bidi w:val="0"/>
        <w:adjustRightInd/>
        <w:snapToGrid/>
        <w:ind w:left="0" w:leftChars="0" w:firstLine="0" w:firstLineChars="0"/>
        <w:textAlignment w:val="auto"/>
        <w:rPr>
          <w:rFonts w:hint="eastAsia"/>
        </w:rPr>
      </w:pPr>
      <w:r>
        <w:rPr>
          <w:rFonts w:hint="eastAsia"/>
        </w:rPr>
        <w:t>阳亮.基于深度学习的端到端自动驾驶决策研究[D].深圳大学,2022.DOI:10.27321/d.cnki.gszdu.2022.002171.</w:t>
      </w:r>
    </w:p>
    <w:p>
      <w:pPr>
        <w:keepNext w:val="0"/>
        <w:keepLines w:val="0"/>
        <w:pageBreakBefore w:val="0"/>
        <w:widowControl w:val="0"/>
        <w:numPr>
          <w:numId w:val="0"/>
        </w:numPr>
        <w:kinsoku/>
        <w:wordWrap w:val="0"/>
        <w:overflowPunct/>
        <w:topLinePunct w:val="0"/>
        <w:autoSpaceDE/>
        <w:autoSpaceDN/>
        <w:bidi w:val="0"/>
        <w:adjustRightInd/>
        <w:snapToGrid/>
        <w:jc w:val="both"/>
        <w:textAlignment w:val="auto"/>
        <w:rPr>
          <w:rFonts w:hint="eastAsia"/>
        </w:rPr>
      </w:pPr>
    </w:p>
    <w:p>
      <w:pPr>
        <w:keepNext w:val="0"/>
        <w:keepLines w:val="0"/>
        <w:pageBreakBefore w:val="0"/>
        <w:widowControl w:val="0"/>
        <w:numPr>
          <w:ilvl w:val="0"/>
          <w:numId w:val="3"/>
        </w:numPr>
        <w:kinsoku/>
        <w:wordWrap w:val="0"/>
        <w:overflowPunct/>
        <w:topLinePunct w:val="0"/>
        <w:autoSpaceDE/>
        <w:autoSpaceDN/>
        <w:bidi w:val="0"/>
        <w:adjustRightInd/>
        <w:snapToGrid/>
        <w:ind w:left="0" w:leftChars="0" w:firstLine="0" w:firstLineChars="0"/>
        <w:jc w:val="both"/>
        <w:textAlignment w:val="auto"/>
        <w:rPr>
          <w:rFonts w:hint="eastAsia"/>
          <w:sz w:val="21"/>
        </w:rPr>
      </w:pPr>
      <w:r>
        <w:rPr>
          <w:rFonts w:hint="eastAsia"/>
          <w:sz w:val="21"/>
        </w:rPr>
        <w:t>史嘉琪.</w:t>
      </w:r>
      <w:r>
        <w:rPr>
          <w:rFonts w:hint="eastAsia"/>
          <w:sz w:val="21"/>
          <w:lang w:val="en-US" w:eastAsia="zh-CN"/>
        </w:rPr>
        <w:t>基于深度学习的车道检测研究</w:t>
      </w:r>
      <w:r>
        <w:rPr>
          <w:rFonts w:hint="eastAsia"/>
          <w:sz w:val="21"/>
        </w:rPr>
        <w:t>[D].西安工业大学,2023.DOI:10.27391/d.cnki.gxagu.2022.000492.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4679D"/>
    <w:multiLevelType w:val="singleLevel"/>
    <w:tmpl w:val="D184679D"/>
    <w:lvl w:ilvl="0" w:tentative="0">
      <w:start w:val="4"/>
      <w:numFmt w:val="decimal"/>
      <w:lvlText w:val="[%1]"/>
      <w:lvlJc w:val="left"/>
      <w:pPr>
        <w:tabs>
          <w:tab w:val="left" w:pos="312"/>
        </w:tabs>
      </w:pPr>
    </w:lvl>
  </w:abstractNum>
  <w:abstractNum w:abstractNumId="1">
    <w:nsid w:val="D33CD059"/>
    <w:multiLevelType w:val="multilevel"/>
    <w:tmpl w:val="D33CD059"/>
    <w:lvl w:ilvl="0" w:tentative="0">
      <w:start w:val="7"/>
      <w:numFmt w:val="decimal"/>
      <w:suff w:val="nothing"/>
      <w:lvlText w:val="[%1]"/>
      <w:lvlJc w:val="left"/>
      <w:pPr>
        <w:ind w:left="0" w:firstLine="0"/>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8349674"/>
    <w:multiLevelType w:val="singleLevel"/>
    <w:tmpl w:val="28349674"/>
    <w:lvl w:ilvl="0" w:tentative="0">
      <w:start w:val="6"/>
      <w:numFmt w:val="decimal"/>
      <w:suff w:val="nothing"/>
      <w:lvlText w:val="[%1]"/>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00D95116"/>
    <w:rsid w:val="00021778"/>
    <w:rsid w:val="000A22A7"/>
    <w:rsid w:val="004A7795"/>
    <w:rsid w:val="00884034"/>
    <w:rsid w:val="00911684"/>
    <w:rsid w:val="00A839DF"/>
    <w:rsid w:val="00A8572B"/>
    <w:rsid w:val="00AC3368"/>
    <w:rsid w:val="00AD7390"/>
    <w:rsid w:val="00B26153"/>
    <w:rsid w:val="00BE5AE8"/>
    <w:rsid w:val="00CA2638"/>
    <w:rsid w:val="00D95116"/>
    <w:rsid w:val="00ED590E"/>
    <w:rsid w:val="091D73CB"/>
    <w:rsid w:val="0DAF04E9"/>
    <w:rsid w:val="1E8C1956"/>
    <w:rsid w:val="4D090380"/>
    <w:rsid w:val="62896110"/>
    <w:rsid w:val="6C1F51B5"/>
    <w:rsid w:val="766A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uiPriority w:val="39"/>
  </w:style>
  <w:style w:type="paragraph" w:styleId="8">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styleId="11">
    <w:name w:val="Strong"/>
    <w:basedOn w:val="10"/>
    <w:qFormat/>
    <w:uiPriority w:val="22"/>
    <w:rPr>
      <w:b/>
      <w:bCs/>
    </w:rPr>
  </w:style>
  <w:style w:type="character" w:customStyle="1" w:styleId="12">
    <w:name w:val="页眉 Char"/>
    <w:basedOn w:val="10"/>
    <w:link w:val="6"/>
    <w:uiPriority w:val="99"/>
    <w:rPr>
      <w:sz w:val="18"/>
      <w:szCs w:val="18"/>
    </w:rPr>
  </w:style>
  <w:style w:type="character" w:customStyle="1" w:styleId="13">
    <w:name w:val="页脚 Char"/>
    <w:basedOn w:val="10"/>
    <w:link w:val="5"/>
    <w:uiPriority w:val="99"/>
    <w:rPr>
      <w:sz w:val="18"/>
      <w:szCs w:val="18"/>
    </w:rPr>
  </w:style>
  <w:style w:type="character" w:customStyle="1" w:styleId="14">
    <w:name w:val="批注框文本 Char"/>
    <w:basedOn w:val="10"/>
    <w:link w:val="4"/>
    <w:semiHidden/>
    <w:uiPriority w:val="99"/>
    <w:rPr>
      <w:rFonts w:ascii="Times New Roman" w:hAnsi="Times New Roman" w:eastAsia="宋体" w:cs="Times New Roman"/>
      <w:sz w:val="18"/>
      <w:szCs w:val="18"/>
    </w:rPr>
  </w:style>
  <w:style w:type="character" w:customStyle="1" w:styleId="15">
    <w:name w:val="标题 1 Char"/>
    <w:basedOn w:val="10"/>
    <w:link w:val="2"/>
    <w:uiPriority w:val="9"/>
    <w:rPr>
      <w:rFonts w:ascii="Times New Roman" w:hAnsi="Times New Roman" w:eastAsia="宋体" w:cs="Times New Roman"/>
      <w:b/>
      <w:bCs/>
      <w:kern w:val="44"/>
      <w:sz w:val="44"/>
      <w:szCs w:val="44"/>
    </w:rPr>
  </w:style>
  <w:style w:type="paragraph" w:customStyle="1" w:styleId="16">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7">
    <w:name w:val="标题 3 Char"/>
    <w:basedOn w:val="10"/>
    <w:link w:val="3"/>
    <w:uiPriority w:val="9"/>
    <w:rPr>
      <w:rFonts w:ascii="Times New Roman" w:hAnsi="Times New Roman" w:eastAsia="宋体" w:cs="Times New Roman"/>
      <w:b/>
      <w:bCs/>
      <w:sz w:val="32"/>
      <w:szCs w:val="32"/>
    </w:rPr>
  </w:style>
  <w:style w:type="paragraph" w:customStyle="1" w:styleId="1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97666-2EB1-44F4-85A5-5E4F226D75E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3232</Words>
  <Characters>3422</Characters>
  <Lines>25</Lines>
  <Paragraphs>7</Paragraphs>
  <TotalTime>6</TotalTime>
  <ScaleCrop>false</ScaleCrop>
  <LinksUpToDate>false</LinksUpToDate>
  <CharactersWithSpaces>3441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2024-06-13T06:07:00Z</dcterms:created>
  <dc:creator>Administrato</dc:creator>
  <cp:lastModifiedBy>夜袭:D武器</cp:lastModifiedBy>
  <dcterms:modified xsi:type="dcterms:W3CDTF">2024-06-13T09:43:38Z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CC790F9DB9DE45E28B4EA27D6BC272B2_12</vt:lpwstr>
  </property>
</Properties>
</file>