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B/ND-008/I/KKA/2026/Setum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farhan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sdfjbigd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sefjbsidfusdi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dskfjsdifudshidfsu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dsjfbisdfusdhs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padang</w:t>
      </w:r>
      <w:proofErr w:type="spellStart"/>
      <w:r>
        <w:t/>
      </w:r>
      <w:proofErr w:type="spellEnd"/>
      <w:r>
        <w:t xml:space="preserve">, 27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padang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fsdiufds &amp; 122334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jndfsgdfiug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