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>{</w:t>
      </w:r>
      <w:proofErr w:type="spellStart"/>
      <w:r w:rsidR="000421B2">
        <w:t>nomor_surat</w:t>
      </w:r>
      <w:proofErr w:type="spellEnd"/>
      <w:r w:rsidR="000421B2">
        <w:t>}</w:t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: {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: {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: {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perihal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>: {</w:t>
      </w:r>
      <w:proofErr w:type="spellStart"/>
      <w:r w:rsidRPr="000421B2">
        <w:t>rujukan</w:t>
      </w:r>
      <w:proofErr w:type="spellEnd"/>
      <w:r w:rsidRPr="000421B2">
        <w:t>}</w:t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>: {</w:t>
      </w:r>
      <w:proofErr w:type="spellStart"/>
      <w:r w:rsidRPr="000421B2">
        <w:t>isi_nota</w:t>
      </w:r>
      <w:proofErr w:type="spellEnd"/>
      <w:r w:rsidRPr="000421B2">
        <w:t>}</w:t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>{</w:t>
      </w:r>
      <w:proofErr w:type="spellStart"/>
      <w:r>
        <w:t>kota</w:t>
      </w:r>
      <w:proofErr w:type="spellEnd"/>
      <w:r>
        <w:t>}, {</w:t>
      </w:r>
      <w:proofErr w:type="spellStart"/>
      <w:r>
        <w:t>tanggal_surat</w:t>
      </w:r>
      <w:proofErr w:type="spellEnd"/>
      <w:r>
        <w:t>}</w:t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>{</w:t>
      </w:r>
      <w:proofErr w:type="spellStart"/>
      <w:proofErr w:type="gramEnd"/>
      <w:r w:rsidR="00C465A1">
        <w:t>nama_pejabat</w:t>
      </w:r>
      <w:proofErr w:type="spellEnd"/>
      <w:r w:rsidR="00C465A1">
        <w:t>}</w:t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>{</w:t>
      </w:r>
      <w:proofErr w:type="spellStart"/>
      <w:r>
        <w:t>pangkat_nrp</w:t>
      </w:r>
      <w:proofErr w:type="spellEnd"/>
      <w:r>
        <w:t>}</w:t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>{</w:t>
      </w:r>
      <w:proofErr w:type="spellStart"/>
      <w:r>
        <w:t>tembusan</w:t>
      </w:r>
      <w:proofErr w:type="spellEnd"/>
      <w:r>
        <w:t>}</w:t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