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Prototype</w:t>
      </w:r>
    </w:p>
    <w:p>
      <w:pPr>
        <w:pStyle w:val="Brødtekst"/>
        <w:rPr>
          <w:b w:val="1"/>
          <w:bCs w:val="1"/>
          <w:sz w:val="40"/>
          <w:szCs w:val="40"/>
        </w:rPr>
      </w:pPr>
    </w:p>
    <w:p>
      <w:pPr>
        <w:pStyle w:val="Brødtekst"/>
        <w:rPr>
          <w:sz w:val="24"/>
          <w:szCs w:val="24"/>
        </w:rPr>
      </w:pPr>
      <w:r>
        <w:rPr>
          <w:sz w:val="24"/>
          <w:szCs w:val="24"/>
          <w:rtl w:val="0"/>
        </w:rPr>
        <w:t>Ved utviklingen av prototypen brukte vi verkt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yet </w:t>
      </w:r>
      <w:r>
        <w:rPr>
          <w:sz w:val="24"/>
          <w:szCs w:val="24"/>
          <w:rtl w:val="0"/>
        </w:rPr>
        <w:t>«</w:t>
      </w:r>
      <w:r>
        <w:rPr>
          <w:sz w:val="24"/>
          <w:szCs w:val="24"/>
          <w:rtl w:val="0"/>
        </w:rPr>
        <w:t>Balsamiq</w:t>
      </w:r>
      <w:r>
        <w:rPr>
          <w:sz w:val="24"/>
          <w:szCs w:val="24"/>
          <w:rtl w:val="0"/>
        </w:rPr>
        <w:t>»</w:t>
      </w:r>
      <w:r>
        <w:rPr>
          <w:sz w:val="24"/>
          <w:szCs w:val="24"/>
          <w:rtl w:val="0"/>
        </w:rPr>
        <w:t>, da dette er et verkt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 spesielt laget for prototyping. Det var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noe som ble anbefalt av Westerdals selv, og vi fant dette verkt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yet sv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effektivt. Balsamiq er et program som gj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re det mulig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lage en prototype ved sv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enkle grep, og gj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 at man kan f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en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lelse av det man er i ferd med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utvikle. </w:t>
      </w: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Hele prosessen startet med en felles utarbeidelse av en skisse med elementene og den oppbygningen av siden vi 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nsket. Denne skissen utarbeidet vi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papir. Da vi var forn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yd med design-elementene, tok vi dette videre. Bruken av farger, bilder og ikoner var ikke vektlagt i prototypen, da vi ikke ville bestemme oss for noe spesifikk fargepalett enda og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lte heller ikke dette var n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dvendig. Det ble derfor brukt tilfeldige, relevante bilder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illustrere hva slags type bilde-tema vi ville ha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den endelige siden. Det ble derfor vektlagt features som menylinjer, sideoppbygning og struktur.</w:t>
      </w: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  <w:r>
        <w:rPr>
          <w:sz w:val="24"/>
          <w:szCs w:val="24"/>
          <w:rtl w:val="0"/>
        </w:rPr>
        <w:t>Selve prototypen ble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rste gangen vi fikk oppleve en bit av det vi 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langt hadde planlagt og utarbeidet.</w:t>
      </w:r>
      <w:r>
        <w:rPr>
          <w:sz w:val="24"/>
          <w:szCs w:val="24"/>
          <w:rtl w:val="0"/>
        </w:rPr>
        <w:t xml:space="preserve"> Vi 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raskt hva som fungerte og hva som ikke fungerte 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  <w:lang w:val="sv-SE"/>
        </w:rPr>
        <w:t>bra som vi h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pet p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. Det ble derfor raskt</w:t>
      </w:r>
      <w:r>
        <w:rPr>
          <w:sz w:val="24"/>
          <w:szCs w:val="24"/>
          <w:rtl w:val="0"/>
        </w:rPr>
        <w:t xml:space="preserve"> gjort sm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endringer som vi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lte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tte gj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res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bedre siden. Etter flere sm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endringer fra skissen, kunne vi klargj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re siden for testing. Ulike testinger med folk </w:t>
      </w:r>
      <w:r>
        <w:rPr>
          <w:sz w:val="24"/>
          <w:szCs w:val="24"/>
          <w:u w:val="single"/>
          <w:rtl w:val="0"/>
        </w:rPr>
        <w:t>utenfor</w:t>
      </w:r>
      <w:r>
        <w:rPr>
          <w:sz w:val="24"/>
          <w:szCs w:val="24"/>
          <w:rtl w:val="0"/>
        </w:rPr>
        <w:t xml:space="preserve">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lgruppen ble utf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rt, og fikk vi god respons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at nettsiden var brukervennlig. Under prototype-testingen, brukte vi som Steve Krug anbefaler i sin bok, en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 som ikke var beregnet som hovedm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lgruppen til nettsiden. Vi brukte derfor foreldrene v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re, en aldersgruppe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40-65 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r, til og verifisere og teste det vi vektla sv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h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yt: usability. Noe av form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let med en separat test-gruppe, er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det aspektet ved at alle bruker ikke nettet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lik linje som oss. Derfor er det bra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ha et en gruppe mennesker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4-6 personer, i v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res tilfelle, som kan utforske </w:t>
      </w:r>
      <w:r>
        <w:rPr>
          <w:i w:val="1"/>
          <w:iCs w:val="1"/>
          <w:sz w:val="24"/>
          <w:szCs w:val="24"/>
          <w:rtl w:val="0"/>
        </w:rPr>
        <w:t>v</w:t>
      </w:r>
      <w:r>
        <w:rPr>
          <w:i w:val="1"/>
          <w:iCs w:val="1"/>
          <w:sz w:val="24"/>
          <w:szCs w:val="24"/>
          <w:rtl w:val="0"/>
        </w:rPr>
        <w:t>å</w:t>
      </w:r>
      <w:r>
        <w:rPr>
          <w:i w:val="1"/>
          <w:iCs w:val="1"/>
          <w:sz w:val="24"/>
          <w:szCs w:val="24"/>
          <w:rtl w:val="0"/>
        </w:rPr>
        <w:t xml:space="preserve">res </w:t>
      </w:r>
      <w:r>
        <w:rPr>
          <w:sz w:val="24"/>
          <w:szCs w:val="24"/>
          <w:rtl w:val="0"/>
        </w:rPr>
        <w:t>nettside p</w:t>
      </w:r>
      <w:r>
        <w:rPr>
          <w:sz w:val="24"/>
          <w:szCs w:val="24"/>
          <w:rtl w:val="0"/>
        </w:rPr>
        <w:t xml:space="preserve">å </w:t>
      </w:r>
      <w:r>
        <w:rPr>
          <w:i w:val="1"/>
          <w:iCs w:val="1"/>
          <w:sz w:val="24"/>
          <w:szCs w:val="24"/>
          <w:rtl w:val="0"/>
        </w:rPr>
        <w:t xml:space="preserve">deres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te. Vi valgte gi dem ulike oppgaver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sjekke om de klarte finne frem til ting vi ba dem finne frem til. Dette klarte de fint uten noen store hinder eller frustrasjoner, og vi fikk gode tilbakemeldinger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at siden var brukervennlig og enkelt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finne frem p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. Dette tyder derfor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at det er en nettside som scorer relativt h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yt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brukervennlighet og er enkel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navigere p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. </w:t>
      </w: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  <w:r>
        <w:rPr>
          <w:sz w:val="24"/>
          <w:szCs w:val="24"/>
          <w:rtl w:val="0"/>
        </w:rPr>
        <w:t>Konklusjonen med prototypen var at den var sv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nyttig for oss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flere aspekter. Den var nyttig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gi oss et innblikk i hvordan det er store forskjeller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noe i en planleggingsfase og hvordan det kan bli seende ut i realiteten. Ved brukertesting f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 vi en slags bekreftelse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at det vi har jobbet for, faktisk ble oppfylt. Dette gir oss et godt utgangspunkt for det vi er i ferd med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utvikle, og vi kan jobbe mot en fastsatt plan. </w:t>
      </w: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rPr>
          <w:b w:val="1"/>
          <w:bCs w:val="1"/>
          <w:sz w:val="40"/>
          <w:szCs w:val="40"/>
        </w:rPr>
      </w:pPr>
    </w:p>
    <w:p>
      <w:pPr>
        <w:pStyle w:val="Brødtekst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M</w:t>
      </w:r>
      <w:r>
        <w:rPr>
          <w:b w:val="1"/>
          <w:bCs w:val="1"/>
          <w:sz w:val="40"/>
          <w:szCs w:val="40"/>
          <w:rtl w:val="0"/>
        </w:rPr>
        <w:t>å</w:t>
      </w:r>
      <w:r>
        <w:rPr>
          <w:b w:val="1"/>
          <w:bCs w:val="1"/>
          <w:sz w:val="40"/>
          <w:szCs w:val="40"/>
          <w:rtl w:val="0"/>
        </w:rPr>
        <w:t>lgruppen - dens interesser og behov</w:t>
      </w:r>
    </w:p>
    <w:p>
      <w:pPr>
        <w:pStyle w:val="Brødtekst"/>
        <w:rPr>
          <w:b w:val="1"/>
          <w:bCs w:val="1"/>
          <w:sz w:val="40"/>
          <w:szCs w:val="40"/>
        </w:rPr>
      </w:pPr>
    </w:p>
    <w:p>
      <w:pPr>
        <w:pStyle w:val="Brødtekst"/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lgruppen ved dette prosjektet har blitt definert ut fra hva vi studenter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ler mangler i v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res studiehverdag. Det har derfor blitt en nettside med fokus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studenter og at disse blir prim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lgruppen. Det er dog slik at Vulkan-omr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det er et sv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popul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og kulturelt omr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de for andre enn studenter, 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vi ser ikke bort fra at andre ikke-studenter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vil benytte seg av v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res nettside og bruke denne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orientere seg. Det har derfor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 xml:space="preserve">rt viktig for oss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designe siden mot prim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lgruppen, men samtidig ha andre grupper i bakhodet. </w:t>
      </w:r>
    </w:p>
    <w:p>
      <w:pPr>
        <w:pStyle w:val="Brødteks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Det var viktig for oss under konseptutviklingen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definert en tidlig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lgruppe vi kunne bygge hele nettsiden rundt. Vi bestemte oss tidlig for at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bygge nettsiden rundt en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 vil virke mye mer naturlig, enn om vi tilegner en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 til en allerede designet nettside som ikke hadde noen spesiell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lgruppe.</w:t>
      </w:r>
    </w:p>
    <w:p>
      <w:pPr>
        <w:pStyle w:val="Brødtekst"/>
      </w:pPr>
      <w:r>
        <w:rPr>
          <w:sz w:val="24"/>
          <w:szCs w:val="24"/>
          <w:rtl w:val="0"/>
        </w:rPr>
        <w:t>I og med at vi som utviklere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er studenter, kan vi bruke oss selv som referanse til en viss grad, og utvikle noe som vi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ler vi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kunne ha hatt nytte av. Vi pr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ver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se det hele som utenforst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ende, og bruker andre personer som er i den korrekte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lgruppen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verifisere innholdet. Det har blitt gjort unders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kelser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hva innholdet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siden burde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re. Disse unders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kelsene ble gjort ved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rre Westerdals-studenter om ulike tilbud og konsepter som vi har vurdert,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finne ut hva de som har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med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unders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kelsen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ler de kunne hatt mest nytte av.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