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Bootstrap</w:t>
      </w:r>
      <w:r>
        <w:t xml:space="preserve"> </w:t>
      </w:r>
      <w:r>
        <w:t xml:space="preserve">Activity</w:t>
      </w:r>
    </w:p>
    <w:p>
      <w:pPr>
        <w:pStyle w:val="FirstParagraph"/>
      </w:pPr>
      <w:r>
        <w:rPr>
          <w:b/>
          <w:bCs/>
        </w:rPr>
        <w:t xml:space="preserve">Question 1</w:t>
      </w:r>
      <w:r>
        <w:t xml:space="preserve"> </w:t>
      </w:r>
      <w:r>
        <w:t xml:space="preserve">– Why do we resample</w:t>
      </w:r>
      <w:r>
        <w:t xml:space="preserve"> </w:t>
      </w:r>
      <w:r>
        <w:rPr>
          <w:i/>
          <w:iCs/>
        </w:rPr>
        <w:t xml:space="preserve">with replacement</w:t>
      </w:r>
      <w:r>
        <w:t xml:space="preserve"> </w:t>
      </w:r>
      <w:r>
        <w:t xml:space="preserve">when creating a bootstrap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2</w:t>
      </w:r>
      <w:r>
        <w:t xml:space="preserve"> </w:t>
      </w:r>
      <w:r>
        <w:t xml:space="preserve">– When we resample with replacement from our original sample what are we assuming about our sample?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3</w:t>
      </w:r>
      <w:r>
        <w:t xml:space="preserve"> </w:t>
      </w:r>
      <w:r>
        <w:t xml:space="preserve">– What does one dot / point on a bootstrap distribution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4</w:t>
      </w:r>
      <w:r>
        <w:t xml:space="preserve"> </w:t>
      </w:r>
      <w:r>
        <w:t xml:space="preserve">– The confidence interval from the video was (0.00355, 0.00454). What did we hope was captured inside this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5</w:t>
      </w:r>
      <w:r>
        <w:t xml:space="preserve"> </w:t>
      </w:r>
      <w:r>
        <w:t xml:space="preserve">– How do you interpret the interval of (0.0035, 0.00454( found in the video?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Question 6</w:t>
      </w:r>
      <w:r>
        <w:t xml:space="preserve"> </w:t>
      </w:r>
      <w:r>
        <w:t xml:space="preserve">– Your interpretation should have included the phrase</w:t>
      </w:r>
      <w:r>
        <w:t xml:space="preserve"> </w:t>
      </w:r>
      <w:r>
        <w:t xml:space="preserve">“</w:t>
      </w:r>
      <w:r>
        <w:t xml:space="preserve">I am 95% confident,</w:t>
      </w:r>
      <w:r>
        <w:t xml:space="preserve">”</w:t>
      </w:r>
      <w:r>
        <w:t xml:space="preserve"> </w:t>
      </w:r>
      <w:r>
        <w:t xml:space="preserve">but what does it mean to be 95% confident?</w:t>
      </w:r>
    </w:p>
    <w:p>
      <w:pPr>
        <w:pStyle w:val="BodyText"/>
      </w:pP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Day 2 – Bootstrap Activity</dc:title>
  <dc:creator/>
  <cp:keywords/>
  <dcterms:created xsi:type="dcterms:W3CDTF">2025-04-17T16:10:28Z</dcterms:created>
  <dcterms:modified xsi:type="dcterms:W3CDTF">2025-04-17T16:10:28Z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