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  <w:r>
        <w:t xml:space="preserve"> </w:t>
      </w:r>
      <w:r>
        <w:t xml:space="preserve">Grade</w:t>
      </w:r>
      <w:r>
        <w:t xml:space="preserve"> </w:t>
      </w:r>
      <w:r>
        <w:t xml:space="preserve">Check-in</w:t>
      </w:r>
    </w:p>
    <w:p>
      <w:pPr>
        <w:pStyle w:val="FirstParagraph"/>
      </w:pPr>
      <w:r>
        <w:t xml:space="preserve">Pull up your Canvas grades, we are going to check-in with your progress thus far in the course. Thus far we have had:</w:t>
      </w:r>
    </w:p>
    <w:p>
      <w:pPr>
        <w:numPr>
          <w:ilvl w:val="0"/>
          <w:numId w:val="1001"/>
        </w:numPr>
      </w:pPr>
      <w:r>
        <w:t xml:space="preserve">10 reading guides (out of 12 total)</w:t>
      </w:r>
    </w:p>
    <w:p>
      <w:pPr>
        <w:numPr>
          <w:ilvl w:val="0"/>
          <w:numId w:val="1001"/>
        </w:numPr>
      </w:pPr>
      <w:r>
        <w:t xml:space="preserve">10 concept quizzes (out of 12 total)</w:t>
      </w:r>
    </w:p>
    <w:p>
      <w:pPr>
        <w:numPr>
          <w:ilvl w:val="0"/>
          <w:numId w:val="1001"/>
        </w:numPr>
      </w:pPr>
      <w:r>
        <w:t xml:space="preserve">12 R tutorials (out of 14 total)</w:t>
      </w:r>
    </w:p>
    <w:p>
      <w:pPr>
        <w:numPr>
          <w:ilvl w:val="0"/>
          <w:numId w:val="1001"/>
        </w:numPr>
      </w:pPr>
      <w:r>
        <w:t xml:space="preserve">1 statistical critique (out of 2 total)</w:t>
      </w:r>
    </w:p>
    <w:p>
      <w:pPr>
        <w:numPr>
          <w:ilvl w:val="0"/>
          <w:numId w:val="1001"/>
        </w:numPr>
      </w:pPr>
      <w:r>
        <w:t xml:space="preserve">6 lab assignments (out of 7 total)</w:t>
      </w:r>
    </w:p>
    <w:p>
      <w:pPr>
        <w:numPr>
          <w:ilvl w:val="0"/>
          <w:numId w:val="1000"/>
        </w:numPr>
      </w:pPr>
    </w:p>
    <w:tbl>
      <w:tblPr>
        <w:tblStyle w:val="Table"/>
        <w:tblW w:type="pct" w:w="4917"/>
        <w:tblLook w:firstRow="1" w:lastRow="0" w:firstColumn="0" w:lastColumn="0" w:noHBand="0" w:noVBand="0" w:val="0020"/>
        <w:jc w:val="start"/>
        <w:tblLayout w:type="fixed"/>
      </w:tblPr>
      <w:tblGrid>
        <w:gridCol w:w="918"/>
        <w:gridCol w:w="1356"/>
        <w:gridCol w:w="1137"/>
        <w:gridCol w:w="3150"/>
        <w:gridCol w:w="12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Concept Quizzes</w:t>
            </w:r>
            <w:r>
              <w:br/>
            </w:r>
            <w:r>
              <w:rPr>
                <w:bCs/>
                <w:b/>
              </w:rPr>
              <w:t xml:space="preserve">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Reading Guides 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Tutorials 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Statistical Critiques &amp; Lab Assignments Marked Complete / Success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Midterm Project Grade</w:t>
            </w:r>
          </w:p>
        </w:tc>
      </w:tr>
      <w:tr>
        <w:tc>
          <w:tcPr/>
          <w:p>
            <w:pPr>
              <w:jc w:val="left"/>
            </w:pPr>
          </w:p>
          <w:p>
            <w:pPr>
              <w:jc w:val="lef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Now, check these totals against the grade break down for this class, found in the</w:t>
      </w:r>
      <w:r>
        <w:t xml:space="preserve"> </w:t>
      </w:r>
      <w:hyperlink r:id="rId20">
        <w:r>
          <w:rPr>
            <w:rStyle w:val="Hyperlink"/>
          </w:rPr>
          <w:t xml:space="preserve">course syllabus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Based on the grade table, what is the best grade you can expect to earn in STAT 313?</w:t>
      </w:r>
    </w:p>
    <w:p>
      <w:pPr>
        <w:numPr>
          <w:ilvl w:val="0"/>
          <w:numId w:val="1002"/>
        </w:numPr>
      </w:pPr>
      <w:r>
        <w:t xml:space="preserve">Based on these criteria, what grade are you hoping to earn?</w:t>
      </w:r>
    </w:p>
    <w:p>
      <w:pPr>
        <w:numPr>
          <w:ilvl w:val="0"/>
          <w:numId w:val="1002"/>
        </w:numPr>
      </w:pPr>
      <w:r>
        <w:t xml:space="preserve">What will you do to ensure you earn you earn the grade you desire?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theobold.github.io/stat-313-website/course-syllabus.html#sec-grad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theobold.github.io/stat-313-website/course-syllabus.html#sec-grad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Grade Check-in</dc:title>
  <dc:creator/>
  <cp:keywords/>
  <dcterms:created xsi:type="dcterms:W3CDTF">2024-03-20T20:11:15Z</dcterms:created>
  <dcterms:modified xsi:type="dcterms:W3CDTF">2024-03-20T20:11:15Z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