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62D5B" w14:textId="77777777" w:rsidR="00C7654D" w:rsidRDefault="00C7654D" w:rsidP="00B7338B">
      <w:pPr>
        <w:pStyle w:val="Titel"/>
        <w:jc w:val="both"/>
      </w:pPr>
      <w:r>
        <w:t xml:space="preserve">Pong 8051 </w:t>
      </w:r>
      <w:r w:rsidRPr="00C7654D">
        <w:rPr>
          <w:rStyle w:val="TitelZchn"/>
        </w:rPr>
        <w:t>TINF16B4</w:t>
      </w:r>
    </w:p>
    <w:p w14:paraId="5E56AEE4" w14:textId="179C265C" w:rsidR="005D07FB" w:rsidRDefault="005D07FB" w:rsidP="00B7338B">
      <w:pPr>
        <w:pStyle w:val="Untertitel"/>
        <w:jc w:val="both"/>
      </w:pPr>
      <w:r>
        <w:t>Bericht Systemnahe Programmierung</w:t>
      </w:r>
    </w:p>
    <w:p w14:paraId="59AED1A7" w14:textId="5DB83E7B" w:rsidR="005D07FB" w:rsidRDefault="005D07FB" w:rsidP="00B7338B">
      <w:pPr>
        <w:pStyle w:val="Untertitel"/>
        <w:jc w:val="both"/>
      </w:pPr>
      <w:r>
        <w:t>Maurice Heumann, Mirko Müller, Alexander Rengers</w:t>
      </w:r>
    </w:p>
    <w:p w14:paraId="0041EEF9" w14:textId="77777777" w:rsidR="00C7654D" w:rsidRPr="00C7654D" w:rsidRDefault="00C7654D" w:rsidP="00B7338B">
      <w:pPr>
        <w:jc w:val="both"/>
      </w:pPr>
    </w:p>
    <w:sdt>
      <w:sdtPr>
        <w:id w:val="8418286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1C7DBD" w14:textId="4D964662" w:rsidR="005D07FB" w:rsidRDefault="005D07FB" w:rsidP="00B7338B">
          <w:pPr>
            <w:pStyle w:val="Inhaltsverzeichnisberschrift"/>
            <w:jc w:val="both"/>
          </w:pPr>
          <w:r>
            <w:t>Inhaltsverzeichnis</w:t>
          </w:r>
        </w:p>
        <w:p w14:paraId="4C3B38B3" w14:textId="2BB3C328" w:rsidR="005D07FB" w:rsidRDefault="005D07FB" w:rsidP="00B7338B">
          <w:pPr>
            <w:pStyle w:val="Verzeichnis1"/>
            <w:tabs>
              <w:tab w:val="right" w:leader="dot" w:pos="9016"/>
            </w:tabs>
            <w:jc w:val="both"/>
            <w:rPr>
              <w:rFonts w:cstheme="minorBidi"/>
              <w:noProof/>
            </w:rPr>
          </w:pPr>
          <w:r>
            <w:rPr>
              <w:b/>
              <w:bCs/>
            </w:rPr>
            <w:fldChar w:fldCharType="begin"/>
          </w:r>
          <w:r>
            <w:rPr>
              <w:b/>
              <w:bCs/>
            </w:rPr>
            <w:instrText xml:space="preserve"> TOC \o "1-3" \h \z \u </w:instrText>
          </w:r>
          <w:r>
            <w:rPr>
              <w:b/>
              <w:bCs/>
            </w:rPr>
            <w:fldChar w:fldCharType="separate"/>
          </w:r>
          <w:hyperlink w:anchor="_Toc517257899" w:history="1">
            <w:r w:rsidRPr="00130A9C">
              <w:rPr>
                <w:rStyle w:val="Hyperlink"/>
                <w:noProof/>
              </w:rPr>
              <w:t>Einleitung</w:t>
            </w:r>
            <w:r>
              <w:rPr>
                <w:noProof/>
                <w:webHidden/>
              </w:rPr>
              <w:tab/>
            </w:r>
            <w:r>
              <w:rPr>
                <w:noProof/>
                <w:webHidden/>
              </w:rPr>
              <w:fldChar w:fldCharType="begin"/>
            </w:r>
            <w:r>
              <w:rPr>
                <w:noProof/>
                <w:webHidden/>
              </w:rPr>
              <w:instrText xml:space="preserve"> PAGEREF _Toc517257899 \h </w:instrText>
            </w:r>
            <w:r>
              <w:rPr>
                <w:noProof/>
                <w:webHidden/>
              </w:rPr>
            </w:r>
            <w:r>
              <w:rPr>
                <w:noProof/>
                <w:webHidden/>
              </w:rPr>
              <w:fldChar w:fldCharType="separate"/>
            </w:r>
            <w:r w:rsidR="006912BF">
              <w:rPr>
                <w:noProof/>
                <w:webHidden/>
              </w:rPr>
              <w:t>2</w:t>
            </w:r>
            <w:r>
              <w:rPr>
                <w:noProof/>
                <w:webHidden/>
              </w:rPr>
              <w:fldChar w:fldCharType="end"/>
            </w:r>
          </w:hyperlink>
        </w:p>
        <w:p w14:paraId="16FB0C83" w14:textId="387D9DC8" w:rsidR="005D07FB" w:rsidRDefault="005D07FB" w:rsidP="00B7338B">
          <w:pPr>
            <w:pStyle w:val="Verzeichnis2"/>
            <w:tabs>
              <w:tab w:val="right" w:leader="dot" w:pos="9016"/>
            </w:tabs>
            <w:jc w:val="both"/>
            <w:rPr>
              <w:rFonts w:cstheme="minorBidi"/>
              <w:noProof/>
            </w:rPr>
          </w:pPr>
          <w:hyperlink w:anchor="_Toc517257900" w:history="1">
            <w:r w:rsidRPr="00130A9C">
              <w:rPr>
                <w:rStyle w:val="Hyperlink"/>
                <w:noProof/>
              </w:rPr>
              <w:t>Motivation</w:t>
            </w:r>
            <w:r>
              <w:rPr>
                <w:noProof/>
                <w:webHidden/>
              </w:rPr>
              <w:tab/>
            </w:r>
            <w:r>
              <w:rPr>
                <w:noProof/>
                <w:webHidden/>
              </w:rPr>
              <w:fldChar w:fldCharType="begin"/>
            </w:r>
            <w:r>
              <w:rPr>
                <w:noProof/>
                <w:webHidden/>
              </w:rPr>
              <w:instrText xml:space="preserve"> PAGEREF _Toc517257900 \h </w:instrText>
            </w:r>
            <w:r>
              <w:rPr>
                <w:noProof/>
                <w:webHidden/>
              </w:rPr>
            </w:r>
            <w:r>
              <w:rPr>
                <w:noProof/>
                <w:webHidden/>
              </w:rPr>
              <w:fldChar w:fldCharType="separate"/>
            </w:r>
            <w:r w:rsidR="006912BF">
              <w:rPr>
                <w:noProof/>
                <w:webHidden/>
              </w:rPr>
              <w:t>2</w:t>
            </w:r>
            <w:r>
              <w:rPr>
                <w:noProof/>
                <w:webHidden/>
              </w:rPr>
              <w:fldChar w:fldCharType="end"/>
            </w:r>
          </w:hyperlink>
        </w:p>
        <w:p w14:paraId="381BBD21" w14:textId="0EED8E1D" w:rsidR="005D07FB" w:rsidRDefault="005D07FB" w:rsidP="00B7338B">
          <w:pPr>
            <w:pStyle w:val="Verzeichnis2"/>
            <w:tabs>
              <w:tab w:val="right" w:leader="dot" w:pos="9016"/>
            </w:tabs>
            <w:jc w:val="both"/>
            <w:rPr>
              <w:rFonts w:cstheme="minorBidi"/>
              <w:noProof/>
            </w:rPr>
          </w:pPr>
          <w:hyperlink w:anchor="_Toc517257901" w:history="1">
            <w:r w:rsidRPr="00130A9C">
              <w:rPr>
                <w:rStyle w:val="Hyperlink"/>
                <w:noProof/>
              </w:rPr>
              <w:t>Aufgabenstellung</w:t>
            </w:r>
            <w:r>
              <w:rPr>
                <w:noProof/>
                <w:webHidden/>
              </w:rPr>
              <w:tab/>
            </w:r>
            <w:r>
              <w:rPr>
                <w:noProof/>
                <w:webHidden/>
              </w:rPr>
              <w:fldChar w:fldCharType="begin"/>
            </w:r>
            <w:r>
              <w:rPr>
                <w:noProof/>
                <w:webHidden/>
              </w:rPr>
              <w:instrText xml:space="preserve"> PAGEREF _Toc517257901 \h </w:instrText>
            </w:r>
            <w:r>
              <w:rPr>
                <w:noProof/>
                <w:webHidden/>
              </w:rPr>
            </w:r>
            <w:r>
              <w:rPr>
                <w:noProof/>
                <w:webHidden/>
              </w:rPr>
              <w:fldChar w:fldCharType="separate"/>
            </w:r>
            <w:r w:rsidR="006912BF">
              <w:rPr>
                <w:noProof/>
                <w:webHidden/>
              </w:rPr>
              <w:t>2</w:t>
            </w:r>
            <w:r>
              <w:rPr>
                <w:noProof/>
                <w:webHidden/>
              </w:rPr>
              <w:fldChar w:fldCharType="end"/>
            </w:r>
          </w:hyperlink>
        </w:p>
        <w:p w14:paraId="1B337607" w14:textId="06A2E4C5" w:rsidR="005D07FB" w:rsidRDefault="005D07FB" w:rsidP="00B7338B">
          <w:pPr>
            <w:pStyle w:val="Verzeichnis1"/>
            <w:tabs>
              <w:tab w:val="right" w:leader="dot" w:pos="9016"/>
            </w:tabs>
            <w:jc w:val="both"/>
            <w:rPr>
              <w:rFonts w:cstheme="minorBidi"/>
              <w:noProof/>
            </w:rPr>
          </w:pPr>
          <w:hyperlink w:anchor="_Toc517257902" w:history="1">
            <w:r w:rsidRPr="00130A9C">
              <w:rPr>
                <w:rStyle w:val="Hyperlink"/>
                <w:noProof/>
              </w:rPr>
              <w:t>Grundlagen</w:t>
            </w:r>
            <w:r>
              <w:rPr>
                <w:noProof/>
                <w:webHidden/>
              </w:rPr>
              <w:tab/>
            </w:r>
            <w:r>
              <w:rPr>
                <w:noProof/>
                <w:webHidden/>
              </w:rPr>
              <w:fldChar w:fldCharType="begin"/>
            </w:r>
            <w:r>
              <w:rPr>
                <w:noProof/>
                <w:webHidden/>
              </w:rPr>
              <w:instrText xml:space="preserve"> PAGEREF _Toc517257902 \h </w:instrText>
            </w:r>
            <w:r>
              <w:rPr>
                <w:noProof/>
                <w:webHidden/>
              </w:rPr>
            </w:r>
            <w:r>
              <w:rPr>
                <w:noProof/>
                <w:webHidden/>
              </w:rPr>
              <w:fldChar w:fldCharType="separate"/>
            </w:r>
            <w:r w:rsidR="006912BF">
              <w:rPr>
                <w:noProof/>
                <w:webHidden/>
              </w:rPr>
              <w:t>2</w:t>
            </w:r>
            <w:r>
              <w:rPr>
                <w:noProof/>
                <w:webHidden/>
              </w:rPr>
              <w:fldChar w:fldCharType="end"/>
            </w:r>
          </w:hyperlink>
        </w:p>
        <w:p w14:paraId="2043B89F" w14:textId="545BB66A" w:rsidR="005D07FB" w:rsidRDefault="005D07FB" w:rsidP="00B7338B">
          <w:pPr>
            <w:pStyle w:val="Verzeichnis2"/>
            <w:tabs>
              <w:tab w:val="right" w:leader="dot" w:pos="9016"/>
            </w:tabs>
            <w:jc w:val="both"/>
            <w:rPr>
              <w:rFonts w:cstheme="minorBidi"/>
              <w:noProof/>
            </w:rPr>
          </w:pPr>
          <w:hyperlink w:anchor="_Toc517257903" w:history="1">
            <w:r w:rsidRPr="00130A9C">
              <w:rPr>
                <w:rStyle w:val="Hyperlink"/>
                <w:noProof/>
              </w:rPr>
              <w:t>Assembler</w:t>
            </w:r>
            <w:r>
              <w:rPr>
                <w:noProof/>
                <w:webHidden/>
              </w:rPr>
              <w:tab/>
            </w:r>
            <w:r>
              <w:rPr>
                <w:noProof/>
                <w:webHidden/>
              </w:rPr>
              <w:fldChar w:fldCharType="begin"/>
            </w:r>
            <w:r>
              <w:rPr>
                <w:noProof/>
                <w:webHidden/>
              </w:rPr>
              <w:instrText xml:space="preserve"> PAGEREF _Toc517257903 \h </w:instrText>
            </w:r>
            <w:r>
              <w:rPr>
                <w:noProof/>
                <w:webHidden/>
              </w:rPr>
            </w:r>
            <w:r>
              <w:rPr>
                <w:noProof/>
                <w:webHidden/>
              </w:rPr>
              <w:fldChar w:fldCharType="separate"/>
            </w:r>
            <w:r w:rsidR="006912BF">
              <w:rPr>
                <w:noProof/>
                <w:webHidden/>
              </w:rPr>
              <w:t>2</w:t>
            </w:r>
            <w:r>
              <w:rPr>
                <w:noProof/>
                <w:webHidden/>
              </w:rPr>
              <w:fldChar w:fldCharType="end"/>
            </w:r>
          </w:hyperlink>
        </w:p>
        <w:p w14:paraId="610E6993" w14:textId="74DDADF9" w:rsidR="005D07FB" w:rsidRDefault="005D07FB" w:rsidP="00B7338B">
          <w:pPr>
            <w:pStyle w:val="Verzeichnis2"/>
            <w:tabs>
              <w:tab w:val="right" w:leader="dot" w:pos="9016"/>
            </w:tabs>
            <w:jc w:val="both"/>
            <w:rPr>
              <w:rFonts w:cstheme="minorBidi"/>
              <w:noProof/>
            </w:rPr>
          </w:pPr>
          <w:hyperlink w:anchor="_Toc517257904" w:history="1">
            <w:r w:rsidRPr="00130A9C">
              <w:rPr>
                <w:rStyle w:val="Hyperlink"/>
                <w:noProof/>
              </w:rPr>
              <w:t>Der 8051 Mikrocomputer</w:t>
            </w:r>
            <w:r>
              <w:rPr>
                <w:noProof/>
                <w:webHidden/>
              </w:rPr>
              <w:tab/>
            </w:r>
            <w:r>
              <w:rPr>
                <w:noProof/>
                <w:webHidden/>
              </w:rPr>
              <w:fldChar w:fldCharType="begin"/>
            </w:r>
            <w:r>
              <w:rPr>
                <w:noProof/>
                <w:webHidden/>
              </w:rPr>
              <w:instrText xml:space="preserve"> PAGEREF _Toc517257904 \h </w:instrText>
            </w:r>
            <w:r>
              <w:rPr>
                <w:noProof/>
                <w:webHidden/>
              </w:rPr>
            </w:r>
            <w:r>
              <w:rPr>
                <w:noProof/>
                <w:webHidden/>
              </w:rPr>
              <w:fldChar w:fldCharType="separate"/>
            </w:r>
            <w:r w:rsidR="006912BF">
              <w:rPr>
                <w:noProof/>
                <w:webHidden/>
              </w:rPr>
              <w:t>2</w:t>
            </w:r>
            <w:r>
              <w:rPr>
                <w:noProof/>
                <w:webHidden/>
              </w:rPr>
              <w:fldChar w:fldCharType="end"/>
            </w:r>
          </w:hyperlink>
        </w:p>
        <w:p w14:paraId="00F526FD" w14:textId="72102A58" w:rsidR="005D07FB" w:rsidRDefault="005D07FB" w:rsidP="00B7338B">
          <w:pPr>
            <w:pStyle w:val="Verzeichnis2"/>
            <w:tabs>
              <w:tab w:val="right" w:leader="dot" w:pos="9016"/>
            </w:tabs>
            <w:jc w:val="both"/>
            <w:rPr>
              <w:rFonts w:cstheme="minorBidi"/>
              <w:noProof/>
            </w:rPr>
          </w:pPr>
          <w:hyperlink w:anchor="_Toc517257905" w:history="1">
            <w:r w:rsidRPr="00130A9C">
              <w:rPr>
                <w:rStyle w:val="Hyperlink"/>
                <w:noProof/>
              </w:rPr>
              <w:t>Entwicklungsumgebung MCU-8051 IDE</w:t>
            </w:r>
            <w:r>
              <w:rPr>
                <w:noProof/>
                <w:webHidden/>
              </w:rPr>
              <w:tab/>
            </w:r>
            <w:r>
              <w:rPr>
                <w:noProof/>
                <w:webHidden/>
              </w:rPr>
              <w:fldChar w:fldCharType="begin"/>
            </w:r>
            <w:r>
              <w:rPr>
                <w:noProof/>
                <w:webHidden/>
              </w:rPr>
              <w:instrText xml:space="preserve"> PAGEREF _Toc517257905 \h </w:instrText>
            </w:r>
            <w:r>
              <w:rPr>
                <w:noProof/>
                <w:webHidden/>
              </w:rPr>
            </w:r>
            <w:r>
              <w:rPr>
                <w:noProof/>
                <w:webHidden/>
              </w:rPr>
              <w:fldChar w:fldCharType="separate"/>
            </w:r>
            <w:r w:rsidR="006912BF">
              <w:rPr>
                <w:noProof/>
                <w:webHidden/>
              </w:rPr>
              <w:t>2</w:t>
            </w:r>
            <w:r>
              <w:rPr>
                <w:noProof/>
                <w:webHidden/>
              </w:rPr>
              <w:fldChar w:fldCharType="end"/>
            </w:r>
          </w:hyperlink>
        </w:p>
        <w:p w14:paraId="57E571AE" w14:textId="2750776D" w:rsidR="005D07FB" w:rsidRDefault="005D07FB" w:rsidP="00B7338B">
          <w:pPr>
            <w:pStyle w:val="Verzeichnis1"/>
            <w:tabs>
              <w:tab w:val="right" w:leader="dot" w:pos="9016"/>
            </w:tabs>
            <w:jc w:val="both"/>
            <w:rPr>
              <w:rFonts w:cstheme="minorBidi"/>
              <w:noProof/>
            </w:rPr>
          </w:pPr>
          <w:hyperlink w:anchor="_Toc517257906" w:history="1">
            <w:r w:rsidRPr="00130A9C">
              <w:rPr>
                <w:rStyle w:val="Hyperlink"/>
                <w:noProof/>
              </w:rPr>
              <w:t>Konzept</w:t>
            </w:r>
            <w:r>
              <w:rPr>
                <w:noProof/>
                <w:webHidden/>
              </w:rPr>
              <w:tab/>
            </w:r>
            <w:r>
              <w:rPr>
                <w:noProof/>
                <w:webHidden/>
              </w:rPr>
              <w:fldChar w:fldCharType="begin"/>
            </w:r>
            <w:r>
              <w:rPr>
                <w:noProof/>
                <w:webHidden/>
              </w:rPr>
              <w:instrText xml:space="preserve"> PAGEREF _Toc517257906 \h </w:instrText>
            </w:r>
            <w:r>
              <w:rPr>
                <w:noProof/>
                <w:webHidden/>
              </w:rPr>
            </w:r>
            <w:r>
              <w:rPr>
                <w:noProof/>
                <w:webHidden/>
              </w:rPr>
              <w:fldChar w:fldCharType="separate"/>
            </w:r>
            <w:r w:rsidR="006912BF">
              <w:rPr>
                <w:noProof/>
                <w:webHidden/>
              </w:rPr>
              <w:t>3</w:t>
            </w:r>
            <w:r>
              <w:rPr>
                <w:noProof/>
                <w:webHidden/>
              </w:rPr>
              <w:fldChar w:fldCharType="end"/>
            </w:r>
          </w:hyperlink>
        </w:p>
        <w:p w14:paraId="1846FBC7" w14:textId="57B1A842" w:rsidR="005D07FB" w:rsidRDefault="005D07FB" w:rsidP="00B7338B">
          <w:pPr>
            <w:pStyle w:val="Verzeichnis2"/>
            <w:tabs>
              <w:tab w:val="right" w:leader="dot" w:pos="9016"/>
            </w:tabs>
            <w:jc w:val="both"/>
            <w:rPr>
              <w:rFonts w:cstheme="minorBidi"/>
              <w:noProof/>
            </w:rPr>
          </w:pPr>
          <w:hyperlink w:anchor="_Toc517257907" w:history="1">
            <w:r w:rsidRPr="00130A9C">
              <w:rPr>
                <w:rStyle w:val="Hyperlink"/>
                <w:noProof/>
              </w:rPr>
              <w:t>Analyse</w:t>
            </w:r>
            <w:r>
              <w:rPr>
                <w:noProof/>
                <w:webHidden/>
              </w:rPr>
              <w:tab/>
            </w:r>
            <w:r>
              <w:rPr>
                <w:noProof/>
                <w:webHidden/>
              </w:rPr>
              <w:fldChar w:fldCharType="begin"/>
            </w:r>
            <w:r>
              <w:rPr>
                <w:noProof/>
                <w:webHidden/>
              </w:rPr>
              <w:instrText xml:space="preserve"> PAGEREF _Toc517257907 \h </w:instrText>
            </w:r>
            <w:r>
              <w:rPr>
                <w:noProof/>
                <w:webHidden/>
              </w:rPr>
            </w:r>
            <w:r>
              <w:rPr>
                <w:noProof/>
                <w:webHidden/>
              </w:rPr>
              <w:fldChar w:fldCharType="separate"/>
            </w:r>
            <w:r w:rsidR="006912BF">
              <w:rPr>
                <w:noProof/>
                <w:webHidden/>
              </w:rPr>
              <w:t>3</w:t>
            </w:r>
            <w:r>
              <w:rPr>
                <w:noProof/>
                <w:webHidden/>
              </w:rPr>
              <w:fldChar w:fldCharType="end"/>
            </w:r>
          </w:hyperlink>
        </w:p>
        <w:p w14:paraId="7635BEE2" w14:textId="2D43FD22" w:rsidR="005D07FB" w:rsidRDefault="005D07FB" w:rsidP="00B7338B">
          <w:pPr>
            <w:pStyle w:val="Verzeichnis2"/>
            <w:tabs>
              <w:tab w:val="right" w:leader="dot" w:pos="9016"/>
            </w:tabs>
            <w:jc w:val="both"/>
            <w:rPr>
              <w:rFonts w:cstheme="minorBidi"/>
              <w:noProof/>
            </w:rPr>
          </w:pPr>
          <w:hyperlink w:anchor="_Toc517257908" w:history="1">
            <w:r w:rsidRPr="00130A9C">
              <w:rPr>
                <w:rStyle w:val="Hyperlink"/>
                <w:noProof/>
              </w:rPr>
              <w:t>Programmentwurf</w:t>
            </w:r>
            <w:r>
              <w:rPr>
                <w:noProof/>
                <w:webHidden/>
              </w:rPr>
              <w:tab/>
            </w:r>
            <w:r>
              <w:rPr>
                <w:noProof/>
                <w:webHidden/>
              </w:rPr>
              <w:fldChar w:fldCharType="begin"/>
            </w:r>
            <w:r>
              <w:rPr>
                <w:noProof/>
                <w:webHidden/>
              </w:rPr>
              <w:instrText xml:space="preserve"> PAGEREF _Toc517257908 \h </w:instrText>
            </w:r>
            <w:r>
              <w:rPr>
                <w:noProof/>
                <w:webHidden/>
              </w:rPr>
            </w:r>
            <w:r>
              <w:rPr>
                <w:noProof/>
                <w:webHidden/>
              </w:rPr>
              <w:fldChar w:fldCharType="separate"/>
            </w:r>
            <w:r w:rsidR="006912BF">
              <w:rPr>
                <w:noProof/>
                <w:webHidden/>
              </w:rPr>
              <w:t>3</w:t>
            </w:r>
            <w:r>
              <w:rPr>
                <w:noProof/>
                <w:webHidden/>
              </w:rPr>
              <w:fldChar w:fldCharType="end"/>
            </w:r>
          </w:hyperlink>
        </w:p>
        <w:p w14:paraId="06E8C9C8" w14:textId="1A22B34D" w:rsidR="005D07FB" w:rsidRDefault="005D07FB" w:rsidP="00B7338B">
          <w:pPr>
            <w:pStyle w:val="Verzeichnis1"/>
            <w:tabs>
              <w:tab w:val="right" w:leader="dot" w:pos="9016"/>
            </w:tabs>
            <w:jc w:val="both"/>
            <w:rPr>
              <w:rFonts w:cstheme="minorBidi"/>
              <w:noProof/>
            </w:rPr>
          </w:pPr>
          <w:hyperlink w:anchor="_Toc517257909" w:history="1">
            <w:r w:rsidRPr="00130A9C">
              <w:rPr>
                <w:rStyle w:val="Hyperlink"/>
                <w:noProof/>
              </w:rPr>
              <w:t>Implementation</w:t>
            </w:r>
            <w:r>
              <w:rPr>
                <w:noProof/>
                <w:webHidden/>
              </w:rPr>
              <w:tab/>
            </w:r>
            <w:r>
              <w:rPr>
                <w:noProof/>
                <w:webHidden/>
              </w:rPr>
              <w:fldChar w:fldCharType="begin"/>
            </w:r>
            <w:r>
              <w:rPr>
                <w:noProof/>
                <w:webHidden/>
              </w:rPr>
              <w:instrText xml:space="preserve"> PAGEREF _Toc517257909 \h </w:instrText>
            </w:r>
            <w:r>
              <w:rPr>
                <w:noProof/>
                <w:webHidden/>
              </w:rPr>
            </w:r>
            <w:r>
              <w:rPr>
                <w:noProof/>
                <w:webHidden/>
              </w:rPr>
              <w:fldChar w:fldCharType="separate"/>
            </w:r>
            <w:r w:rsidR="006912BF">
              <w:rPr>
                <w:noProof/>
                <w:webHidden/>
              </w:rPr>
              <w:t>5</w:t>
            </w:r>
            <w:r>
              <w:rPr>
                <w:noProof/>
                <w:webHidden/>
              </w:rPr>
              <w:fldChar w:fldCharType="end"/>
            </w:r>
          </w:hyperlink>
        </w:p>
        <w:p w14:paraId="2B91C3DE" w14:textId="405953AB" w:rsidR="005D07FB" w:rsidRDefault="005D07FB" w:rsidP="00B7338B">
          <w:pPr>
            <w:pStyle w:val="Verzeichnis1"/>
            <w:tabs>
              <w:tab w:val="right" w:leader="dot" w:pos="9016"/>
            </w:tabs>
            <w:jc w:val="both"/>
            <w:rPr>
              <w:rFonts w:cstheme="minorBidi"/>
              <w:noProof/>
            </w:rPr>
          </w:pPr>
          <w:hyperlink w:anchor="_Toc517257910" w:history="1">
            <w:r w:rsidRPr="00130A9C">
              <w:rPr>
                <w:rStyle w:val="Hyperlink"/>
                <w:noProof/>
              </w:rPr>
              <w:t>Zusammenfassung</w:t>
            </w:r>
            <w:r>
              <w:rPr>
                <w:noProof/>
                <w:webHidden/>
              </w:rPr>
              <w:tab/>
            </w:r>
            <w:r>
              <w:rPr>
                <w:noProof/>
                <w:webHidden/>
              </w:rPr>
              <w:fldChar w:fldCharType="begin"/>
            </w:r>
            <w:r>
              <w:rPr>
                <w:noProof/>
                <w:webHidden/>
              </w:rPr>
              <w:instrText xml:space="preserve"> PAGEREF _Toc517257910 \h </w:instrText>
            </w:r>
            <w:r>
              <w:rPr>
                <w:noProof/>
                <w:webHidden/>
              </w:rPr>
            </w:r>
            <w:r>
              <w:rPr>
                <w:noProof/>
                <w:webHidden/>
              </w:rPr>
              <w:fldChar w:fldCharType="separate"/>
            </w:r>
            <w:r w:rsidR="006912BF">
              <w:rPr>
                <w:noProof/>
                <w:webHidden/>
              </w:rPr>
              <w:t>5</w:t>
            </w:r>
            <w:r>
              <w:rPr>
                <w:noProof/>
                <w:webHidden/>
              </w:rPr>
              <w:fldChar w:fldCharType="end"/>
            </w:r>
          </w:hyperlink>
        </w:p>
        <w:p w14:paraId="22ADD141" w14:textId="5554AA67" w:rsidR="00C7654D" w:rsidRDefault="005D07FB" w:rsidP="00B7338B">
          <w:pPr>
            <w:jc w:val="both"/>
            <w:rPr>
              <w:b/>
              <w:bCs/>
            </w:rPr>
          </w:pPr>
          <w:r>
            <w:rPr>
              <w:b/>
              <w:bCs/>
            </w:rPr>
            <w:fldChar w:fldCharType="end"/>
          </w:r>
        </w:p>
      </w:sdtContent>
    </w:sdt>
    <w:p w14:paraId="2C1A020B" w14:textId="77777777" w:rsidR="00C7654D" w:rsidRDefault="00C7654D" w:rsidP="00B7338B">
      <w:pPr>
        <w:jc w:val="both"/>
        <w:rPr>
          <w:b/>
          <w:bCs/>
        </w:rPr>
      </w:pPr>
      <w:r>
        <w:rPr>
          <w:b/>
          <w:bCs/>
        </w:rPr>
        <w:br w:type="page"/>
      </w:r>
    </w:p>
    <w:p w14:paraId="4E038765" w14:textId="77382A43" w:rsidR="00C7654D" w:rsidRDefault="005D07FB" w:rsidP="00B7338B">
      <w:pPr>
        <w:pStyle w:val="berschrift1"/>
        <w:jc w:val="both"/>
      </w:pPr>
      <w:bookmarkStart w:id="0" w:name="_Toc517257899"/>
      <w:r>
        <w:lastRenderedPageBreak/>
        <w:t>Einleitung</w:t>
      </w:r>
      <w:bookmarkEnd w:id="0"/>
    </w:p>
    <w:p w14:paraId="4A927FBE" w14:textId="4F9C83DD" w:rsidR="005D07FB" w:rsidRDefault="005D07FB" w:rsidP="00B7338B">
      <w:pPr>
        <w:pStyle w:val="berschrift2"/>
        <w:jc w:val="both"/>
      </w:pPr>
      <w:bookmarkStart w:id="1" w:name="_Toc517257900"/>
      <w:r>
        <w:t>Motivation</w:t>
      </w:r>
      <w:bookmarkEnd w:id="1"/>
    </w:p>
    <w:p w14:paraId="427BA155" w14:textId="5C76767D" w:rsidR="00000C42" w:rsidRPr="00000C42" w:rsidRDefault="00000C42" w:rsidP="00B7338B">
      <w:pPr>
        <w:jc w:val="both"/>
      </w:pPr>
      <w:r>
        <w:t>Im Zuge der Vorlesung „Systemnahe Programmierung“ konnten wir verschiedene Grundlagen in Assemblerprogrammierung erlernen. Dieses Projekt soll nun eine eigene Anwendung des Erlernten darstellen, indem wir unser neues Wissen in eine funktionierende Anwendung umsetzen.</w:t>
      </w:r>
    </w:p>
    <w:p w14:paraId="713B8C0A" w14:textId="47AC77E5" w:rsidR="005D07FB" w:rsidRDefault="005D07FB" w:rsidP="00B7338B">
      <w:pPr>
        <w:pStyle w:val="berschrift2"/>
        <w:jc w:val="both"/>
      </w:pPr>
      <w:bookmarkStart w:id="2" w:name="_Toc517257901"/>
      <w:r>
        <w:t>Aufgabenstellung</w:t>
      </w:r>
      <w:bookmarkEnd w:id="2"/>
    </w:p>
    <w:p w14:paraId="3E8067E7" w14:textId="26787BF5" w:rsidR="00000C42" w:rsidRPr="00000C42" w:rsidRDefault="00000C42" w:rsidP="00B7338B">
      <w:pPr>
        <w:jc w:val="both"/>
      </w:pPr>
      <w:r>
        <w:t>Die Aufgabenstellung war es, eine eigene Anwendung mit der Assembler-Programmiersprache zu erstellen. Diese Anwendung soll auf der 8051-Prozessorarchitektur basieren und mit Hilfe der MCU-8051-IDE erstellt werden.</w:t>
      </w:r>
    </w:p>
    <w:p w14:paraId="14784AAE" w14:textId="77777777" w:rsidR="005D07FB" w:rsidRDefault="005D07FB" w:rsidP="00B7338B">
      <w:pPr>
        <w:pStyle w:val="berschrift1"/>
        <w:jc w:val="both"/>
      </w:pPr>
      <w:bookmarkStart w:id="3" w:name="_Toc517257902"/>
      <w:r>
        <w:t>Grundlagen</w:t>
      </w:r>
      <w:bookmarkEnd w:id="3"/>
    </w:p>
    <w:p w14:paraId="65D5B02D" w14:textId="79AFE2A8" w:rsidR="005D07FB" w:rsidRDefault="005D07FB" w:rsidP="00B7338B">
      <w:pPr>
        <w:pStyle w:val="berschrift2"/>
        <w:jc w:val="both"/>
      </w:pPr>
      <w:bookmarkStart w:id="4" w:name="_Toc517257903"/>
      <w:r>
        <w:t>Assembler</w:t>
      </w:r>
      <w:bookmarkEnd w:id="4"/>
    </w:p>
    <w:p w14:paraId="76CB8BA0" w14:textId="74106E76" w:rsidR="004455E1" w:rsidRDefault="004455E1" w:rsidP="00B7338B">
      <w:pPr>
        <w:jc w:val="both"/>
      </w:pPr>
      <w:r>
        <w:t>Eine Assemblersprache, kurz auch Assembler genannt</w:t>
      </w:r>
      <w:r>
        <w:t>,</w:t>
      </w:r>
      <w:r>
        <w:t xml:space="preserve"> ist eine Programmiersprache, die auf den Befehlsvorrat eines bestimmten Computertyps (d. h. dessen Prozessorarchitektur</w:t>
      </w:r>
      <w:r>
        <w:t>, hier Intel-8051</w:t>
      </w:r>
      <w:r>
        <w:t>) ausgerichtet ist.</w:t>
      </w:r>
    </w:p>
    <w:p w14:paraId="33AEED4D" w14:textId="4137BE32" w:rsidR="004455E1" w:rsidRDefault="004455E1" w:rsidP="00B7338B">
      <w:pPr>
        <w:jc w:val="both"/>
      </w:pPr>
      <w:r>
        <w:t xml:space="preserve">Assemblersprachen bezeichnet man deshalb als maschinenorientierte Programmiersprachen </w:t>
      </w:r>
      <w:r>
        <w:t>und weiterhin</w:t>
      </w:r>
      <w:r>
        <w:t xml:space="preserve"> als Programmiersprachen der zweiten Generation: Anstelle eines Binärcodes der Maschinensprache können Befehle und deren Operanden durch leichter verständliche mnemonische Symbole in Textform (z. B. „MOVE“), Operanden z. T. als symbolische Adresse (z. B. „PLZ“), notiert und dargestellt werden.</w:t>
      </w:r>
    </w:p>
    <w:p w14:paraId="6B9745CF" w14:textId="595A30D6" w:rsidR="00000C42" w:rsidRPr="00000C42" w:rsidRDefault="004455E1" w:rsidP="00B7338B">
      <w:pPr>
        <w:jc w:val="both"/>
      </w:pPr>
      <w:r>
        <w:t>Der Quelltext eines Assemblerprogramms wird mit Hilfe einer Übersetzungssoftware (Assembler) in Maschinencode übersetzt. Dagegen übersetzt in höheren Programmiersprachen (Hochsprachen, dritte Generation) ein sogenannter Compiler abstraktere (komplexere, nicht auf den Prozessor-Befehlssatz begrenzte) Befehle in den Maschinencode der gegebenen Zielarchitektur – oder in eine Zwischensprache.</w:t>
      </w:r>
    </w:p>
    <w:p w14:paraId="51D4ACAD" w14:textId="356A9436" w:rsidR="005D07FB" w:rsidRDefault="005D07FB" w:rsidP="00B7338B">
      <w:pPr>
        <w:pStyle w:val="berschrift2"/>
        <w:jc w:val="both"/>
      </w:pPr>
      <w:bookmarkStart w:id="5" w:name="_Toc517257904"/>
      <w:r>
        <w:t>Der 8051 Mikrocomputer</w:t>
      </w:r>
      <w:bookmarkEnd w:id="5"/>
    </w:p>
    <w:p w14:paraId="32531C41" w14:textId="25768776" w:rsidR="004455E1" w:rsidRDefault="004455E1" w:rsidP="00B7338B">
      <w:pPr>
        <w:jc w:val="both"/>
      </w:pPr>
      <w:r>
        <w:t>MCS-51 ist die Bezeichnung einer 1980 von Intel vorgestellten Familie von 8-Bit-Mikrocontrollern. Bei einem Mikrocontroller sind im Optimalfall alle Teile eines Computersystems (Prozessor, Programmspeicher, Datenspeicher und Ein-/Ausgabeeinheiten) in einem einzigen Baustein zusammengefasst. Zu Beginn hatte sie nur drei Mitglieder mit den Bezeichnungen 8051, 8031 und 8751. Beim 8031 befindet sich das ROM in einem externen Baustein, wohingegen es sich beim 8051 und 8751 im Baustein selbst befindet – entweder in einem maskenprogrammierten ROM (8051) oder in einem EPROM (8751).</w:t>
      </w:r>
      <w:r w:rsidR="000F32BC">
        <w:t xml:space="preserve"> </w:t>
      </w:r>
      <w:r>
        <w:t>Die Familie wurde zunächst in NMOS-Technologie, nach einigen Jahren dann auch in der heute üblichen CMOS-Technologie hergestellt.</w:t>
      </w:r>
    </w:p>
    <w:p w14:paraId="66F14C20" w14:textId="30E09A84" w:rsidR="005D07FB" w:rsidRDefault="005D07FB" w:rsidP="00B7338B">
      <w:pPr>
        <w:pStyle w:val="berschrift2"/>
        <w:jc w:val="both"/>
      </w:pPr>
      <w:bookmarkStart w:id="6" w:name="_Toc517257905"/>
      <w:r>
        <w:t xml:space="preserve">Entwicklungsumgebung MCU-8051 </w:t>
      </w:r>
      <w:r w:rsidR="000F32BC">
        <w:t>IDE</w:t>
      </w:r>
      <w:bookmarkEnd w:id="6"/>
    </w:p>
    <w:p w14:paraId="447A8CA9" w14:textId="77777777" w:rsidR="000F32BC" w:rsidRPr="000F32BC" w:rsidRDefault="000F32BC" w:rsidP="00B7338B">
      <w:pPr>
        <w:jc w:val="both"/>
        <w:rPr>
          <w:lang w:val="en-US"/>
        </w:rPr>
      </w:pPr>
      <w:r w:rsidRPr="000F32BC">
        <w:rPr>
          <w:lang w:val="en-US"/>
        </w:rPr>
        <w:t>Die MCU-8051-IDE (</w:t>
      </w:r>
      <w:r w:rsidRPr="000F32BC">
        <w:rPr>
          <w:lang w:val="en-US"/>
        </w:rPr>
        <w:t>Integrated Development Environment</w:t>
      </w:r>
    </w:p>
    <w:p w14:paraId="33947FB6" w14:textId="5715FCB1" w:rsidR="000F32BC" w:rsidRPr="000F32BC" w:rsidRDefault="000F32BC" w:rsidP="00B7338B">
      <w:pPr>
        <w:jc w:val="both"/>
      </w:pPr>
      <w:r w:rsidRPr="000F32BC">
        <w:t xml:space="preserve">) </w:t>
      </w:r>
      <w:r>
        <w:t>ist eine frei verfügbare Entwicklungsumgebung für verschiedene Mikrocontroller, die auf der 8051 Architektur basieren. Die Software bietet weiterhin einen eigenen Simulator und Assembler. Weiterhin werden zwei Programmiersprachen unterstützt: Die C- und die Assembler-Programmiersprache. Wir setzten diese IDE ein für die Entwicklung und Simulation unseres Programmes. Dabei war die Hardwaresimulation essentiell um unser Programm zu visualisieren.</w:t>
      </w:r>
    </w:p>
    <w:p w14:paraId="1FAC3523" w14:textId="77777777" w:rsidR="000F32BC" w:rsidRPr="000F32BC" w:rsidRDefault="000F32BC" w:rsidP="00B7338B">
      <w:pPr>
        <w:jc w:val="both"/>
      </w:pPr>
    </w:p>
    <w:p w14:paraId="52025B50" w14:textId="018BEB2B" w:rsidR="005D07FB" w:rsidRDefault="005D07FB" w:rsidP="00B7338B">
      <w:pPr>
        <w:pStyle w:val="berschrift1"/>
        <w:jc w:val="both"/>
      </w:pPr>
      <w:bookmarkStart w:id="7" w:name="_Toc517257906"/>
      <w:r>
        <w:lastRenderedPageBreak/>
        <w:t>Konzept</w:t>
      </w:r>
      <w:bookmarkEnd w:id="7"/>
    </w:p>
    <w:p w14:paraId="6FC9946E" w14:textId="548BE66D" w:rsidR="000F32BC" w:rsidRDefault="000F32BC" w:rsidP="00B7338B">
      <w:pPr>
        <w:jc w:val="both"/>
      </w:pPr>
      <w:r>
        <w:t xml:space="preserve">Im Folgenden stellen wir unseren Programmentwurf vor mit der graphischen </w:t>
      </w:r>
      <w:r w:rsidR="00501470">
        <w:t xml:space="preserve">Darstellung des Programmablaufes. Die Idee unseres Programmes ist es, das bekannte Spiel Pong auf der 8051-Architektur zu realisieren. Dafür verwenden wir eine 8x8-LED-Matrix, zur Darstellung des Balles und der beiden Schläger, sowie eines einfachen </w:t>
      </w:r>
      <w:proofErr w:type="spellStart"/>
      <w:r w:rsidR="00501470">
        <w:t>Keypads</w:t>
      </w:r>
      <w:proofErr w:type="spellEnd"/>
      <w:r w:rsidR="00501470">
        <w:t xml:space="preserve"> um Eingaben des Spielers entgegenzunehmen.</w:t>
      </w:r>
    </w:p>
    <w:p w14:paraId="3F75F749" w14:textId="79774ECB" w:rsidR="005D07FB" w:rsidRDefault="005D07FB" w:rsidP="00B7338B">
      <w:pPr>
        <w:pStyle w:val="berschrift2"/>
        <w:jc w:val="both"/>
      </w:pPr>
      <w:bookmarkStart w:id="8" w:name="_Toc517257907"/>
      <w:r>
        <w:t>Analyse</w:t>
      </w:r>
      <w:bookmarkEnd w:id="8"/>
    </w:p>
    <w:p w14:paraId="7116CC10" w14:textId="0A0CBF12" w:rsidR="00501470" w:rsidRPr="00501470" w:rsidRDefault="00501470" w:rsidP="00B7338B">
      <w:pPr>
        <w:jc w:val="both"/>
      </w:pPr>
    </w:p>
    <w:p w14:paraId="2B9C8296" w14:textId="1E994534" w:rsidR="005D07FB" w:rsidRDefault="005D07FB" w:rsidP="00B7338B">
      <w:pPr>
        <w:pStyle w:val="berschrift2"/>
        <w:jc w:val="both"/>
      </w:pPr>
      <w:bookmarkStart w:id="9" w:name="_Toc517257908"/>
      <w:r>
        <w:t>Programmentwurf</w:t>
      </w:r>
      <w:bookmarkEnd w:id="9"/>
    </w:p>
    <w:p w14:paraId="790093A2" w14:textId="729378DE" w:rsidR="009B01F0" w:rsidRDefault="009B01F0" w:rsidP="00B7338B">
      <w:pPr>
        <w:pStyle w:val="berschrift3"/>
        <w:jc w:val="both"/>
      </w:pPr>
      <w:r>
        <w:t>Hauptschleife</w:t>
      </w:r>
    </w:p>
    <w:p w14:paraId="4B36A224" w14:textId="1D27E4AE" w:rsidR="006D7E2F" w:rsidRPr="000F32BC" w:rsidRDefault="00B7338B" w:rsidP="00B7338B">
      <w:pPr>
        <w:jc w:val="both"/>
      </w:pPr>
      <w:r>
        <w:rPr>
          <w:noProof/>
        </w:rPr>
        <w:drawing>
          <wp:anchor distT="0" distB="0" distL="114300" distR="114300" simplePos="0" relativeHeight="251658240" behindDoc="0" locked="0" layoutInCell="1" allowOverlap="1" wp14:anchorId="755D4A69" wp14:editId="7ACFDE52">
            <wp:simplePos x="0" y="0"/>
            <wp:positionH relativeFrom="margin">
              <wp:align>center</wp:align>
            </wp:positionH>
            <wp:positionV relativeFrom="paragraph">
              <wp:posOffset>607032</wp:posOffset>
            </wp:positionV>
            <wp:extent cx="1474470" cy="1704975"/>
            <wp:effectExtent l="0" t="0" r="0" b="952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447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7E2F">
        <w:t xml:space="preserve">In der Hauptschleife wird ein Timer gestartet, der Parallel für die Ausführung der Logik zuständig ist. Anschließend wird </w:t>
      </w:r>
      <w:r w:rsidR="00DB7A24">
        <w:t>in einer Schleife geprüft, ob das aktuelle Spiel vorbei ist und falls ja zurück zum Initialisierungspunkt gesprungen, um das Spiel neu</w:t>
      </w:r>
      <w:r w:rsidR="00073A18">
        <w:t xml:space="preserve"> </w:t>
      </w:r>
      <w:r w:rsidR="00DB7A24">
        <w:t>zu</w:t>
      </w:r>
      <w:r w:rsidR="00073A18">
        <w:t xml:space="preserve"> </w:t>
      </w:r>
      <w:r w:rsidR="00DB7A24">
        <w:t>starten.</w:t>
      </w:r>
    </w:p>
    <w:p w14:paraId="200B5EAE" w14:textId="4A9AB83E" w:rsidR="009B01F0" w:rsidRDefault="009B01F0" w:rsidP="00B7338B">
      <w:pPr>
        <w:pStyle w:val="berschrift3"/>
        <w:jc w:val="both"/>
      </w:pPr>
      <w:r>
        <w:t>Timer</w:t>
      </w:r>
    </w:p>
    <w:p w14:paraId="69D546AB" w14:textId="7F58CFD0" w:rsidR="00B7338B" w:rsidRDefault="00B7338B" w:rsidP="00B7338B">
      <w:pPr>
        <w:jc w:val="both"/>
      </w:pPr>
      <w:r>
        <w:rPr>
          <w:noProof/>
        </w:rPr>
        <w:drawing>
          <wp:anchor distT="0" distB="0" distL="114300" distR="114300" simplePos="0" relativeHeight="251659264" behindDoc="0" locked="0" layoutInCell="1" allowOverlap="1" wp14:anchorId="4986DEB0" wp14:editId="17BBB351">
            <wp:simplePos x="0" y="0"/>
            <wp:positionH relativeFrom="margin">
              <wp:posOffset>1887965</wp:posOffset>
            </wp:positionH>
            <wp:positionV relativeFrom="paragraph">
              <wp:posOffset>442788</wp:posOffset>
            </wp:positionV>
            <wp:extent cx="1963420" cy="1924050"/>
            <wp:effectExtent l="0" t="0" r="0"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342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A24">
        <w:t xml:space="preserve">Um das Zeichnen der Objekte mit der Aktualisierungsfrequenz der LED-Matrix zu synchronisieren wird ein Timer benötigt. Zusätzlich zur Zeichenlogik </w:t>
      </w:r>
      <w:r w:rsidR="00D550BA">
        <w:t xml:space="preserve">soll auch </w:t>
      </w:r>
      <w:r w:rsidR="00DB7A24">
        <w:t>die Spiellogik verarbeitet</w:t>
      </w:r>
      <w:r w:rsidR="00D550BA">
        <w:t xml:space="preserve"> werden</w:t>
      </w:r>
      <w:r w:rsidR="00DB7A24">
        <w:t>.</w:t>
      </w:r>
    </w:p>
    <w:p w14:paraId="6523E9D2" w14:textId="43050ADC" w:rsidR="00B7338B" w:rsidRDefault="00B7338B">
      <w:r>
        <w:br w:type="page"/>
      </w:r>
    </w:p>
    <w:p w14:paraId="1C7B532D" w14:textId="66856CC2" w:rsidR="00120991" w:rsidRDefault="00120991" w:rsidP="00B7338B">
      <w:pPr>
        <w:pStyle w:val="berschrift3"/>
        <w:jc w:val="both"/>
      </w:pPr>
      <w:r>
        <w:lastRenderedPageBreak/>
        <w:t>Zeichne</w:t>
      </w:r>
      <w:r w:rsidR="00DB7A24">
        <w:t>n</w:t>
      </w:r>
    </w:p>
    <w:p w14:paraId="03DDFCB8" w14:textId="698DE1C5" w:rsidR="00D550BA" w:rsidRDefault="00D550BA" w:rsidP="00B7338B">
      <w:pPr>
        <w:jc w:val="both"/>
      </w:pPr>
      <w:r>
        <w:rPr>
          <w:noProof/>
        </w:rPr>
        <w:drawing>
          <wp:anchor distT="0" distB="0" distL="114300" distR="114300" simplePos="0" relativeHeight="251660288" behindDoc="0" locked="0" layoutInCell="1" allowOverlap="1" wp14:anchorId="099D6EC5" wp14:editId="6D39E093">
            <wp:simplePos x="0" y="0"/>
            <wp:positionH relativeFrom="margin">
              <wp:posOffset>4126230</wp:posOffset>
            </wp:positionH>
            <wp:positionV relativeFrom="paragraph">
              <wp:posOffset>5715</wp:posOffset>
            </wp:positionV>
            <wp:extent cx="918210" cy="1348105"/>
            <wp:effectExtent l="0" t="0" r="0" b="444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8210" cy="1348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A24">
        <w:t xml:space="preserve">Die Zeichenlogik unterteilt sich in 3 Schritte: </w:t>
      </w:r>
    </w:p>
    <w:p w14:paraId="36FF6203" w14:textId="53FB44DE" w:rsidR="00D550BA" w:rsidRDefault="00DB7A24" w:rsidP="00D550BA">
      <w:pPr>
        <w:pStyle w:val="Listenabsatz"/>
        <w:numPr>
          <w:ilvl w:val="0"/>
          <w:numId w:val="1"/>
        </w:numPr>
        <w:jc w:val="both"/>
      </w:pPr>
      <w:r>
        <w:t>Das Zeichnen des Balls als einzelnen Punkt</w:t>
      </w:r>
    </w:p>
    <w:p w14:paraId="0F2F23F7" w14:textId="77777777" w:rsidR="00D550BA" w:rsidRDefault="00D550BA" w:rsidP="00D550BA">
      <w:pPr>
        <w:pStyle w:val="Listenabsatz"/>
        <w:numPr>
          <w:ilvl w:val="0"/>
          <w:numId w:val="1"/>
        </w:numPr>
        <w:jc w:val="both"/>
      </w:pPr>
      <w:r>
        <w:t>D</w:t>
      </w:r>
      <w:r w:rsidR="00DB7A24">
        <w:t xml:space="preserve">as Zeichnen des linken und </w:t>
      </w:r>
    </w:p>
    <w:p w14:paraId="3516BE8F" w14:textId="3CB537EC" w:rsidR="00DB7A24" w:rsidRPr="00DB7A24" w:rsidRDefault="00DB7A24" w:rsidP="00D550BA">
      <w:pPr>
        <w:pStyle w:val="Listenabsatz"/>
        <w:numPr>
          <w:ilvl w:val="0"/>
          <w:numId w:val="1"/>
        </w:numPr>
        <w:jc w:val="both"/>
      </w:pPr>
      <w:r>
        <w:t>des rechten Balkens als vertikale Folge von 3 Punkten.</w:t>
      </w:r>
    </w:p>
    <w:p w14:paraId="788ED1C3" w14:textId="606964E8" w:rsidR="00120991" w:rsidRDefault="00120991" w:rsidP="00B7338B">
      <w:pPr>
        <w:jc w:val="both"/>
      </w:pPr>
    </w:p>
    <w:p w14:paraId="4650FBB6" w14:textId="77777777" w:rsidR="00D550BA" w:rsidRPr="00120991" w:rsidRDefault="00D550BA" w:rsidP="00B7338B">
      <w:pPr>
        <w:jc w:val="both"/>
      </w:pPr>
    </w:p>
    <w:p w14:paraId="121CA676" w14:textId="211E4435" w:rsidR="009B01F0" w:rsidRDefault="009B01F0" w:rsidP="00B7338B">
      <w:pPr>
        <w:pStyle w:val="berschrift3"/>
        <w:jc w:val="both"/>
      </w:pPr>
      <w:r>
        <w:t>Logik</w:t>
      </w:r>
    </w:p>
    <w:p w14:paraId="5AE013F0" w14:textId="62DE917C" w:rsidR="003B2586" w:rsidRDefault="00B7338B" w:rsidP="00B7338B">
      <w:pPr>
        <w:jc w:val="both"/>
      </w:pPr>
      <w:r>
        <w:rPr>
          <w:noProof/>
        </w:rPr>
        <w:drawing>
          <wp:anchor distT="0" distB="0" distL="114300" distR="114300" simplePos="0" relativeHeight="251661312" behindDoc="0" locked="0" layoutInCell="1" allowOverlap="1" wp14:anchorId="7038C5AB" wp14:editId="0FD239EC">
            <wp:simplePos x="0" y="0"/>
            <wp:positionH relativeFrom="margin">
              <wp:align>right</wp:align>
            </wp:positionH>
            <wp:positionV relativeFrom="paragraph">
              <wp:posOffset>2347</wp:posOffset>
            </wp:positionV>
            <wp:extent cx="1729740" cy="1529080"/>
            <wp:effectExtent l="0" t="0" r="381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9740" cy="1529080"/>
                    </a:xfrm>
                    <a:prstGeom prst="rect">
                      <a:avLst/>
                    </a:prstGeom>
                    <a:noFill/>
                    <a:ln>
                      <a:noFill/>
                    </a:ln>
                  </pic:spPr>
                </pic:pic>
              </a:graphicData>
            </a:graphic>
          </wp:anchor>
        </w:drawing>
      </w:r>
      <w:r w:rsidR="003B2586">
        <w:t xml:space="preserve">Die Spiellogik berechnet zunächst die </w:t>
      </w:r>
      <w:proofErr w:type="spellStart"/>
      <w:r w:rsidR="003B2586">
        <w:t>Folgepostition</w:t>
      </w:r>
      <w:proofErr w:type="spellEnd"/>
      <w:r w:rsidR="003B2586">
        <w:t xml:space="preserve"> des Balles</w:t>
      </w:r>
      <w:r w:rsidR="007666E1">
        <w:t>. W</w:t>
      </w:r>
      <w:r w:rsidR="003B2586">
        <w:t xml:space="preserve">ird dabei die linke Wand berührt, ist das Spiel vorbei und das „game </w:t>
      </w:r>
      <w:proofErr w:type="spellStart"/>
      <w:r w:rsidR="003B2586">
        <w:t>over</w:t>
      </w:r>
      <w:proofErr w:type="spellEnd"/>
      <w:r w:rsidR="003B2586">
        <w:t>“-</w:t>
      </w:r>
      <w:proofErr w:type="spellStart"/>
      <w:r w:rsidR="003B2586">
        <w:t>Flag</w:t>
      </w:r>
      <w:proofErr w:type="spellEnd"/>
      <w:r w:rsidR="003B2586">
        <w:t xml:space="preserve"> wird gesetzt.</w:t>
      </w:r>
    </w:p>
    <w:p w14:paraId="29937DDC" w14:textId="628A4D4D" w:rsidR="003B2586" w:rsidRDefault="003B2586" w:rsidP="00B7338B">
      <w:pPr>
        <w:jc w:val="both"/>
      </w:pPr>
      <w:r>
        <w:t>Ansonsten wird der rechte Balken analog zur Position des Balles verschoben.</w:t>
      </w:r>
    </w:p>
    <w:p w14:paraId="79174DFB" w14:textId="77EFD723" w:rsidR="003B2586" w:rsidRPr="003B2586" w:rsidRDefault="003B2586" w:rsidP="00B7338B">
      <w:pPr>
        <w:jc w:val="both"/>
      </w:pPr>
      <w:r>
        <w:t>Der linke Spielerbalken wird entweder nach Oben oder nach Unten verschoben</w:t>
      </w:r>
      <w:r w:rsidR="007F600A">
        <w:t xml:space="preserve">, abhängig davon, ob der Schalter am </w:t>
      </w:r>
      <w:proofErr w:type="spellStart"/>
      <w:r w:rsidR="007F600A">
        <w:t>Keypad</w:t>
      </w:r>
      <w:proofErr w:type="spellEnd"/>
      <w:r w:rsidR="007F600A">
        <w:t xml:space="preserve"> gedrückt ist.</w:t>
      </w:r>
    </w:p>
    <w:p w14:paraId="10CD16F5" w14:textId="169B8E7A" w:rsidR="00120991" w:rsidRPr="00120991" w:rsidRDefault="00120991" w:rsidP="00B7338B">
      <w:pPr>
        <w:jc w:val="both"/>
      </w:pPr>
    </w:p>
    <w:p w14:paraId="40B029F8" w14:textId="748BAE9B" w:rsidR="00120991" w:rsidRDefault="00120991" w:rsidP="00B7338B">
      <w:pPr>
        <w:pStyle w:val="berschrift3"/>
        <w:jc w:val="both"/>
      </w:pPr>
      <w:r>
        <w:t>Zeichenlogik</w:t>
      </w:r>
    </w:p>
    <w:p w14:paraId="2DB66B58" w14:textId="2A809253" w:rsidR="007F600A" w:rsidRDefault="00B7338B" w:rsidP="00B7338B">
      <w:pPr>
        <w:jc w:val="both"/>
      </w:pPr>
      <w:r>
        <w:rPr>
          <w:noProof/>
        </w:rPr>
        <w:drawing>
          <wp:anchor distT="0" distB="0" distL="114300" distR="114300" simplePos="0" relativeHeight="251662336" behindDoc="0" locked="0" layoutInCell="1" allowOverlap="1" wp14:anchorId="40A775CE" wp14:editId="217A47DB">
            <wp:simplePos x="0" y="0"/>
            <wp:positionH relativeFrom="margin">
              <wp:align>right</wp:align>
            </wp:positionH>
            <wp:positionV relativeFrom="paragraph">
              <wp:posOffset>1766</wp:posOffset>
            </wp:positionV>
            <wp:extent cx="1748434" cy="1525270"/>
            <wp:effectExtent l="0" t="0" r="444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rotWithShape="1">
                    <a:blip r:embed="rId10">
                      <a:extLst>
                        <a:ext uri="{28A0092B-C50C-407E-A947-70E740481C1C}">
                          <a14:useLocalDpi xmlns:a14="http://schemas.microsoft.com/office/drawing/2010/main" val="0"/>
                        </a:ext>
                      </a:extLst>
                    </a:blip>
                    <a:srcRect l="1240"/>
                    <a:stretch/>
                  </pic:blipFill>
                  <pic:spPr bwMode="auto">
                    <a:xfrm>
                      <a:off x="0" y="0"/>
                      <a:ext cx="1748434" cy="1525270"/>
                    </a:xfrm>
                    <a:prstGeom prst="rect">
                      <a:avLst/>
                    </a:prstGeom>
                    <a:noFill/>
                    <a:ln>
                      <a:noFill/>
                    </a:ln>
                    <a:extLst>
                      <a:ext uri="{53640926-AAD7-44D8-BBD7-CCE9431645EC}">
                        <a14:shadowObscured xmlns:a14="http://schemas.microsoft.com/office/drawing/2010/main"/>
                      </a:ext>
                    </a:extLst>
                  </pic:spPr>
                </pic:pic>
              </a:graphicData>
            </a:graphic>
          </wp:anchor>
        </w:drawing>
      </w:r>
      <w:r w:rsidR="007F600A">
        <w:t>Um zeichnen zu können müssen die entsprechenden Bits der Ports der LED-Matrix auf 0 gesetzt werden.</w:t>
      </w:r>
    </w:p>
    <w:p w14:paraId="6F2DBCB1" w14:textId="1DFDBA96" w:rsidR="007F600A" w:rsidRDefault="007F600A" w:rsidP="00B7338B">
      <w:pPr>
        <w:jc w:val="both"/>
      </w:pPr>
      <w:r>
        <w:t>Hierfür müssen die Zielkoordinaten in eine Bitfolge übersetzt werden.</w:t>
      </w:r>
    </w:p>
    <w:p w14:paraId="7E6222C0" w14:textId="40CD5514" w:rsidR="007F600A" w:rsidRDefault="007F600A" w:rsidP="00B7338B">
      <w:pPr>
        <w:jc w:val="both"/>
      </w:pPr>
      <w:r>
        <w:t>Bei den Koordinaten (3,3) muss beispielsweise das 3. Bit 0 sein und die restlichen 1.</w:t>
      </w:r>
    </w:p>
    <w:p w14:paraId="0584A5D3" w14:textId="1D952557" w:rsidR="007F600A" w:rsidRDefault="007F600A" w:rsidP="00B7338B">
      <w:pPr>
        <w:jc w:val="both"/>
      </w:pPr>
      <w:r>
        <w:t>Das entspricht dem Komplement von 2</w:t>
      </w:r>
      <w:r w:rsidRPr="00E84F60">
        <w:rPr>
          <w:vertAlign w:val="superscript"/>
        </w:rPr>
        <w:t>3</w:t>
      </w:r>
      <w:r>
        <w:t>. Normalerweise würde man den Exponenten</w:t>
      </w:r>
      <w:r w:rsidR="00E84F60">
        <w:t xml:space="preserve"> ü</w:t>
      </w:r>
      <w:r>
        <w:t xml:space="preserve">ber </w:t>
      </w:r>
      <w:proofErr w:type="spellStart"/>
      <w:r>
        <w:t>Bitshifting</w:t>
      </w:r>
      <w:proofErr w:type="spellEnd"/>
      <w:r>
        <w:t xml:space="preserve"> lösen, jedoch erlaubt der 8051 nicht über mehrere Bits auf einmal zu </w:t>
      </w:r>
      <w:r w:rsidR="00E84F60">
        <w:t>shiften</w:t>
      </w:r>
      <w:r>
        <w:t>.</w:t>
      </w:r>
    </w:p>
    <w:p w14:paraId="4F0B9181" w14:textId="3BAE1614" w:rsidR="007F600A" w:rsidRPr="007F600A" w:rsidRDefault="007F600A" w:rsidP="00B7338B">
      <w:pPr>
        <w:jc w:val="both"/>
      </w:pPr>
      <w:r>
        <w:t>Der effizientere Ansatz ist daher das Auflösen der Werte über eine Tabelle deren Einträge</w:t>
      </w:r>
      <w:r w:rsidR="00E84F60">
        <w:t xml:space="preserve"> </w:t>
      </w:r>
      <w:r>
        <w:t xml:space="preserve">die Ergebnisse der </w:t>
      </w:r>
      <w:proofErr w:type="spellStart"/>
      <w:r>
        <w:t>Exponenzierung</w:t>
      </w:r>
      <w:proofErr w:type="spellEnd"/>
      <w:r>
        <w:t xml:space="preserve"> beinhaltet.</w:t>
      </w:r>
    </w:p>
    <w:p w14:paraId="1B1F9137" w14:textId="77777777" w:rsidR="00B7338B" w:rsidRDefault="00B7338B">
      <w:pPr>
        <w:rPr>
          <w:rFonts w:asciiTheme="majorHAnsi" w:eastAsiaTheme="majorEastAsia" w:hAnsiTheme="majorHAnsi" w:cstheme="majorBidi"/>
          <w:color w:val="2F5496" w:themeColor="accent1" w:themeShade="BF"/>
          <w:sz w:val="32"/>
          <w:szCs w:val="32"/>
        </w:rPr>
      </w:pPr>
      <w:bookmarkStart w:id="10" w:name="_Toc517257909"/>
      <w:r>
        <w:br w:type="page"/>
      </w:r>
    </w:p>
    <w:p w14:paraId="2E4A90E1" w14:textId="6FE77C61" w:rsidR="005D07FB" w:rsidRDefault="005D07FB" w:rsidP="00B7338B">
      <w:pPr>
        <w:pStyle w:val="berschrift1"/>
        <w:jc w:val="both"/>
      </w:pPr>
      <w:r>
        <w:lastRenderedPageBreak/>
        <w:t>Implementation</w:t>
      </w:r>
      <w:bookmarkEnd w:id="10"/>
    </w:p>
    <w:p w14:paraId="5AEE7F3E" w14:textId="6CE48375" w:rsidR="00B7338B" w:rsidRDefault="004A4C61" w:rsidP="00B7338B">
      <w:r w:rsidRPr="004A4C61">
        <w:drawing>
          <wp:anchor distT="0" distB="0" distL="114300" distR="114300" simplePos="0" relativeHeight="251665408" behindDoc="0" locked="0" layoutInCell="1" allowOverlap="1" wp14:anchorId="13BB36D9" wp14:editId="36762133">
            <wp:simplePos x="0" y="0"/>
            <wp:positionH relativeFrom="margin">
              <wp:align>left</wp:align>
            </wp:positionH>
            <wp:positionV relativeFrom="paragraph">
              <wp:posOffset>4303947</wp:posOffset>
            </wp:positionV>
            <wp:extent cx="4146550" cy="1995805"/>
            <wp:effectExtent l="0" t="0" r="6350" b="4445"/>
            <wp:wrapTopAndBottom/>
            <wp:docPr id="10" name="Grafik 9">
              <a:extLst xmlns:a="http://schemas.openxmlformats.org/drawingml/2006/main">
                <a:ext uri="{FF2B5EF4-FFF2-40B4-BE49-F238E27FC236}">
                  <a16:creationId xmlns:a16="http://schemas.microsoft.com/office/drawing/2014/main" id="{A8393468-DBF0-4732-88BE-6B8294D82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A8393468-DBF0-4732-88BE-6B8294D82EB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6550" cy="1995805"/>
                    </a:xfrm>
                    <a:prstGeom prst="rect">
                      <a:avLst/>
                    </a:prstGeom>
                  </pic:spPr>
                </pic:pic>
              </a:graphicData>
            </a:graphic>
            <wp14:sizeRelH relativeFrom="margin">
              <wp14:pctWidth>0</wp14:pctWidth>
            </wp14:sizeRelH>
            <wp14:sizeRelV relativeFrom="margin">
              <wp14:pctHeight>0</wp14:pctHeight>
            </wp14:sizeRelV>
          </wp:anchor>
        </w:drawing>
      </w:r>
      <w:r w:rsidRPr="004A4C61">
        <w:drawing>
          <wp:anchor distT="0" distB="0" distL="114300" distR="114300" simplePos="0" relativeHeight="251664384" behindDoc="0" locked="0" layoutInCell="1" allowOverlap="1" wp14:anchorId="3BFD407F" wp14:editId="40235F86">
            <wp:simplePos x="0" y="0"/>
            <wp:positionH relativeFrom="margin">
              <wp:align>left</wp:align>
            </wp:positionH>
            <wp:positionV relativeFrom="paragraph">
              <wp:posOffset>2399333</wp:posOffset>
            </wp:positionV>
            <wp:extent cx="4349115" cy="1884680"/>
            <wp:effectExtent l="0" t="0" r="0" b="1270"/>
            <wp:wrapTopAndBottom/>
            <wp:docPr id="6" name="Grafik 5">
              <a:extLst xmlns:a="http://schemas.openxmlformats.org/drawingml/2006/main">
                <a:ext uri="{FF2B5EF4-FFF2-40B4-BE49-F238E27FC236}">
                  <a16:creationId xmlns:a16="http://schemas.microsoft.com/office/drawing/2014/main" id="{06C6D8B8-0F3B-44F4-9DD6-16749F025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06C6D8B8-0F3B-44F4-9DD6-16749F025E8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9115" cy="1884680"/>
                    </a:xfrm>
                    <a:prstGeom prst="rect">
                      <a:avLst/>
                    </a:prstGeom>
                  </pic:spPr>
                </pic:pic>
              </a:graphicData>
            </a:graphic>
            <wp14:sizeRelH relativeFrom="margin">
              <wp14:pctWidth>0</wp14:pctWidth>
            </wp14:sizeRelH>
            <wp14:sizeRelV relativeFrom="margin">
              <wp14:pctHeight>0</wp14:pctHeight>
            </wp14:sizeRelV>
          </wp:anchor>
        </w:drawing>
      </w:r>
      <w:r w:rsidRPr="00B7338B">
        <w:drawing>
          <wp:anchor distT="0" distB="0" distL="114300" distR="114300" simplePos="0" relativeHeight="251663360" behindDoc="0" locked="0" layoutInCell="1" allowOverlap="1" wp14:anchorId="73F03BA9" wp14:editId="0E2C4875">
            <wp:simplePos x="0" y="0"/>
            <wp:positionH relativeFrom="margin">
              <wp:align>left</wp:align>
            </wp:positionH>
            <wp:positionV relativeFrom="paragraph">
              <wp:posOffset>236772</wp:posOffset>
            </wp:positionV>
            <wp:extent cx="4575810" cy="2127250"/>
            <wp:effectExtent l="0" t="0" r="0" b="6350"/>
            <wp:wrapTopAndBottom/>
            <wp:docPr id="4" name="Grafik 3">
              <a:extLst xmlns:a="http://schemas.openxmlformats.org/drawingml/2006/main">
                <a:ext uri="{FF2B5EF4-FFF2-40B4-BE49-F238E27FC236}">
                  <a16:creationId xmlns:a16="http://schemas.microsoft.com/office/drawing/2014/main" id="{82AD0831-4454-4C34-A7B6-812887C90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82AD0831-4454-4C34-A7B6-812887C90EE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5810" cy="2127250"/>
                    </a:xfrm>
                    <a:prstGeom prst="rect">
                      <a:avLst/>
                    </a:prstGeom>
                  </pic:spPr>
                </pic:pic>
              </a:graphicData>
            </a:graphic>
            <wp14:sizeRelH relativeFrom="margin">
              <wp14:pctWidth>0</wp14:pctWidth>
            </wp14:sizeRelH>
            <wp14:sizeRelV relativeFrom="margin">
              <wp14:pctHeight>0</wp14:pctHeight>
            </wp14:sizeRelV>
          </wp:anchor>
        </w:drawing>
      </w:r>
      <w:r w:rsidR="00B7338B">
        <w:t>Hier ist unser Programmcode dargestellt, auf dem das Programm basiert.</w:t>
      </w:r>
    </w:p>
    <w:p w14:paraId="71B6AA13" w14:textId="77777777" w:rsidR="00E84F60" w:rsidRDefault="00E84F60" w:rsidP="00B7338B">
      <w:pPr>
        <w:pStyle w:val="berschrift1"/>
        <w:jc w:val="both"/>
      </w:pPr>
      <w:bookmarkStart w:id="11" w:name="_Toc517257910"/>
    </w:p>
    <w:p w14:paraId="7DA4E026" w14:textId="6B247C05" w:rsidR="005D07FB" w:rsidRDefault="005D07FB" w:rsidP="00B7338B">
      <w:pPr>
        <w:pStyle w:val="berschrift1"/>
        <w:jc w:val="both"/>
      </w:pPr>
      <w:bookmarkStart w:id="12" w:name="_GoBack"/>
      <w:bookmarkEnd w:id="12"/>
      <w:r>
        <w:t>Zusammenfassung</w:t>
      </w:r>
      <w:bookmarkEnd w:id="11"/>
    </w:p>
    <w:p w14:paraId="19959D98" w14:textId="72B5E44E" w:rsidR="005D07FB" w:rsidRDefault="004A4C61" w:rsidP="00B7338B">
      <w:pPr>
        <w:jc w:val="both"/>
      </w:pPr>
      <w:r>
        <w:t>In diesem Projekt konnten wir lernen, wie man die Grundlagen der Assemblerprogrammierung in einer Anwendung umsetzt. Weiterhin lernten wir die differenzierenden Merkmale, die die systemnahe Programmierung ausmachen, kennen und konnten dieses Wissen in diesem Projekt anwenden. Verschiedene Schwierigkeiten wie die Eingabe konnten von uns gelöst werden und die Anwendung Pong konnte zu unserer Zufriedenheit erstellt werden. Sicherlich kann man noch weitere Funktionalitäten implementieren, dies sprengte jedoch den Rahmen dieser Vorlesung.</w:t>
      </w:r>
    </w:p>
    <w:p w14:paraId="74E8B710" w14:textId="77777777" w:rsidR="004A4C61" w:rsidRDefault="004A4C61" w:rsidP="00B7338B">
      <w:pPr>
        <w:jc w:val="both"/>
      </w:pPr>
    </w:p>
    <w:sectPr w:rsidR="004A4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360CB"/>
    <w:multiLevelType w:val="hybridMultilevel"/>
    <w:tmpl w:val="25241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A8"/>
    <w:rsid w:val="00000C42"/>
    <w:rsid w:val="0003515A"/>
    <w:rsid w:val="00073A18"/>
    <w:rsid w:val="000F32BC"/>
    <w:rsid w:val="00120991"/>
    <w:rsid w:val="001D6AA8"/>
    <w:rsid w:val="00247683"/>
    <w:rsid w:val="0029574A"/>
    <w:rsid w:val="002D5D9D"/>
    <w:rsid w:val="002E54A5"/>
    <w:rsid w:val="003B2586"/>
    <w:rsid w:val="004455E1"/>
    <w:rsid w:val="004A4C61"/>
    <w:rsid w:val="00501470"/>
    <w:rsid w:val="005D07FB"/>
    <w:rsid w:val="006677AB"/>
    <w:rsid w:val="006912BF"/>
    <w:rsid w:val="006D7E2F"/>
    <w:rsid w:val="007666E1"/>
    <w:rsid w:val="007F600A"/>
    <w:rsid w:val="009B01F0"/>
    <w:rsid w:val="00A65BFD"/>
    <w:rsid w:val="00B52CB8"/>
    <w:rsid w:val="00B65A8C"/>
    <w:rsid w:val="00B7338B"/>
    <w:rsid w:val="00C7654D"/>
    <w:rsid w:val="00D550BA"/>
    <w:rsid w:val="00DB7A24"/>
    <w:rsid w:val="00E010F7"/>
    <w:rsid w:val="00E84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AAD1"/>
  <w15:chartTrackingRefBased/>
  <w15:docId w15:val="{EBB50921-EBBF-49AE-ABEF-40399936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0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07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D0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07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07F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D07F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D07F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D07F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07F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5D07FB"/>
    <w:pPr>
      <w:outlineLvl w:val="9"/>
    </w:pPr>
    <w:rPr>
      <w:lang w:eastAsia="de-DE"/>
    </w:rPr>
  </w:style>
  <w:style w:type="paragraph" w:styleId="Verzeichnis2">
    <w:name w:val="toc 2"/>
    <w:basedOn w:val="Standard"/>
    <w:next w:val="Standard"/>
    <w:autoRedefine/>
    <w:uiPriority w:val="39"/>
    <w:unhideWhenUsed/>
    <w:rsid w:val="005D07F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D07F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D07FB"/>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5D07FB"/>
    <w:rPr>
      <w:color w:val="0563C1" w:themeColor="hyperlink"/>
      <w:u w:val="single"/>
    </w:rPr>
  </w:style>
  <w:style w:type="paragraph" w:styleId="Listenabsatz">
    <w:name w:val="List Paragraph"/>
    <w:basedOn w:val="Standard"/>
    <w:uiPriority w:val="34"/>
    <w:qFormat/>
    <w:rsid w:val="00D5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8653">
      <w:bodyDiv w:val="1"/>
      <w:marLeft w:val="0"/>
      <w:marRight w:val="0"/>
      <w:marTop w:val="0"/>
      <w:marBottom w:val="0"/>
      <w:divBdr>
        <w:top w:val="none" w:sz="0" w:space="0" w:color="auto"/>
        <w:left w:val="none" w:sz="0" w:space="0" w:color="auto"/>
        <w:bottom w:val="none" w:sz="0" w:space="0" w:color="auto"/>
        <w:right w:val="none" w:sz="0" w:space="0" w:color="auto"/>
      </w:divBdr>
    </w:div>
    <w:div w:id="1284534357">
      <w:bodyDiv w:val="1"/>
      <w:marLeft w:val="0"/>
      <w:marRight w:val="0"/>
      <w:marTop w:val="0"/>
      <w:marBottom w:val="0"/>
      <w:divBdr>
        <w:top w:val="none" w:sz="0" w:space="0" w:color="auto"/>
        <w:left w:val="none" w:sz="0" w:space="0" w:color="auto"/>
        <w:bottom w:val="none" w:sz="0" w:space="0" w:color="auto"/>
        <w:right w:val="none" w:sz="0" w:space="0" w:color="auto"/>
      </w:divBdr>
    </w:div>
    <w:div w:id="1311211297">
      <w:bodyDiv w:val="1"/>
      <w:marLeft w:val="0"/>
      <w:marRight w:val="0"/>
      <w:marTop w:val="0"/>
      <w:marBottom w:val="0"/>
      <w:divBdr>
        <w:top w:val="none" w:sz="0" w:space="0" w:color="auto"/>
        <w:left w:val="none" w:sz="0" w:space="0" w:color="auto"/>
        <w:bottom w:val="none" w:sz="0" w:space="0" w:color="auto"/>
        <w:right w:val="none" w:sz="0" w:space="0" w:color="auto"/>
      </w:divBdr>
    </w:div>
    <w:div w:id="200974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953DA-8C55-423E-B39D-A04F8FCA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906</Words>
  <Characters>5711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Rengers</dc:creator>
  <cp:keywords/>
  <dc:description/>
  <cp:lastModifiedBy>Julian Rengers</cp:lastModifiedBy>
  <cp:revision>12</cp:revision>
  <cp:lastPrinted>2018-06-20T11:31:00Z</cp:lastPrinted>
  <dcterms:created xsi:type="dcterms:W3CDTF">2018-06-20T09:32:00Z</dcterms:created>
  <dcterms:modified xsi:type="dcterms:W3CDTF">2018-06-20T11:31:00Z</dcterms:modified>
</cp:coreProperties>
</file>