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p/>
    <w:p>
      <w:pPr>
        <w:pStyle w:val="H1Custom"/>
      </w:pPr>
      <w:r>
        <w:t>11. Обновление v0.7 - northbound stack and minimal network kit</w:t>
      </w:r>
    </w:p>
    <w:p>
      <w:pPr>
        <w:pStyle w:val="ListBullet"/>
      </w:pPr>
      <w:r>
        <w:t>Northbound contract выбран как REST + WebSocket baseline, MQTT later. Это означает, что Stage 1 не требует отдельного брокера, LTE-модема или специализированного сетевого железа как обязательной закупки.</w:t>
      </w:r>
    </w:p>
    <w:p>
      <w:pPr>
        <w:pStyle w:val="ListBullet"/>
      </w:pPr>
      <w:r>
        <w:t>Minimal must-have for Stage 1: service Ethernet cable, USB service cable, локальное хранилище на edge и базовый dev workstation/server endpoint для приема логов и артефактов.</w:t>
      </w:r>
    </w:p>
    <w:p>
      <w:pPr>
        <w:pStyle w:val="ListBullet"/>
      </w:pPr>
      <w:r>
        <w:t>Optional later: lightweight MQTT broker/container on existing server or local workstation when появится реальная многоподписочная телеметрия.</w:t>
      </w:r>
    </w:p>
    <w:p>
      <w:pPr>
        <w:pStyle w:val="ListBullet"/>
      </w:pPr>
      <w:r>
        <w:t>No change to core mechanical BOM: northbound decision влияет прежде всего на edge software stack и сервисную связность, а не на arm-core mechanics.</w:t>
      </w:r>
    </w:p>
    <w:p>
      <w:r>
        <w:br w:type="page"/>
      </w:r>
    </w:p>
    <w:p>
      <w:pPr>
        <w:pStyle w:val="H1Custom"/>
      </w:pPr>
      <w:r>
        <w:t>9. Изменения v0.8 — software/API freeze impact</w:t>
      </w:r>
    </w:p>
    <w:p>
      <w:pPr>
        <w:pStyle w:val="Body"/>
      </w:pPr>
      <w:r>
        <w:rPr>
          <w:b/>
        </w:rPr>
        <w:t xml:space="preserve">Железо Stage 1 не пересматривается. </w:t>
      </w:r>
      <w:r>
        <w:t>Freeze northbound contract почти не влияет на arm-core BOM. Изменения касаются только сервисного edge-слоя и набора пакетов/образа для Raspberry Pi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Позиция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покупать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Статус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t>Отдельный Wi-Fi модуль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unchanged</w:t>
            </w:r>
          </w:p>
        </w:tc>
        <w:tc>
          <w:tcPr>
            <w:tcW w:type="dxa" w:w="2466"/>
          </w:tcPr>
          <w:p>
            <w:r>
              <w:t>Используется встроенный Wi‑Fi Pi 5</w:t>
            </w:r>
          </w:p>
        </w:tc>
      </w:tr>
      <w:tr>
        <w:tc>
          <w:tcPr>
            <w:tcW w:type="dxa" w:w="2466"/>
          </w:tcPr>
          <w:p>
            <w:r>
              <w:t>MQTT broker hardware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deferred</w:t>
            </w:r>
          </w:p>
        </w:tc>
        <w:tc>
          <w:tcPr>
            <w:tcW w:type="dxa" w:w="2466"/>
          </w:tcPr>
          <w:p>
            <w:r>
              <w:t>Нужен только при Stage 1.5/2+, можно запускать как сервис</w:t>
            </w:r>
          </w:p>
        </w:tc>
      </w:tr>
      <w:tr>
        <w:tc>
          <w:tcPr>
            <w:tcW w:type="dxa" w:w="2466"/>
          </w:tcPr>
          <w:p>
            <w:r>
              <w:t>Service Ethernet cable / switch</w:t>
            </w:r>
          </w:p>
        </w:tc>
        <w:tc>
          <w:tcPr>
            <w:tcW w:type="dxa" w:w="2466"/>
          </w:tcPr>
          <w:p>
            <w:r>
              <w:t>Опционально</w:t>
            </w:r>
          </w:p>
        </w:tc>
        <w:tc>
          <w:tcPr>
            <w:tcW w:type="dxa" w:w="2466"/>
          </w:tcPr>
          <w:p>
            <w:r>
              <w:t>recommended</w:t>
            </w:r>
          </w:p>
        </w:tc>
        <w:tc>
          <w:tcPr>
            <w:tcW w:type="dxa" w:w="2466"/>
          </w:tcPr>
          <w:p>
            <w:r>
              <w:t>Удобно для dev/debug и первичной настройки</w:t>
            </w:r>
          </w:p>
        </w:tc>
      </w:tr>
      <w:tr>
        <w:tc>
          <w:tcPr>
            <w:tcW w:type="dxa" w:w="2466"/>
          </w:tcPr>
          <w:p>
            <w:r>
              <w:t>Software artifacts: OpenAPI + AsyncAPI specs</w:t>
            </w:r>
          </w:p>
        </w:tc>
        <w:tc>
          <w:tcPr>
            <w:tcW w:type="dxa" w:w="2466"/>
          </w:tcPr>
          <w:p>
            <w:r>
              <w:t>Нет, но надо сделать</w:t>
            </w:r>
          </w:p>
        </w:tc>
        <w:tc>
          <w:tcPr>
            <w:tcW w:type="dxa" w:w="2466"/>
          </w:tcPr>
          <w:p>
            <w:r>
              <w:t>new task</w:t>
            </w:r>
          </w:p>
        </w:tc>
        <w:tc>
          <w:tcPr>
            <w:tcW w:type="dxa" w:w="2466"/>
          </w:tcPr>
          <w:p>
            <w:r>
              <w:t>Входят в software deliverables Stage 1</w:t>
            </w:r>
          </w:p>
        </w:tc>
      </w:tr>
    </w:tbl>
    <w:p>
      <w:pPr>
        <w:pStyle w:val="Body"/>
      </w:pPr>
    </w:p>
    <w:p>
      <w:pPr>
        <w:pStyle w:val="H1Custom"/>
      </w:pPr>
      <w:r>
        <w:t>12. Обновление v0.9 — влияние state machine freeze на BOM</w:t>
      </w:r>
    </w:p>
    <w:p>
      <w:pPr>
        <w:pStyle w:val="Body"/>
      </w:pPr>
      <w:r>
        <w:t>Новый freeze по state machine почти не меняет железо, но фиксирует несколько инфраструктурных требований к Stage 1 bench kit.</w:t>
      </w:r>
    </w:p>
    <w:p>
      <w:pPr>
        <w:pStyle w:val="ListBullet"/>
      </w:pPr>
      <w:r>
        <w:t>Обязателен локальный edge storage для append-only session bundles и replay-логов.</w:t>
      </w:r>
    </w:p>
    <w:p>
      <w:pPr>
        <w:pStyle w:val="ListBullet"/>
      </w:pPr>
      <w:r>
        <w:t>Нужна удобная сервисная кнопка или UI-эквивалент для safe stop / abort / home.</w:t>
      </w:r>
    </w:p>
    <w:p>
      <w:pPr>
        <w:pStyle w:val="ListBullet"/>
      </w:pPr>
      <w:r>
        <w:t>Желательно предусмотреть простую индикацию state: idle / ready / handover / safe_stop / fault.</w:t>
      </w:r>
    </w:p>
    <w:p>
      <w:pPr>
        <w:pStyle w:val="ListBullet"/>
      </w:pPr>
      <w:r>
        <w:t>No change to core mechanical BOM: основные отличия касаются wiring discipline, local storage и операторского интерфейса.</w:t>
      </w:r>
    </w:p>
    <w:p>
      <w:pPr>
        <w:pStyle w:val="H1Custom"/>
      </w:pPr>
      <w:r>
        <w:t>13. Обновление v0.10 — влияние slot/vision roadmap на BOM</w:t>
      </w:r>
    </w:p>
    <w:p>
      <w:pPr>
        <w:pStyle w:val="Body"/>
      </w:pPr>
      <w:r>
        <w:t>Stage 1 core BOM не переводится в camera-first режим. Однако freeze по object slot model и обязательному vision roadmap создает новый резерв по hardware и печатным компонентам.</w:t>
      </w:r>
    </w:p>
    <w:p>
      <w:pPr>
        <w:pStyle w:val="ListBullet"/>
      </w:pPr>
      <w:r>
        <w:t>Stage 1: обязательны три печатных source-slot fixtures под кружку, фонарик и мячик.</w:t>
      </w:r>
    </w:p>
    <w:p>
      <w:pPr>
        <w:pStyle w:val="ListBullet"/>
      </w:pPr>
      <w:r>
        <w:t>Stage 1.5: резервируем место и питание под RGB/RGB-D камеру и базовый mounting bracket.</w:t>
      </w:r>
    </w:p>
    <w:p>
      <w:pPr>
        <w:pStyle w:val="ListBullet"/>
      </w:pPr>
      <w:r>
        <w:t>Stage 1.5/2: желательно предусмотреть inexpensive fiducial workflow (например, printable tags) для pose refinement и debug.</w:t>
      </w:r>
    </w:p>
    <w:p>
      <w:pPr>
        <w:pStyle w:val="ListBullet"/>
      </w:pPr>
      <w:r>
        <w:t>Stage 2+: perception compute и camera selection могут потребовать отдельного BOM freeze после bench validation.</w:t>
      </w:r>
    </w:p>
    <w:p>
      <w:r>
        <w:br w:type="page"/>
      </w:r>
    </w:p>
    <w:p>
      <w:pPr>
        <w:pStyle w:val="Heading1"/>
      </w:pPr>
      <w:r>
        <w:t>14. v0.11 — Logging / replay impact on BOM</w:t>
      </w:r>
    </w:p>
    <w:p>
      <w:r>
        <w:t>The logging/replay freeze does not change the mechanical core BOM, but it adds clear storage and data-handling requirements.</w:t>
      </w:r>
    </w:p>
    <w:p>
      <w:pPr>
        <w:pStyle w:val="ListBullet"/>
      </w:pPr>
      <w:r>
        <w:t>Stage 1 desktop dock must include reliable local storage sized for repeated session bundles and MCAP capture.</w:t>
      </w:r>
    </w:p>
    <w:p>
      <w:pPr>
        <w:pStyle w:val="ListBullet"/>
      </w:pPr>
      <w:r>
        <w:t>Edge compute must support simultaneous control, NDJSON trace writing, and lightweight MCAP recording without destabilizing motion loop.</w:t>
      </w:r>
    </w:p>
    <w:p>
      <w:pPr>
        <w:pStyle w:val="ListBullet"/>
      </w:pPr>
      <w:r>
        <w:t>Stage 1.5/2 should reserve storage growth and optional removable/offload path for larger perception bundles.</w:t>
      </w:r>
    </w:p>
    <w:p>
      <w:pPr>
        <w:pStyle w:val="ListBullet"/>
      </w:pPr>
      <w:r>
        <w:t>No mandatory cloud dependency is introduced; upload/export remains optional and northbound-supervisory only.</w:t>
      </w:r>
    </w:p>
    <w:p>
      <w:r>
        <w:br w:type="page"/>
      </w:r>
    </w:p>
    <w:p>
      <w:pPr>
        <w:pStyle w:val="Heading1"/>
      </w:pPr>
      <w:r>
        <w:t>15. v0.12 — BOM freeze proposal with sensor/input staging</w:t>
      </w:r>
    </w:p>
    <w:p>
      <w:pPr>
        <w:pStyle w:val="BodyText"/>
      </w:pPr>
      <w:r>
        <w:t>Разделение закупки теперь идет по трем корзинам: must-buy now, buy-soon, defer. Это позволяет сохранить Stage 1 быстрым, но не потерять камеру и multimodal roadmap.</w:t>
      </w:r>
    </w:p>
    <w:p>
      <w:pPr>
        <w:pStyle w:val="Heading2"/>
      </w:pPr>
      <w:r>
        <w:t>15.1 Must-buy now (Stage 1 blocker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Raspberry Pi 5 + storage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Edge compute, API, logging/replay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Core Stage 1 control plane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Power path + PSU + regulators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24V rail and local power split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Without this there is no bring-up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Servos / motion set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Arm actuation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 mechanical core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Desktop dock structure + flange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Bench-safe base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 is desktop-first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E-stop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Safety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Hardwired safety path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 trigger (button or footswitch)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Main user stimulus for Stage 1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Hands-busy operation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Fixed slots: mug / flashlight / ball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Structured workspace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Supports slot-first Stage 1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Camera-ready bracket + cable path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Reserve for Stage 1.5/2 vision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Cheap now, costly later if omitted</w:t>
            </w:r>
          </w:p>
        </w:tc>
      </w:tr>
    </w:tbl>
    <w:p/>
    <w:p>
      <w:pPr>
        <w:pStyle w:val="Heading2"/>
      </w:pPr>
      <w:r>
        <w:t>15.2 Buy-soon (Stage 1.5 / early Stage 2 enablement)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One camera: OAK-D Lite or Pi camera/AI Camera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overlay and later continuous vision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Prefer one purchase that can survive into Stage 2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IMU module (e.g., BNO085-class)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Body-side gesture/posture experiments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Earlier and simpler than sEMG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Basic lighting / mount accessories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Vision stability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Often more important than raw camera spec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Service wiring / cable upgrades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Cleaner expansion path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Helps avoid rework when camera goes live</w:t>
            </w:r>
          </w:p>
        </w:tc>
      </w:tr>
    </w:tbl>
    <w:p/>
    <w:p>
      <w:pPr>
        <w:pStyle w:val="Heading2"/>
      </w:pPr>
      <w:r>
        <w:t>15.3 Defer (Stage 2/3 or parallel R&amp;D)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sEMG channels / kits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Multimodal intent input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 / parallel R&amp;D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 a Stage 1 blocker; placement-sensitive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Wearable mount hardware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Body deployment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After bench validation only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Quick-change tool-side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Platform convenience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 needed for first handover loop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Higher-end perception compute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Scene-first perception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Only once Stage 2 camera loop is proven</w:t>
            </w:r>
          </w:p>
        </w:tc>
      </w:tr>
    </w:tbl>
    <w:p/>
    <w:p>
      <w:pPr>
        <w:pStyle w:val="Heading2"/>
      </w:pPr>
      <w:r>
        <w:t>15.4 Recommendation</w:t>
      </w:r>
    </w:p>
    <w:p>
      <w:pPr>
        <w:pStyle w:val="BodyText"/>
      </w:pPr>
      <w:r>
        <w:t>For Stage 1, buy the operator-triggered set immediately and reserve camera integration physically. Buy the actual camera early if budget allows a single non-throwaway purchase; otherwise defer only the camera body, not the mount, cable path, and software hooks.</w:t>
      </w:r>
    </w:p>
    <w:p>
      <w:pPr>
        <w:pStyle w:val="Heading1"/>
      </w:pPr>
      <w:r>
        <w:t>16. v0.13 — BOM freeze accepted with market-adaptive substitutions</w:t>
      </w:r>
    </w:p>
    <w:p>
      <w:pPr>
        <w:pStyle w:val="BodyText"/>
      </w:pPr>
      <w:r>
        <w:rPr>
          <w:b/>
        </w:rPr>
        <w:t xml:space="preserve">BOM freeze is now approved as a purchasing baseline, not as a rigid parts list. </w:t>
      </w:r>
      <w:r>
        <w:t>During procurement, parts may be swapped for locally available equivalents from RF/CN markets as long as they stay inside the agreed performance envelope and preserve architecture-critical contracts.</w:t>
      </w:r>
    </w:p>
    <w:p>
      <w:pPr>
        <w:pStyle w:val="Heading2"/>
      </w:pPr>
      <w:r>
        <w:t>16.1 Practical buying rule</w:t>
      </w:r>
    </w:p>
    <w:p>
      <w:pPr>
        <w:pStyle w:val="ListBullet"/>
      </w:pPr>
      <w:r>
        <w:t>Must-buy now items remain blockers for Stage 1 start and should not be demoted during substitution.</w:t>
      </w:r>
    </w:p>
    <w:p>
      <w:pPr>
        <w:pStyle w:val="ListBullet"/>
      </w:pPr>
      <w:r>
        <w:t>Buy-soon items may slide by a short interval, but camera path and mounting reservation must remain in the first build.</w:t>
      </w:r>
    </w:p>
    <w:p>
      <w:pPr>
        <w:pStyle w:val="ListBullet"/>
      </w:pPr>
      <w:r>
        <w:t>Defer items must not sneak back into the first purchase basket unless a concrete integration gain outweighs complexity.</w:t>
      </w:r>
    </w:p>
    <w:p>
      <w:pPr>
        <w:pStyle w:val="Heading2"/>
      </w:pPr>
      <w:r>
        <w:t>16.2 Stage 1 launch gate</w:t>
      </w:r>
    </w:p>
    <w:p>
      <w:pPr>
        <w:pStyle w:val="ListBullet"/>
      </w:pPr>
      <w:r>
        <w:t>Edge compute is online and serves REST + WS.</w:t>
      </w:r>
    </w:p>
    <w:p>
      <w:pPr>
        <w:pStyle w:val="ListBullet"/>
      </w:pPr>
      <w:r>
        <w:t>Session bundles are written successfully.</w:t>
      </w:r>
    </w:p>
    <w:p>
      <w:pPr>
        <w:pStyle w:val="ListBullet"/>
      </w:pPr>
      <w:r>
        <w:t>Physical E-stop and trigger are installed and tested.</w:t>
      </w:r>
    </w:p>
    <w:p>
      <w:pPr>
        <w:pStyle w:val="ListBullet"/>
      </w:pPr>
      <w:r>
        <w:t>Desktop dock and source slots are assembled.</w:t>
      </w:r>
    </w:p>
    <w:p>
      <w:pPr>
        <w:pStyle w:val="ListBullet"/>
      </w:pPr>
      <w:r>
        <w:t>One object class completes present_hold end-to-end.</w:t>
      </w:r>
    </w:p>
    <w:p>
      <w:r>
        <w:br w:type="page"/>
      </w:r>
    </w:p>
    <w:p>
      <w:pPr>
        <w:pStyle w:val="Heading1"/>
      </w:pPr>
      <w:r>
        <w:t>9. Stage 1 Launch Basket Freeze Proposal (v0.14)</w:t>
      </w:r>
    </w:p>
    <w:p>
      <w:r>
        <w:rPr>
          <w:b/>
        </w:rPr>
        <w:t xml:space="preserve">Intent. </w:t>
      </w:r>
      <w:r>
        <w:t>Separate immediate purchases from acceleration purchases and deferred items so procurement can adapt to RF/China market reality without destabilizing the approved architecture.</w:t>
      </w:r>
    </w:p>
    <w:p>
      <w:pPr>
        <w:pStyle w:val="Heading2"/>
      </w:pPr>
      <w:r>
        <w:t>Must-buy now</w:t>
      </w:r>
    </w:p>
    <w:p>
      <w:pPr>
        <w:pStyle w:val="ListBullet"/>
      </w:pPr>
      <w:r>
        <w:t>Raspberry Pi 5 class edge compute node + local storage.</w:t>
      </w:r>
    </w:p>
    <w:p>
      <w:pPr>
        <w:pStyle w:val="ListBullet"/>
      </w:pPr>
      <w:r>
        <w:t>24V PSU, DC/DC modules, fuse/protection parts, terminal blocks, and wiring accessories.</w:t>
      </w:r>
    </w:p>
    <w:p>
      <w:pPr>
        <w:pStyle w:val="ListBullet"/>
      </w:pPr>
      <w:r>
        <w:t>Stage 1 motion hardware, desktop dock hardware, arm-base interface hardware, fasteners, and printed structural parts.</w:t>
      </w:r>
    </w:p>
    <w:p>
      <w:pPr>
        <w:pStyle w:val="ListBullet"/>
      </w:pPr>
      <w:r>
        <w:t>E-stop and one physical trigger (push button or footswitch).</w:t>
      </w:r>
    </w:p>
    <w:p>
      <w:pPr>
        <w:pStyle w:val="ListBullet"/>
      </w:pPr>
      <w:r>
        <w:t>Printed source slots for mug / flashlight / ball.</w:t>
      </w:r>
    </w:p>
    <w:p>
      <w:pPr>
        <w:pStyle w:val="ListBullet"/>
      </w:pPr>
      <w:r>
        <w:t>Camera-ready mount, bracket geometry, and cable path reserved in the dock.</w:t>
      </w:r>
    </w:p>
    <w:p>
      <w:pPr>
        <w:pStyle w:val="Heading2"/>
      </w:pPr>
      <w:r>
        <w:t>Buy-soon</w:t>
      </w:r>
    </w:p>
    <w:p>
      <w:pPr>
        <w:pStyle w:val="ListBullet"/>
      </w:pPr>
      <w:r>
        <w:t>Preferred vision option: OAK-D Lite.</w:t>
      </w:r>
    </w:p>
    <w:p>
      <w:pPr>
        <w:pStyle w:val="ListBullet"/>
      </w:pPr>
      <w:r>
        <w:t>Lower-cost vision option: Raspberry Pi Camera or Raspberry Pi AI Camera.</w:t>
      </w:r>
    </w:p>
    <w:p>
      <w:pPr>
        <w:pStyle w:val="ListBullet"/>
      </w:pPr>
      <w:r>
        <w:t>One BNO085/BNO086-class IMU module.</w:t>
      </w:r>
    </w:p>
    <w:p>
      <w:pPr>
        <w:pStyle w:val="ListBullet"/>
      </w:pPr>
      <w:r>
        <w:t>Bench lighting and small serviceability upgrades.</w:t>
      </w:r>
    </w:p>
    <w:p>
      <w:pPr>
        <w:pStyle w:val="Heading2"/>
      </w:pPr>
      <w:r>
        <w:t>Defer</w:t>
      </w:r>
    </w:p>
    <w:p>
      <w:pPr>
        <w:pStyle w:val="ListBullet"/>
      </w:pPr>
      <w:r>
        <w:t>sEMG sensor stack as a primary control path.</w:t>
      </w:r>
    </w:p>
    <w:p>
      <w:pPr>
        <w:pStyle w:val="ListBullet"/>
      </w:pPr>
      <w:r>
        <w:t>Wearable mount hardware and body-side battery / harness hardware.</w:t>
      </w:r>
    </w:p>
    <w:p>
      <w:pPr>
        <w:pStyle w:val="ListBullet"/>
      </w:pPr>
      <w:r>
        <w:t>Quick-change tool-side hardware.</w:t>
      </w:r>
    </w:p>
    <w:p>
      <w:pPr>
        <w:pStyle w:val="ListBullet"/>
      </w:pPr>
      <w:r>
        <w:t>High-end scene-first perception compute.</w:t>
      </w:r>
    </w:p>
    <w:p>
      <w:pPr>
        <w:pStyle w:val="Heading2"/>
      </w:pPr>
      <w:r>
        <w:t>Procurement rule</w:t>
      </w:r>
    </w:p>
    <w:p>
      <w:pPr>
        <w:pStyle w:val="ListBullet"/>
      </w:pPr>
      <w:r>
        <w:t>Substitutions are acceptable if they preserve the architectural invariants and do not remove camera-ready geometry, operator-triggered control, or replay-capable edge logging.</w:t>
      </w:r>
    </w:p>
    <w:p>
      <w:pPr>
        <w:pStyle w:val="ListBullet"/>
      </w:pPr>
      <w:r>
        <w:t>Any substitution that changes bus strategy, rail voltage, safety loop, or edge-first control policy requires explicit review.</w:t>
      </w:r>
    </w:p>
    <w:p>
      <w:r>
        <w:br w:type="page"/>
      </w:r>
    </w:p>
    <w:p>
      <w:pPr>
        <w:pStyle w:val="Heading1"/>
      </w:pPr>
      <w:r>
        <w:t>10. Software bootstrap basket / Stage 1 entry</w:t>
      </w:r>
    </w:p>
    <w:p>
      <w:pPr>
        <w:pStyle w:val="ListBullet"/>
      </w:pPr>
      <w:r>
        <w:t>Must-have non-hardware artifacts: mono-repo skeleton, pyproject.toml, FastAPI edge skeleton, session bundle writer, mock arm adapter.</w:t>
      </w:r>
    </w:p>
    <w:p>
      <w:pPr>
        <w:pStyle w:val="ListBullet"/>
      </w:pPr>
      <w:r>
        <w:t>Must-have operator layer: Web UI / local browser operator page, physical trigger, E-stop.</w:t>
      </w:r>
    </w:p>
    <w:p>
      <w:pPr>
        <w:pStyle w:val="ListBullet"/>
      </w:pPr>
      <w:r>
        <w:t>Must-have config layer: stage1_desktop.yaml, stage1_slots.yaml, stage1_objects.yaml.</w:t>
      </w:r>
    </w:p>
    <w:p>
      <w:pPr>
        <w:pStyle w:val="ListBullet"/>
      </w:pPr>
      <w:r>
        <w:t>Buy-soon software add-ons: camera driver integration stub, IMU adapter stub, AsyncAPI/OpenAPI exported specs.</w:t>
      </w:r>
    </w:p>
    <w:p>
      <w:pPr>
        <w:pStyle w:val="ListBullet"/>
      </w:pPr>
      <w:r>
        <w:t>Defer: production OTA/update tooling, cloud pipeline, multi-device fleet control, full wearable-mode software package.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