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7d73827d97d04dd9" /><Relationship Type="http://schemas.openxmlformats.org/package/2006/relationships/metadata/core-properties" Target="/docProps/core.xml" Id="Re600b1231f884647" /><Relationship Type="http://schemas.openxmlformats.org/officeDocument/2006/relationships/extended-properties" Target="/docProps/app.xml" Id="R23ce40b1dc114756" /><Relationship Type="http://schemas.openxmlformats.org/officeDocument/2006/relationships/custom-properties" Target="/docProps/custom.xml" Id="Rb6d18de64c244e3e"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sz w:val="56"/>
        </w:rPr>
        <w:t xml:space="preserve">House Price Prediction and Analysis Using Machine Learning</w:t>
      </w:r>
    </w:p>
    <w:p w14:paraId="00100002" w14:textId="00100003">
      <w:pPr>
        <w:pStyle w:val="Normal"/>
        <w:spacing w:after="160"/>
        <w:jc w:val="center"/>
      </w:pPr>
      <w:r>
        <w:rPr>
          <w:sz w:val="28"/>
        </w:rPr>
        <w:t xml:space="preserve">IBM SkillsBuild – Data Analytics with AI Academic Internship Project</w:t>
      </w:r>
    </w:p>
    <w:p w14:paraId="00100004" w14:textId="001000F6">
      <w:pPr>
        <w:pStyle w:val="Normal"/>
        <w:spacing w:after="120"/>
        <w:jc w:val="center"/>
      </w:pPr>
      <w:r>
        <w:rPr>
          <w:sz w:val="24"/>
        </w:rPr>
        <w:t xml:space="preserve">Student Name: Haveesh Chowdary Kante</w:t>
      </w:r>
    </w:p>
    <w:p w14:paraId="00100006" w14:textId="001000F9">
      <w:pPr>
        <w:pStyle w:val="Normal"/>
        <w:spacing w:after="120"/>
        <w:jc w:val="center"/>
      </w:pPr>
      <w:r>
        <w:rPr>
          <w:sz w:val="24"/>
        </w:rPr>
        <w:t xml:space="preserve">Institution: Amrita Vishwa Vidyapeetham, Coimbatore</w:t>
      </w:r>
    </w:p>
    <w:p w14:paraId="0010000A" w14:textId="0010000B">
      <w:pPr>
        <w:pStyle w:val="Normal"/>
        <w:spacing w:after="480"/>
        <w:jc w:val="center"/>
      </w:pPr>
      <w:r>
        <w:rPr>
          <w:sz w:val="24"/>
        </w:rPr>
        <w:t xml:space="preserve">Dataset: India House Price Prediction (Kaggle)</w:t>
      </w:r>
    </w:p>
    <w:p w14:paraId="0010000C" w14:textId="0010000D">
      <w:pPr>
        <w:pStyle w:val="Heading1"/>
        <w:spacing w:before="240" w:after="160"/>
      </w:pPr>
      <w:r>
        <w:rPr>
          <w:b/>
          <w:sz w:val="36"/>
        </w:rPr>
        <w:t xml:space="preserve">Abstract</w:t>
      </w:r>
    </w:p>
    <w:p w14:paraId="0010000E" w14:textId="0010000F">
      <w:pPr>
        <w:pStyle w:val="Normal"/>
        <w:spacing w:after="240"/>
      </w:pPr>
      <w:r>
        <w:rPr>
          <w:sz w:val="24"/>
        </w:rPr>
        <w:t xml:space="preserve">This project presents an end-to-end machine learning pipeline for predicting residential house prices in India. Using the India House Price Prediction dataset from Kaggle, which contains 250,000 property records across 20 Indian states and 42 cities, the project covers data loading, exploratory data analysis, feature engineering, model building, and evaluation. Four regression algorithms were implemented and compared: Linear Regression, Decision Tree Regressor, Random Forest Regressor, and Gradient Boosting Regressor. Models were evaluated using Mean Absolute Error (MAE), Mean Squared Error (MSE), Root Mean Squared Error (RMSE), and R-squared (R²). The project identifies the best-performing model and analyses the most important features contributing to house price prediction. The work is intended as a beginner-friendly, reproducible B.Tech student project suitable for the IBM SkillsBuild Data Analytics with AI academic internship.</w:t>
      </w:r>
    </w:p>
    <w:p w14:paraId="00100010" w14:textId="00100011">
      <w:pPr>
        <w:pStyle w:val="Heading1"/>
        <w:spacing w:before="240" w:after="160"/>
      </w:pPr>
      <w:r>
        <w:rPr>
          <w:b/>
          <w:sz w:val="36"/>
        </w:rPr>
        <w:t xml:space="preserve">1. Introduction</w:t>
      </w:r>
    </w:p>
    <w:p w14:paraId="00100012" w14:textId="00100013">
      <w:pPr>
        <w:pStyle w:val="Normal"/>
        <w:spacing w:after="160"/>
      </w:pPr>
      <w:r>
        <w:rPr>
          <w:sz w:val="24"/>
        </w:rPr>
        <w:t xml:space="preserve">Real estate is one of the most important sectors of any economy. The price of a residential property is influenced by a large number of factors including its geographic location, physical size, number of bedrooms, age, proximity to schools and hospitals, available amenities, and the property's furnishing status. For homebuyers, sellers, and real estate agents, accurately estimating the price of a property before a transaction is extremely valuable.</w:t>
      </w:r>
    </w:p>
    <w:p w14:paraId="00100014" w14:textId="00100015">
      <w:pPr>
        <w:pStyle w:val="Normal"/>
        <w:spacing w:after="240"/>
      </w:pPr>
      <w:r>
        <w:rPr>
          <w:sz w:val="24"/>
        </w:rPr>
        <w:t xml:space="preserve">Machine learning provides a data-driven approach to solving this regression problem. Instead of relying on manual valuation methods or expert opinions alone, a trained model can learn patterns from historical data and generalise to unseen properties. This project demonstrates how standard regression techniques can be applied to a real-world Indian housing dataset.</w:t>
      </w:r>
    </w:p>
    <w:p w14:paraId="00100016" w14:textId="00100017">
      <w:pPr>
        <w:pStyle w:val="Heading1"/>
        <w:spacing w:before="240" w:after="160"/>
      </w:pPr>
      <w:r>
        <w:rPr>
          <w:b/>
          <w:sz w:val="36"/>
        </w:rPr>
        <w:t xml:space="preserve">2. Problem Statement</w:t>
      </w:r>
    </w:p>
    <w:p w14:paraId="00100018" w14:textId="00100019">
      <w:pPr>
        <w:pStyle w:val="Normal"/>
        <w:spacing w:after="120"/>
      </w:pPr>
      <w:r>
        <w:rPr>
          <w:sz w:val="24"/>
        </w:rPr>
        <w:t xml:space="preserve">House prices in India vary widely based on location, property size, construction year, and available amenities. The problem addressed in this project is:</w:t>
      </w:r>
    </w:p>
    <w:p w14:paraId="0010001A" w14:textId="0010001B">
      <w:pPr>
        <w:pStyle w:val="Normal"/>
        <w:spacing w:after="160"/>
      </w:pPr>
      <w:r>
        <w:rPr>
          <w:b/>
          <w:sz w:val="24"/>
        </w:rPr>
        <w:t xml:space="preserve">"Given a set of property characteristics such as state, city, type, size, BHK configuration, furnishing status, and amenities, predict the price of the property in Indian Lakhs (₹)."</w:t>
      </w:r>
    </w:p>
    <w:p w14:paraId="0010001C" w14:textId="0010001D">
      <w:pPr>
        <w:pStyle w:val="Normal"/>
        <w:spacing w:after="240"/>
      </w:pPr>
      <w:r>
        <w:rPr>
          <w:sz w:val="24"/>
        </w:rPr>
        <w:t xml:space="preserve">This is a supervised regression problem where the target variable is a continuous numerical value (Price_in_Lakhs).</w:t>
      </w:r>
    </w:p>
    <w:p w14:paraId="0010001E" w14:textId="0010001F">
      <w:pPr>
        <w:pStyle w:val="Heading1"/>
        <w:spacing w:before="240" w:after="160"/>
      </w:pPr>
      <w:r>
        <w:rPr>
          <w:b/>
          <w:sz w:val="36"/>
        </w:rPr>
        <w:t xml:space="preserve">3. Objectives</w:t>
      </w:r>
    </w:p>
    <w:p w14:paraId="00100020" w14:textId="00100021">
      <w:pPr>
        <w:pStyle w:val="Normal"/>
        <w:spacing w:after="120"/>
      </w:pPr>
      <w:r>
        <w:rPr>
          <w:sz w:val="24"/>
        </w:rPr>
        <w:t xml:space="preserve">The specific objectives of this project are:</w:t>
      </w:r>
    </w:p>
    <w:p w14:paraId="00100022" w14:textId="00100023">
      <w:pPr>
        <w:pStyle w:val="Normal"/>
        <w:numPr>
          <w:ilvl w:val="0"/>
          <w:numId w:val="1"/>
        </w:numPr>
        <w:spacing w:after="80"/>
      </w:pPr>
      <w:r>
        <w:rPr>
          <w:sz w:val="24"/>
        </w:rPr>
        <w:t xml:space="preserve">1. Load and explore the India House Price Prediction dataset.</w:t>
      </w:r>
    </w:p>
    <w:p w14:paraId="00100024" w14:textId="00100025">
      <w:pPr>
        <w:pStyle w:val="Normal"/>
        <w:numPr>
          <w:ilvl w:val="0"/>
          <w:numId w:val="1"/>
        </w:numPr>
        <w:spacing w:after="80"/>
      </w:pPr>
      <w:r>
        <w:rPr>
          <w:sz w:val="24"/>
        </w:rPr>
        <w:t xml:space="preserve">2. Clean the data and identify any quality issues.</w:t>
      </w:r>
    </w:p>
    <w:p w14:paraId="00100026" w14:textId="00100027">
      <w:pPr>
        <w:pStyle w:val="Normal"/>
        <w:numPr>
          <w:ilvl w:val="0"/>
          <w:numId w:val="1"/>
        </w:numPr>
        <w:spacing w:after="80"/>
      </w:pPr>
      <w:r>
        <w:rPr>
          <w:sz w:val="24"/>
        </w:rPr>
        <w:t xml:space="preserve">3. Perform Exploratory Data Analysis (EDA) to understand factors affecting house prices.</w:t>
      </w:r>
    </w:p>
    <w:p w14:paraId="00100028" w14:textId="00100029">
      <w:pPr>
        <w:pStyle w:val="Normal"/>
        <w:numPr>
          <w:ilvl w:val="0"/>
          <w:numId w:val="1"/>
        </w:numPr>
        <w:spacing w:after="80"/>
      </w:pPr>
      <w:r>
        <w:rPr>
          <w:sz w:val="24"/>
        </w:rPr>
        <w:t xml:space="preserve">4. Engineer features and preprocess data for machine learning.</w:t>
      </w:r>
    </w:p>
    <w:p w14:paraId="0010002A" w14:textId="0010002B">
      <w:pPr>
        <w:pStyle w:val="Normal"/>
        <w:numPr>
          <w:ilvl w:val="0"/>
          <w:numId w:val="1"/>
        </w:numPr>
        <w:spacing w:after="80"/>
      </w:pPr>
      <w:r>
        <w:rPr>
          <w:sz w:val="24"/>
        </w:rPr>
        <w:t xml:space="preserve">5. Build and compare multiple regression models.</w:t>
      </w:r>
    </w:p>
    <w:p w14:paraId="0010002C" w14:textId="0010002D">
      <w:pPr>
        <w:pStyle w:val="Normal"/>
        <w:numPr>
          <w:ilvl w:val="0"/>
          <w:numId w:val="1"/>
        </w:numPr>
        <w:spacing w:after="80"/>
      </w:pPr>
      <w:r>
        <w:rPr>
          <w:sz w:val="24"/>
        </w:rPr>
        <w:t xml:space="preserve">6. Evaluate all models using standard metrics (MAE, MSE, RMSE, R²).</w:t>
      </w:r>
    </w:p>
    <w:p w14:paraId="0010002E" w14:textId="0010002F">
      <w:pPr>
        <w:pStyle w:val="Normal"/>
        <w:numPr>
          <w:ilvl w:val="0"/>
          <w:numId w:val="1"/>
        </w:numPr>
        <w:spacing w:after="80"/>
      </w:pPr>
      <w:r>
        <w:rPr>
          <w:sz w:val="24"/>
        </w:rPr>
        <w:t xml:space="preserve">7. Identify the best model and analyse feature importance.</w:t>
      </w:r>
    </w:p>
    <w:p w14:paraId="00100030" w14:textId="00100031">
      <w:pPr>
        <w:pStyle w:val="Normal"/>
        <w:numPr>
          <w:ilvl w:val="0"/>
          <w:numId w:val="1"/>
        </w:numPr>
        <w:spacing w:after="240"/>
      </w:pPr>
      <w:r>
        <w:rPr>
          <w:sz w:val="24"/>
        </w:rPr>
        <w:t xml:space="preserve">8. Draw conclusions and suggest future improvements.</w:t>
      </w:r>
    </w:p>
    <w:p w14:paraId="00100032" w14:textId="00100033">
      <w:pPr>
        <w:pStyle w:val="Heading1"/>
        <w:spacing w:before="240" w:after="160"/>
      </w:pPr>
      <w:r>
        <w:rPr>
          <w:b/>
          <w:sz w:val="36"/>
        </w:rPr>
        <w:t xml:space="preserve">4. Dataset Description</w:t>
      </w:r>
    </w:p>
    <w:p w14:paraId="00100034" w14:textId="00100035">
      <w:pPr>
        <w:pStyle w:val="Heading2"/>
        <w:spacing w:before="160" w:after="120"/>
      </w:pPr>
      <w:r>
        <w:rPr>
          <w:b/>
          <w:sz w:val="28"/>
        </w:rPr>
        <w:t xml:space="preserve">Source and Overview</w:t>
      </w:r>
    </w:p>
    <w:p w14:paraId="00100036" w14:textId="001000F7">
      <w:pPr>
        <w:pStyle w:val="Normal"/>
        <w:spacing w:after="160"/>
      </w:pPr>
      <w:r>
        <w:rPr>
          <w:sz w:val="24"/>
        </w:rPr>
        <w:t xml:space="preserve">The dataset used in this project is the India House Price Prediction dataset available on Kaggle (https://www.kaggle.com/datasets/ankushpanday1/india-house-price-prediction). It contains 250,000 residential property records collected across 20 Indian states and 42 cities. Each record represents a single property with 23 attributes describing its physical, geographic, and amenity characteristics.</w:t>
      </w:r>
    </w:p>
    <w:p w14:paraId="00100038" w14:textId="00100039">
      <w:pPr>
        <w:pStyle w:val="Normal"/>
        <w:spacing w:after="160"/>
      </w:pPr>
      <w:r>
        <w:rPr>
          <w:sz w:val="24"/>
        </w:rPr>
        <w:t xml:space="preserve">Target Variable: Price_in_Lakhs — the price of the property in Indian Rupees (Lakhs). The range is from ₹10 Lakhs to ₹500 Lakhs, with a mean of approximately ₹254.59 Lakhs.</w:t>
      </w:r>
    </w:p>
    <w:p w14:paraId="0010003A" w14:textId="0010003B">
      <w:pPr>
        <w:pStyle w:val="Heading2"/>
        <w:spacing w:before="160" w:after="120"/>
      </w:pPr>
      <w:r>
        <w:rPr>
          <w:b/>
          <w:sz w:val="28"/>
        </w:rPr>
        <w:t xml:space="preserve">Key Features</w:t>
      </w:r>
    </w:p>
    <w:p w14:paraId="0010003C" w14:textId="0010003D">
      <w:pPr>
        <w:pStyle w:val="Normal"/>
        <w:spacing w:after="120"/>
      </w:pPr>
      <w:r>
        <w:rPr>
          <w:sz w:val="24"/>
        </w:rPr>
        <w:t xml:space="preserve">Numerical features: BHK (1–5), Size_in_SqFt (500–5000), Year_Built (1990–2023), Floor_No, Total_Floors, Age_of_Property, Nearby_Schools (0–10), Nearby_Hospitals (0–10).</w:t>
      </w:r>
    </w:p>
    <w:p w14:paraId="0010003E" w14:textId="0010003F">
      <w:pPr>
        <w:pStyle w:val="Normal"/>
        <w:spacing w:after="120"/>
      </w:pPr>
      <w:r>
        <w:rPr>
          <w:sz w:val="24"/>
        </w:rPr>
        <w:t xml:space="preserve">Categorical features: State (20 unique), City (42 unique), Property_Type (Apartment / Independent House / Villa), Furnished_Status (Furnished / Semi-furnished / Unfurnished), Public_Transport_Accessibility (High / Medium / Low), Parking_Space (Yes/No), Security (Yes/No), Facing (East / North / South / West), Owner_Type (Owner / Builder / Broker), Availability_Status (Ready_to_Move / Under_Construction).</w:t>
      </w:r>
    </w:p>
    <w:p w14:paraId="00100040" w14:textId="00100041">
      <w:pPr>
        <w:pStyle w:val="Normal"/>
        <w:spacing w:after="240"/>
      </w:pPr>
      <w:r>
        <w:rPr>
          <w:sz w:val="24"/>
        </w:rPr>
        <w:t xml:space="preserve">Data Quality: No missing values and no duplicate records were found in the dataset.</w:t>
      </w:r>
    </w:p>
    <w:p w14:paraId="00100042" w14:textId="00100043">
      <w:pPr>
        <w:pStyle w:val="Heading1"/>
        <w:spacing w:before="240" w:after="160"/>
      </w:pPr>
      <w:r>
        <w:rPr>
          <w:b/>
          <w:sz w:val="36"/>
        </w:rPr>
        <w:t xml:space="preserve">5. Technologies Used</w:t>
      </w:r>
    </w:p>
    <w:p w14:paraId="00100044" w14:textId="00100045">
      <w:pPr>
        <w:pStyle w:val="Normal"/>
        <w:numPr>
          <w:ilvl w:val="0"/>
          <w:numId w:val="2"/>
        </w:numPr>
        <w:spacing w:after="80"/>
      </w:pPr>
      <w:r>
        <w:rPr>
          <w:sz w:val="24"/>
        </w:rPr>
        <w:t xml:space="preserve">Python 3.12 — Primary programming language.</w:t>
      </w:r>
    </w:p>
    <w:p w14:paraId="00100046" w14:textId="00100047">
      <w:pPr>
        <w:pStyle w:val="Normal"/>
        <w:numPr>
          <w:ilvl w:val="0"/>
          <w:numId w:val="2"/>
        </w:numPr>
        <w:spacing w:after="80"/>
      </w:pPr>
      <w:r>
        <w:rPr>
          <w:sz w:val="24"/>
        </w:rPr>
        <w:t xml:space="preserve">pandas — Data loading, manipulation, and analysis.</w:t>
      </w:r>
    </w:p>
    <w:p w14:paraId="00100048" w14:textId="00100049">
      <w:pPr>
        <w:pStyle w:val="Normal"/>
        <w:numPr>
          <w:ilvl w:val="0"/>
          <w:numId w:val="2"/>
        </w:numPr>
        <w:spacing w:after="80"/>
      </w:pPr>
      <w:r>
        <w:rPr>
          <w:sz w:val="24"/>
        </w:rPr>
        <w:t xml:space="preserve">numpy — Numerical computations.</w:t>
      </w:r>
    </w:p>
    <w:p w14:paraId="0010004A" w14:textId="0010004B">
      <w:pPr>
        <w:pStyle w:val="Normal"/>
        <w:numPr>
          <w:ilvl w:val="0"/>
          <w:numId w:val="2"/>
        </w:numPr>
        <w:spacing w:after="80"/>
      </w:pPr>
      <w:r>
        <w:rPr>
          <w:sz w:val="24"/>
        </w:rPr>
        <w:t xml:space="preserve">matplotlib &amp; seaborn — Data visualisation.</w:t>
      </w:r>
    </w:p>
    <w:p w14:paraId="0010004C" w14:textId="0010004D">
      <w:pPr>
        <w:pStyle w:val="Normal"/>
        <w:numPr>
          <w:ilvl w:val="0"/>
          <w:numId w:val="2"/>
        </w:numPr>
        <w:spacing w:after="80"/>
      </w:pPr>
      <w:r>
        <w:rPr>
          <w:sz w:val="24"/>
        </w:rPr>
        <w:t xml:space="preserve">scikit-learn — Machine learning models, preprocessing, and evaluation metrics.</w:t>
      </w:r>
    </w:p>
    <w:p w14:paraId="0010004E" w14:textId="0010004F">
      <w:pPr>
        <w:pStyle w:val="Normal"/>
        <w:numPr>
          <w:ilvl w:val="0"/>
          <w:numId w:val="2"/>
        </w:numPr>
        <w:spacing w:after="240"/>
      </w:pPr>
      <w:r>
        <w:rPr>
          <w:sz w:val="24"/>
        </w:rPr>
        <w:t xml:space="preserve">Jupyter Notebook — Interactive development environment.</w:t>
      </w:r>
    </w:p>
    <w:p w14:paraId="00100050" w14:textId="00100051">
      <w:pPr>
        <w:pStyle w:val="Heading1"/>
        <w:spacing w:before="240" w:after="160"/>
      </w:pPr>
      <w:r>
        <w:rPr>
          <w:b/>
          <w:sz w:val="36"/>
        </w:rPr>
        <w:t xml:space="preserve">6. Methodology</w:t>
      </w:r>
    </w:p>
    <w:p w14:paraId="00100052" w14:textId="00100053">
      <w:pPr>
        <w:pStyle w:val="Normal"/>
        <w:spacing w:after="120"/>
      </w:pPr>
      <w:r>
        <w:rPr>
          <w:sz w:val="24"/>
        </w:rPr>
        <w:t xml:space="preserve">The project follows a standard data analytics and machine learning pipeline with the following sequential steps:</w:t>
      </w:r>
    </w:p>
    <w:p w14:paraId="00100054" w14:textId="00100055">
      <w:pPr>
        <w:pStyle w:val="Normal"/>
        <w:numPr>
          <w:ilvl w:val="0"/>
          <w:numId w:val="3"/>
        </w:numPr>
        <w:spacing w:after="80"/>
      </w:pPr>
      <w:r>
        <w:rPr>
          <w:sz w:val="24"/>
        </w:rPr>
        <w:t xml:space="preserve">Step 1 – Data Loading: The CSV file is loaded using pandas read_csv(). The shape, column names, and data types are examined.</w:t>
      </w:r>
    </w:p>
    <w:p w14:paraId="00100056" w14:textId="00100057">
      <w:pPr>
        <w:pStyle w:val="Normal"/>
        <w:numPr>
          <w:ilvl w:val="0"/>
          <w:numId w:val="3"/>
        </w:numPr>
        <w:spacing w:after="80"/>
      </w:pPr>
      <w:r>
        <w:rPr>
          <w:sz w:val="24"/>
        </w:rPr>
        <w:t xml:space="preserve">Step 2 – Data Understanding: Descriptive statistics for numerical and categorical columns are generated. The distribution of the target variable (Price_in_Lakhs) is examined.</w:t>
      </w:r>
    </w:p>
    <w:p w14:paraId="00100058" w14:textId="00100059">
      <w:pPr>
        <w:pStyle w:val="Normal"/>
        <w:numPr>
          <w:ilvl w:val="0"/>
          <w:numId w:val="3"/>
        </w:numPr>
        <w:spacing w:after="80"/>
      </w:pPr>
      <w:r>
        <w:rPr>
          <w:sz w:val="24"/>
        </w:rPr>
        <w:t xml:space="preserve">Step 3 – Data Cleaning: Missing values, duplicates, and data-quality issues are checked and handled.</w:t>
      </w:r>
    </w:p>
    <w:p w14:paraId="0010005A" w14:textId="001000FB">
      <w:pPr>
        <w:pStyle w:val="Normal"/>
        <w:numPr>
          <w:ilvl w:val="0"/>
          <w:numId w:val="3"/>
        </w:numPr>
        <w:spacing w:after="80"/>
      </w:pPr>
      <w:r>
        <w:rPr>
          <w:sz w:val="24"/>
        </w:rPr>
        <w:t xml:space="preserve">Step 4 – Feature Engineering: The text-based Amenities column is converted to a numerical Amenities_Count feature. High-cardinality columns (Locality with 500 unique values, City with 42 cities) and the non-predictive ID column are removed. Price_per_SqFt is retained as it is the primary pricing signal in this dataset (correlation ~0.56 with target).</w:t>
      </w:r>
    </w:p>
    <w:p w14:paraId="0010005C" w14:textId="0010005D">
      <w:pPr>
        <w:pStyle w:val="Normal"/>
        <w:numPr>
          <w:ilvl w:val="0"/>
          <w:numId w:val="3"/>
        </w:numPr>
        <w:spacing w:after="80"/>
      </w:pPr>
      <w:r>
        <w:rPr>
          <w:sz w:val="24"/>
        </w:rPr>
        <w:t xml:space="preserve">Step 5 – Exploratory Data Analysis: Visualisations are created to understand feature distributions, correlations, and their relationships with the target variable.</w:t>
      </w:r>
    </w:p>
    <w:p w14:paraId="0010005E" w14:textId="0010005F">
      <w:pPr>
        <w:pStyle w:val="Normal"/>
        <w:numPr>
          <w:ilvl w:val="0"/>
          <w:numId w:val="3"/>
        </w:numPr>
        <w:spacing w:after="80"/>
      </w:pPr>
      <w:r>
        <w:rPr>
          <w:sz w:val="24"/>
        </w:rPr>
        <w:t xml:space="preserve">Step 6 – Preprocessing: Categorical features are label-encoded. The data is split 80/20 into training and test sets. Features are scaled using StandardScaler.</w:t>
      </w:r>
    </w:p>
    <w:p w14:paraId="00100060" w14:textId="00100061">
      <w:pPr>
        <w:pStyle w:val="Normal"/>
        <w:numPr>
          <w:ilvl w:val="0"/>
          <w:numId w:val="3"/>
        </w:numPr>
        <w:spacing w:after="80"/>
      </w:pPr>
      <w:r>
        <w:rPr>
          <w:sz w:val="24"/>
        </w:rPr>
        <w:t xml:space="preserve">Step 7 – Model Building: Four regression models are trained on the training data.</w:t>
      </w:r>
    </w:p>
    <w:p w14:paraId="00100062" w14:textId="00100063">
      <w:pPr>
        <w:pStyle w:val="Normal"/>
        <w:numPr>
          <w:ilvl w:val="0"/>
          <w:numId w:val="3"/>
        </w:numPr>
        <w:spacing w:after="80"/>
      </w:pPr>
      <w:r>
        <w:rPr>
          <w:sz w:val="24"/>
        </w:rPr>
        <w:t xml:space="preserve">Step 8 – Evaluation: All models are evaluated on the test set. A model comparison table and charts are generated.</w:t>
      </w:r>
    </w:p>
    <w:p w14:paraId="00100064" w14:textId="00100065">
      <w:pPr>
        <w:pStyle w:val="Normal"/>
        <w:numPr>
          <w:ilvl w:val="0"/>
          <w:numId w:val="3"/>
        </w:numPr>
        <w:spacing w:after="240"/>
      </w:pPr>
      <w:r>
        <w:rPr>
          <w:sz w:val="24"/>
        </w:rPr>
        <w:t xml:space="preserve">Step 9 – Feature Importance: The top features from the best tree-based model are visualised and explained.</w:t>
      </w:r>
    </w:p>
    <w:p w14:paraId="00100066" w14:textId="00100067">
      <w:pPr>
        <w:pStyle w:val="Heading1"/>
        <w:spacing w:before="240" w:after="160"/>
      </w:pPr>
      <w:r>
        <w:rPr>
          <w:b/>
          <w:sz w:val="36"/>
        </w:rPr>
        <w:t xml:space="preserve">7. Data Preprocessing</w:t>
      </w:r>
    </w:p>
    <w:p w14:paraId="00100068" w14:textId="00100069">
      <w:pPr>
        <w:pStyle w:val="Heading2"/>
        <w:spacing w:before="160" w:after="120"/>
      </w:pPr>
      <w:r>
        <w:rPr>
          <w:b/>
          <w:sz w:val="28"/>
        </w:rPr>
        <w:t xml:space="preserve">7.1 Handling the Amenities Column</w:t>
      </w:r>
    </w:p>
    <w:p w14:paraId="0010006A" w14:textId="0010006B">
      <w:pPr>
        <w:pStyle w:val="Normal"/>
        <w:spacing w:after="160"/>
      </w:pPr>
      <w:r>
        <w:rPr>
          <w:sz w:val="24"/>
        </w:rPr>
        <w:t xml:space="preserve">The Amenities column contained comma-separated text lists such as 'Gym, Pool, Garden, Clubhouse'. This could not be directly used by machine learning models. Instead, a new numerical feature Amenities_Count was created by counting the number of amenities listed for each property. This preserves meaningful information while making it machine-readable.</w:t>
      </w:r>
    </w:p>
    <w:p w14:paraId="0010006C" w14:textId="0010006D">
      <w:pPr>
        <w:pStyle w:val="Heading2"/>
        <w:spacing w:before="160" w:after="120"/>
      </w:pPr>
      <w:r>
        <w:rPr>
          <w:b/>
          <w:sz w:val="28"/>
        </w:rPr>
        <w:t xml:space="preserve">7.2 Columns Removed</w:t>
      </w:r>
    </w:p>
    <w:p w14:paraId="0010006E" w14:textId="0010006F">
      <w:pPr>
        <w:pStyle w:val="Normal"/>
        <w:numPr>
          <w:ilvl w:val="0"/>
          <w:numId w:val="4"/>
        </w:numPr>
        <w:spacing w:after="80"/>
      </w:pPr>
      <w:r>
        <w:rPr>
          <w:sz w:val="24"/>
        </w:rPr>
        <w:t xml:space="preserve">ID: A unique identifier with no predictive value.</w:t>
      </w:r>
    </w:p>
    <w:p w14:paraId="00100070" w14:textId="00100071">
      <w:pPr>
        <w:pStyle w:val="Normal"/>
        <w:numPr>
          <w:ilvl w:val="0"/>
          <w:numId w:val="4"/>
        </w:numPr>
        <w:spacing w:after="80"/>
      </w:pPr>
      <w:r>
        <w:rPr>
          <w:sz w:val="24"/>
        </w:rPr>
        <w:t xml:space="preserve">Locality: An extremely high-cardinality text column (500+ unique values) that would cause overfitting with simple label encoding.</w:t>
      </w:r>
    </w:p>
    <w:p w14:paraId="00100072" w14:textId="00100073">
      <w:pPr>
        <w:pStyle w:val="Normal"/>
        <w:numPr>
          <w:ilvl w:val="0"/>
          <w:numId w:val="4"/>
        </w:numPr>
        <w:spacing w:after="80"/>
      </w:pPr>
      <w:r>
        <w:rPr>
          <w:sz w:val="24"/>
        </w:rPr>
        <w:t xml:space="preserve">Amenities (raw): Replaced by the engineered Amenities_Count feature.</w:t>
      </w:r>
    </w:p>
    <w:p w14:paraId="00100074" w14:textId="001000FA">
      <w:pPr>
        <w:pStyle w:val="Normal"/>
        <w:numPr>
          <w:ilvl w:val="0"/>
          <w:numId w:val="4"/>
        </w:numPr>
        <w:spacing w:after="160"/>
      </w:pPr>
      <w:r>
        <w:rPr>
          <w:sz w:val="24"/>
        </w:rPr>
        <w:t xml:space="preserve">City: 42 cities already captured at a broader geographic level by the State column. Dropping City avoids overfitting with simple label encoding on 42 categories.</w:t>
      </w:r>
    </w:p>
    <w:p w14:paraId="00100076" w14:textId="00100077">
      <w:pPr>
        <w:pStyle w:val="Heading2"/>
        <w:spacing w:before="160" w:after="120"/>
      </w:pPr>
      <w:r>
        <w:rPr>
          <w:b/>
          <w:sz w:val="28"/>
        </w:rPr>
        <w:t xml:space="preserve">7.3 Label Encoding</w:t>
      </w:r>
    </w:p>
    <w:p w14:paraId="00100078" w14:textId="00100079">
      <w:pPr>
        <w:pStyle w:val="Normal"/>
        <w:spacing w:after="160"/>
      </w:pPr>
      <w:r>
        <w:rPr>
          <w:sz w:val="24"/>
        </w:rPr>
        <w:t xml:space="preserve">All categorical columns were encoded using scikit-learn's LabelEncoder. Each unique string value in a column is mapped to an integer (0, 1, 2, ...). This is appropriate for tree-based models which can handle encoded integers without implying a false ordinal relationship.</w:t>
      </w:r>
    </w:p>
    <w:p w14:paraId="0010007A" w14:textId="0010007B">
      <w:pPr>
        <w:pStyle w:val="Heading2"/>
        <w:spacing w:before="160" w:after="120"/>
      </w:pPr>
      <w:r>
        <w:rPr>
          <w:b/>
          <w:sz w:val="28"/>
        </w:rPr>
        <w:t xml:space="preserve">7.4 Train-Test Split</w:t>
      </w:r>
    </w:p>
    <w:p w14:paraId="0010007C" w14:textId="0010007D">
      <w:pPr>
        <w:pStyle w:val="Normal"/>
        <w:spacing w:after="160"/>
      </w:pPr>
      <w:r>
        <w:rPr>
          <w:sz w:val="24"/>
        </w:rPr>
        <w:t xml:space="preserve">The data was divided into 80% training (200,000 samples) and 20% test (50,000 samples) using a fixed random_state=42 to ensure reproducibility.</w:t>
      </w:r>
    </w:p>
    <w:p w14:paraId="0010007E" w14:textId="0010007F">
      <w:pPr>
        <w:pStyle w:val="Heading2"/>
        <w:spacing w:before="160" w:after="120"/>
      </w:pPr>
      <w:r>
        <w:rPr>
          <w:b/>
          <w:sz w:val="28"/>
        </w:rPr>
        <w:t xml:space="preserve">7.5 Feature Scaling</w:t>
      </w:r>
    </w:p>
    <w:p w14:paraId="00100080" w14:textId="00100081">
      <w:pPr>
        <w:pStyle w:val="Normal"/>
        <w:spacing w:after="240"/>
      </w:pPr>
      <w:r>
        <w:rPr>
          <w:sz w:val="24"/>
        </w:rPr>
        <w:t xml:space="preserve">StandardScaler was applied to normalise all features to zero mean and unit variance. The scaler was fit only on the training data and then applied to both training and test sets to prevent data leakage.</w:t>
      </w:r>
    </w:p>
    <w:p w14:paraId="00100082" w14:textId="00100083">
      <w:pPr>
        <w:pStyle w:val="Heading1"/>
        <w:spacing w:before="240" w:after="160"/>
      </w:pPr>
      <w:r>
        <w:rPr>
          <w:b/>
          <w:sz w:val="36"/>
        </w:rPr>
        <w:t xml:space="preserve">8. Exploratory Data Analysis</w:t>
      </w:r>
    </w:p>
    <w:p w14:paraId="00100084" w14:textId="00100085">
      <w:pPr>
        <w:pStyle w:val="Heading2"/>
        <w:spacing w:before="160" w:after="120"/>
      </w:pPr>
      <w:r>
        <w:rPr>
          <w:b/>
          <w:sz w:val="28"/>
        </w:rPr>
        <w:t xml:space="preserve">8.1 Price Distribution</w:t>
      </w:r>
    </w:p>
    <w:p w14:paraId="00100086" w14:textId="00100087">
      <w:pPr>
        <w:pStyle w:val="Normal"/>
        <w:spacing w:after="160"/>
      </w:pPr>
      <w:r>
        <w:rPr>
          <w:sz w:val="24"/>
        </w:rPr>
        <w:t xml:space="preserve">The target variable Price_in_Lakhs is approximately uniformly distributed between ₹10 and ₹500 Lakhs. The mean price is ₹254.59 Lakhs and the median is ₹253.87 Lakhs, indicating a symmetric distribution with no severe skew.</w:t>
      </w:r>
    </w:p>
    <w:p w14:paraId="00100088" w14:textId="00100089">
      <w:pPr>
        <w:pStyle w:val="Heading2"/>
        <w:spacing w:before="160" w:after="120"/>
      </w:pPr>
      <w:r>
        <w:rPr>
          <w:b/>
          <w:sz w:val="28"/>
        </w:rPr>
        <w:t xml:space="preserve">8.2 Correlation Analysis</w:t>
      </w:r>
    </w:p>
    <w:p w14:paraId="0010008A" w14:textId="001000FC">
      <w:pPr>
        <w:pStyle w:val="Normal"/>
        <w:spacing w:after="160"/>
      </w:pPr>
      <w:r>
        <w:rPr>
          <w:sz w:val="24"/>
        </w:rPr>
        <w:t xml:space="preserve">A correlation heatmap was generated for all numerical features. Price_per_SqFt showed the strongest correlation with Price_in_Lakhs (~0.56). Other features such as BHK, Size_in_SqFt, Year_Built, and Age_of_Property showed near-zero correlation with the target, which reflects the synthetic nature of this dataset where prices are broadly distributed across all property categories.</w:t>
      </w:r>
    </w:p>
    <w:p w14:paraId="0010008C" w14:textId="0010008D">
      <w:pPr>
        <w:pStyle w:val="Heading2"/>
        <w:spacing w:before="160" w:after="120"/>
      </w:pPr>
      <w:r>
        <w:rPr>
          <w:b/>
          <w:sz w:val="28"/>
        </w:rPr>
        <w:t xml:space="preserve">8.3 Categorical Feature Analysis</w:t>
      </w:r>
    </w:p>
    <w:p w14:paraId="0010008E" w14:textId="0010008F">
      <w:pPr>
        <w:pStyle w:val="Normal"/>
        <w:spacing w:after="160"/>
      </w:pPr>
      <w:r>
        <w:rPr>
          <w:sz w:val="24"/>
        </w:rPr>
        <w:t xml:space="preserve">Bar charts of average price by Property Type, Furnished Status, BHK, Owner Type, Public Transport Accessibility, and Availability Status were created. These visualisations help identify which categories are associated with higher or lower average prices across the dataset.</w:t>
      </w:r>
    </w:p>
    <w:p w14:paraId="00100090" w14:textId="00100091">
      <w:pPr>
        <w:pStyle w:val="Heading2"/>
        <w:spacing w:before="160" w:after="120"/>
      </w:pPr>
      <w:r>
        <w:rPr>
          <w:b/>
          <w:sz w:val="28"/>
        </w:rPr>
        <w:t xml:space="preserve">8.4 Outlier Analysis</w:t>
      </w:r>
    </w:p>
    <w:p w14:paraId="00100092" w14:textId="00100093">
      <w:pPr>
        <w:pStyle w:val="Normal"/>
        <w:spacing w:after="240"/>
      </w:pPr>
      <w:r>
        <w:rPr>
          <w:sz w:val="24"/>
        </w:rPr>
        <w:t xml:space="preserve">IQR-based outlier detection was applied to the target variable. Since the dataset covers a broad price range by design (₹10–₹500 Lakhs), extreme values represent genuinely high-value or low-value properties rather than data errors. Therefore, no outliers were removed.</w:t>
      </w:r>
    </w:p>
    <w:p w14:paraId="00100094" w14:textId="00100095">
      <w:pPr>
        <w:pStyle w:val="Heading1"/>
        <w:spacing w:before="240" w:after="160"/>
      </w:pPr>
      <w:r>
        <w:rPr>
          <w:b/>
          <w:sz w:val="36"/>
        </w:rPr>
        <w:t xml:space="preserve">9. Machine Learning Models</w:t>
      </w:r>
    </w:p>
    <w:p w14:paraId="00100096" w14:textId="00100097">
      <w:pPr>
        <w:pStyle w:val="Heading2"/>
        <w:spacing w:before="160" w:after="120"/>
      </w:pPr>
      <w:r>
        <w:rPr>
          <w:b/>
          <w:sz w:val="28"/>
        </w:rPr>
        <w:t xml:space="preserve">9.1 Linear Regression</w:t>
      </w:r>
    </w:p>
    <w:p w14:paraId="00100098" w14:textId="00100099">
      <w:pPr>
        <w:pStyle w:val="Normal"/>
        <w:spacing w:after="160"/>
      </w:pPr>
      <w:r>
        <w:rPr>
          <w:sz w:val="24"/>
        </w:rPr>
        <w:t xml:space="preserve">Linear Regression is the simplest regression algorithm. It models the relationship between features and the target as a linear combination: y = w1*x1 + w2*x2 + ... + b. It serves as a baseline model in this project. It uses scaled features and does not require hyperparameter tuning. It is fast to train but may underperform if the true relationship is non-linear.</w:t>
      </w:r>
    </w:p>
    <w:p w14:paraId="0010009A" w14:textId="0010009B">
      <w:pPr>
        <w:pStyle w:val="Heading2"/>
        <w:spacing w:before="160" w:after="120"/>
      </w:pPr>
      <w:r>
        <w:rPr>
          <w:b/>
          <w:sz w:val="28"/>
        </w:rPr>
        <w:t xml:space="preserve">9.2 Decision Tree Regressor</w:t>
      </w:r>
    </w:p>
    <w:p w14:paraId="0010009C" w14:textId="0010009D">
      <w:pPr>
        <w:pStyle w:val="Normal"/>
        <w:spacing w:after="160"/>
      </w:pPr>
      <w:r>
        <w:rPr>
          <w:sz w:val="24"/>
        </w:rPr>
        <w:t xml:space="preserve">A Decision Tree splits data recursively based on feature thresholds to minimise prediction error. It can model non-linear relationships but is prone to overfitting on deep trees. In this project, max_depth=10 was set to control tree depth and reduce overfitting.</w:t>
      </w:r>
    </w:p>
    <w:p w14:paraId="0010009E" w14:textId="0010009F">
      <w:pPr>
        <w:pStyle w:val="Heading2"/>
        <w:spacing w:before="160" w:after="120"/>
      </w:pPr>
      <w:r>
        <w:rPr>
          <w:b/>
          <w:sz w:val="28"/>
        </w:rPr>
        <w:t xml:space="preserve">9.3 Random Forest Regressor</w:t>
      </w:r>
    </w:p>
    <w:p w14:paraId="001000A0" w14:textId="001000A1">
      <w:pPr>
        <w:pStyle w:val="Normal"/>
        <w:spacing w:after="160"/>
      </w:pPr>
      <w:r>
        <w:rPr>
          <w:sz w:val="24"/>
        </w:rPr>
        <w:t xml:space="preserve">Random Forest is an ensemble method that builds multiple decision trees on random subsets of the data and features, and averages their predictions. This reduces variance and overfitting. Parameters used: n_estimators=100, max_depth=15, random_state=42, n_jobs=-1.</w:t>
      </w:r>
    </w:p>
    <w:p w14:paraId="001000A2" w14:textId="001000A3">
      <w:pPr>
        <w:pStyle w:val="Heading2"/>
        <w:spacing w:before="160" w:after="120"/>
      </w:pPr>
      <w:r>
        <w:rPr>
          <w:b/>
          <w:sz w:val="28"/>
        </w:rPr>
        <w:t xml:space="preserve">9.4 Gradient Boosting Regressor</w:t>
      </w:r>
    </w:p>
    <w:p w14:paraId="001000A4" w14:textId="001000A5">
      <w:pPr>
        <w:pStyle w:val="Normal"/>
        <w:spacing w:after="240"/>
      </w:pPr>
      <w:r>
        <w:rPr>
          <w:sz w:val="24"/>
        </w:rPr>
        <w:t xml:space="preserve">Gradient Boosting builds trees sequentially, where each new tree corrects the residual errors of the previous ones. It is a powerful technique that often achieves high accuracy on tabular data. Parameters used: n_estimators=100, max_depth=5, learning_rate=0.1, random_state=42.</w:t>
      </w:r>
    </w:p>
    <w:p w14:paraId="001000A6" w14:textId="001000A7">
      <w:pPr>
        <w:pStyle w:val="Heading1"/>
        <w:spacing w:before="240" w:after="160"/>
      </w:pPr>
      <w:r>
        <w:rPr>
          <w:b/>
          <w:sz w:val="36"/>
        </w:rPr>
        <w:t xml:space="preserve">10. Model Evaluation</w:t>
      </w:r>
    </w:p>
    <w:p w14:paraId="001000A8" w14:textId="001000A9">
      <w:pPr>
        <w:pStyle w:val="Normal"/>
        <w:spacing w:after="120"/>
      </w:pPr>
      <w:r>
        <w:rPr>
          <w:sz w:val="24"/>
        </w:rPr>
        <w:t xml:space="preserve">All four models were evaluated on the held-out test set (50,000 samples) using the following metrics:</w:t>
      </w:r>
    </w:p>
    <w:p w14:paraId="001000AA" w14:textId="001000AB">
      <w:pPr>
        <w:pStyle w:val="Normal"/>
        <w:numPr>
          <w:ilvl w:val="0"/>
          <w:numId w:val="5"/>
        </w:numPr>
        <w:spacing w:after="80"/>
      </w:pPr>
      <w:r>
        <w:rPr>
          <w:sz w:val="24"/>
        </w:rPr>
        <w:t xml:space="preserve">MAE (Mean Absolute Error): Average of absolute differences between actual and predicted values. Easy to interpret — in ₹ Lakhs.</w:t>
      </w:r>
    </w:p>
    <w:p w14:paraId="001000AC" w14:textId="001000AD">
      <w:pPr>
        <w:pStyle w:val="Normal"/>
        <w:numPr>
          <w:ilvl w:val="0"/>
          <w:numId w:val="5"/>
        </w:numPr>
        <w:spacing w:after="80"/>
      </w:pPr>
      <w:r>
        <w:rPr>
          <w:sz w:val="24"/>
        </w:rPr>
        <w:t xml:space="preserve">MSE (Mean Squared Error): Average of squared differences. Penalises large errors more heavily than MAE.</w:t>
      </w:r>
    </w:p>
    <w:p w14:paraId="001000AE" w14:textId="001000AF">
      <w:pPr>
        <w:pStyle w:val="Normal"/>
        <w:numPr>
          <w:ilvl w:val="0"/>
          <w:numId w:val="5"/>
        </w:numPr>
        <w:spacing w:after="80"/>
      </w:pPr>
      <w:r>
        <w:rPr>
          <w:sz w:val="24"/>
        </w:rPr>
        <w:t xml:space="preserve">RMSE (Root Mean Squared Error): Square root of MSE. Same unit as the target variable (₹ Lakhs), easier to interpret than MSE.</w:t>
      </w:r>
    </w:p>
    <w:p w14:paraId="001000B0" w14:textId="001000B1">
      <w:pPr>
        <w:pStyle w:val="Normal"/>
        <w:numPr>
          <w:ilvl w:val="0"/>
          <w:numId w:val="5"/>
        </w:numPr>
        <w:spacing w:after="160"/>
      </w:pPr>
      <w:r>
        <w:rPr>
          <w:sz w:val="24"/>
        </w:rPr>
        <w:t xml:space="preserve">R² Score: Proportion of variance in the target explained by the model. Ranges from 0 (no explanation) to 1 (perfect explanation). Higher is better.</w:t>
      </w:r>
    </w:p>
    <w:p w14:paraId="001000B2" w14:textId="001000FD">
      <w:pPr>
        <w:pStyle w:val="Normal"/>
        <w:spacing w:after="240"/>
      </w:pPr>
      <w:r>
        <w:rPr>
          <w:sz w:val="24"/>
        </w:rPr>
        <w:t xml:space="preserve">The model comparison results from the notebook are as follows: Random Forest Regressor achieved the best performance with R²=0.9961, RMSE=8.85 Lakhs, and MAE=6.89 Lakhs. Gradient Boosting Regressor was second with R²=0.9957. Decision Tree Regressor achieved R²=0.9919. Linear Regression, being unable to capture non-linear interactions between Price_per_SqFt and Size_in_SqFt, achieved R²=0.49. The best model was selected as Random Forest Regressor based on the highest R² and lowest RMSE.</w:t>
      </w:r>
    </w:p>
    <w:p w14:paraId="001000B4" w14:textId="001000B5">
      <w:pPr>
        <w:pStyle w:val="Heading1"/>
        <w:spacing w:before="240" w:after="160"/>
      </w:pPr>
      <w:r>
        <w:rPr>
          <w:b/>
          <w:sz w:val="36"/>
        </w:rPr>
        <w:t xml:space="preserve">11. Results and Discussion</w:t>
      </w:r>
    </w:p>
    <w:p w14:paraId="001000B6" w14:textId="001000FE">
      <w:pPr>
        <w:pStyle w:val="Normal"/>
        <w:spacing w:after="160"/>
      </w:pPr>
      <w:r>
        <w:rPr>
          <w:sz w:val="24"/>
        </w:rPr>
        <w:t xml:space="preserve">The project evaluated four machine learning regression models on a test set of 50,000 samples. The best model — Random Forest Regressor — achieved R²=0.9961, RMSE=8.85 Lakhs, and MAE=6.89 Lakhs, meaning it explains 99.6% of the variance in house prices on the test set.</w:t>
      </w:r>
    </w:p>
    <w:p w14:paraId="001000B8" w14:textId="001000B9">
      <w:pPr>
        <w:pStyle w:val="Normal"/>
        <w:spacing w:after="120"/>
      </w:pPr>
      <w:r>
        <w:rPr>
          <w:sz w:val="24"/>
        </w:rPr>
        <w:t xml:space="preserve">Key observations from the analysis:</w:t>
      </w:r>
    </w:p>
    <w:p w14:paraId="001000BA" w14:textId="00100100">
      <w:pPr>
        <w:pStyle w:val="Normal"/>
        <w:numPr>
          <w:ilvl w:val="0"/>
          <w:numId w:val="6"/>
        </w:numPr>
        <w:spacing w:after="80"/>
      </w:pPr>
      <w:r>
        <w:rPr>
          <w:sz w:val="24"/>
        </w:rPr>
        <w:t xml:space="preserve">The dataset contains no missing values and no duplicates. The dataset is clean and all 250,000 rows were retained for modelling.</w:t>
      </w:r>
    </w:p>
    <w:p w14:paraId="001000BC" w14:textId="001000BD">
      <w:pPr>
        <w:pStyle w:val="Normal"/>
        <w:numPr>
          <w:ilvl w:val="0"/>
          <w:numId w:val="6"/>
        </w:numPr>
        <w:spacing w:after="80"/>
      </w:pPr>
      <w:r>
        <w:rPr>
          <w:sz w:val="24"/>
        </w:rPr>
        <w:t xml:space="preserve">The price distribution is broadly uniform across the full price range, with mean ≈ ₹254 Lakhs.</w:t>
      </w:r>
    </w:p>
    <w:p w14:paraId="001000BE" w14:textId="00100101">
      <w:pPr>
        <w:pStyle w:val="Normal"/>
        <w:numPr>
          <w:ilvl w:val="0"/>
          <w:numId w:val="6"/>
        </w:numPr>
        <w:spacing w:after="80"/>
      </w:pPr>
      <w:r>
        <w:rPr>
          <w:sz w:val="24"/>
        </w:rPr>
        <w:t xml:space="preserve">Price_per_SqFt and Size_in_SqFt together account for ~99.9% of Random Forest feature importance.</w:t>
      </w:r>
    </w:p>
    <w:p w14:paraId="001000C0" w14:textId="001000C1">
      <w:pPr>
        <w:pStyle w:val="Normal"/>
        <w:numPr>
          <w:ilvl w:val="0"/>
          <w:numId w:val="6"/>
        </w:numPr>
        <w:spacing w:after="80"/>
      </w:pPr>
      <w:r>
        <w:rPr>
          <w:sz w:val="24"/>
        </w:rPr>
        <w:t xml:space="preserve">Ensemble models (Random Forest, Gradient Boosting) consistently produce better results than the linear baseline on mixed-type tabular datasets.</w:t>
      </w:r>
    </w:p>
    <w:p w14:paraId="001000C2" w14:textId="001000C3">
      <w:pPr>
        <w:pStyle w:val="Normal"/>
        <w:numPr>
          <w:ilvl w:val="0"/>
          <w:numId w:val="6"/>
        </w:numPr>
        <w:spacing w:after="240"/>
      </w:pPr>
      <w:r>
        <w:rPr>
          <w:sz w:val="24"/>
        </w:rPr>
        <w:t xml:space="preserve">The actual vs predicted scatter plot demonstrates the quality of predictions on the test set.</w:t>
      </w:r>
    </w:p>
    <w:p w14:paraId="001000C4" w14:textId="001000C5">
      <w:pPr>
        <w:pStyle w:val="Heading1"/>
        <w:spacing w:before="240" w:after="160"/>
      </w:pPr>
      <w:r>
        <w:rPr>
          <w:b/>
          <w:sz w:val="36"/>
        </w:rPr>
        <w:t xml:space="preserve">12. Feature Importance</w:t>
      </w:r>
    </w:p>
    <w:p w14:paraId="001000C6" w14:textId="001000C7">
      <w:pPr>
        <w:pStyle w:val="Normal"/>
        <w:spacing w:after="160"/>
      </w:pPr>
      <w:r>
        <w:rPr>
          <w:sz w:val="24"/>
        </w:rPr>
        <w:t xml:space="preserve">Feature importance from the Random Forest model identifies which input features contribute most to predicting house prices. Each feature is assigned an importance score based on how much it reduces prediction error across all the trees in the forest. Features with higher importance scores have a greater influence on the model's predictions.</w:t>
      </w:r>
    </w:p>
    <w:p w14:paraId="001000C8" w14:textId="001000FF">
      <w:pPr>
        <w:pStyle w:val="Normal"/>
        <w:spacing w:after="240"/>
      </w:pPr>
      <w:r>
        <w:rPr>
          <w:sz w:val="24"/>
        </w:rPr>
        <w:t xml:space="preserve">The Random Forest feature importance analysis showed that Price_per_SqFt dominates with an importance score of 0.808 (80.8% of total importance), followed by Size_in_SqFt at 0.190 (19.0%). All remaining features contributed less than 0.03% each. This confirms that for this dataset, the price per unit area combined with the property size are the two decisive factors in determining house price.</w:t>
      </w:r>
    </w:p>
    <w:p w14:paraId="001000CA" w14:textId="001000CB">
      <w:pPr>
        <w:pStyle w:val="Heading1"/>
        <w:spacing w:before="240" w:after="160"/>
      </w:pPr>
      <w:r>
        <w:rPr>
          <w:b/>
          <w:sz w:val="36"/>
        </w:rPr>
        <w:t xml:space="preserve">13. Conclusion</w:t>
      </w:r>
    </w:p>
    <w:p w14:paraId="001000CC" w14:textId="00100102">
      <w:pPr>
        <w:pStyle w:val="Normal"/>
        <w:spacing w:after="120"/>
      </w:pPr>
      <w:r>
        <w:rPr>
          <w:sz w:val="24"/>
        </w:rPr>
        <w:t xml:space="preserve">This project successfully built a machine learning pipeline to predict house prices in India using the Kaggle India House Price Prediction dataset. The best model — Random Forest Regressor — achieved R²=0.9961 on the test set. The main contributions are:</w:t>
      </w:r>
    </w:p>
    <w:p w14:paraId="001000CE" w14:textId="001000CF">
      <w:pPr>
        <w:pStyle w:val="Normal"/>
        <w:numPr>
          <w:ilvl w:val="0"/>
          <w:numId w:val="7"/>
        </w:numPr>
        <w:spacing w:after="80"/>
      </w:pPr>
      <w:r>
        <w:rPr>
          <w:sz w:val="24"/>
        </w:rPr>
        <w:t xml:space="preserve">A clean, reproducible Jupyter Notebook covering the full data analytics lifecycle.</w:t>
      </w:r>
    </w:p>
    <w:p w14:paraId="001000D0" w14:textId="001000D1">
      <w:pPr>
        <w:pStyle w:val="Normal"/>
        <w:numPr>
          <w:ilvl w:val="0"/>
          <w:numId w:val="7"/>
        </w:numPr>
        <w:spacing w:after="80"/>
      </w:pPr>
      <w:r>
        <w:rPr>
          <w:sz w:val="24"/>
        </w:rPr>
        <w:t xml:space="preserve">Meaningful EDA with correctly labelled visualisations.</w:t>
      </w:r>
    </w:p>
    <w:p w14:paraId="001000D2" w14:textId="001000D3">
      <w:pPr>
        <w:pStyle w:val="Normal"/>
        <w:numPr>
          <w:ilvl w:val="0"/>
          <w:numId w:val="7"/>
        </w:numPr>
        <w:spacing w:after="80"/>
      </w:pPr>
      <w:r>
        <w:rPr>
          <w:sz w:val="24"/>
        </w:rPr>
        <w:t xml:space="preserve">Four regression models trained and compared using standard evaluation metrics.</w:t>
      </w:r>
    </w:p>
    <w:p w14:paraId="001000D4" w14:textId="001000D5">
      <w:pPr>
        <w:pStyle w:val="Normal"/>
        <w:numPr>
          <w:ilvl w:val="0"/>
          <w:numId w:val="7"/>
        </w:numPr>
        <w:spacing w:after="160"/>
      </w:pPr>
      <w:r>
        <w:rPr>
          <w:sz w:val="24"/>
        </w:rPr>
        <w:t xml:space="preserve">Feature importance analysis identifying the key drivers of house price.</w:t>
      </w:r>
    </w:p>
    <w:p w14:paraId="001000D6" w14:textId="00100103">
      <w:pPr>
        <w:pStyle w:val="Normal"/>
        <w:spacing w:after="240"/>
      </w:pPr>
      <w:r>
        <w:rPr>
          <w:sz w:val="24"/>
        </w:rPr>
        <w:t xml:space="preserve">Limitations: The dataset is synthetic — prices do not reflect real-world market dynamics, and Price_per_SqFt is the dominant signal. The City and Locality columns were excluded to reduce encoding noise. Label encoding was used for simplicity; one-hot encoding or target encoding may be more suitable for linear models. No hyperparameter tuning was performed to keep the project accessible for beginners.</w:t>
      </w:r>
    </w:p>
    <w:p w14:paraId="001000D8" w14:textId="001000D9">
      <w:pPr>
        <w:pStyle w:val="Heading1"/>
        <w:spacing w:before="240" w:after="160"/>
      </w:pPr>
      <w:r>
        <w:rPr>
          <w:b/>
          <w:sz w:val="36"/>
        </w:rPr>
        <w:t xml:space="preserve">14. Future Scope</w:t>
      </w:r>
    </w:p>
    <w:p w14:paraId="001000DA" w14:textId="001000DB">
      <w:pPr>
        <w:pStyle w:val="Normal"/>
        <w:numPr>
          <w:ilvl w:val="0"/>
          <w:numId w:val="8"/>
        </w:numPr>
        <w:spacing w:after="80"/>
      </w:pPr>
      <w:r>
        <w:rPr>
          <w:sz w:val="24"/>
        </w:rPr>
        <w:t xml:space="preserve">Hyperparameter tuning using GridSearchCV or RandomizedSearchCV to improve model performance.</w:t>
      </w:r>
    </w:p>
    <w:p w14:paraId="001000DC" w14:textId="001000DD">
      <w:pPr>
        <w:pStyle w:val="Normal"/>
        <w:numPr>
          <w:ilvl w:val="0"/>
          <w:numId w:val="8"/>
        </w:numPr>
        <w:spacing w:after="80"/>
      </w:pPr>
      <w:r>
        <w:rPr>
          <w:sz w:val="24"/>
        </w:rPr>
        <w:t xml:space="preserve">Advanced encoding techniques (target encoding, frequency encoding) for high-cardinality features.</w:t>
      </w:r>
    </w:p>
    <w:p w14:paraId="001000DE" w14:textId="001000DF">
      <w:pPr>
        <w:pStyle w:val="Normal"/>
        <w:numPr>
          <w:ilvl w:val="0"/>
          <w:numId w:val="8"/>
        </w:numPr>
        <w:spacing w:after="80"/>
      </w:pPr>
      <w:r>
        <w:rPr>
          <w:sz w:val="24"/>
        </w:rPr>
        <w:t xml:space="preserve">K-fold cross-validation for more robust performance estimates.</w:t>
      </w:r>
    </w:p>
    <w:p w14:paraId="001000E0" w14:textId="001000E1">
      <w:pPr>
        <w:pStyle w:val="Normal"/>
        <w:numPr>
          <w:ilvl w:val="0"/>
          <w:numId w:val="8"/>
        </w:numPr>
        <w:spacing w:after="80"/>
      </w:pPr>
      <w:r>
        <w:rPr>
          <w:sz w:val="24"/>
        </w:rPr>
        <w:t xml:space="preserve">Experimenting with advanced gradient boosting libraries such as XGBoost and LightGBM.</w:t>
      </w:r>
    </w:p>
    <w:p w14:paraId="001000E2" w14:textId="001000E3">
      <w:pPr>
        <w:pStyle w:val="Normal"/>
        <w:numPr>
          <w:ilvl w:val="0"/>
          <w:numId w:val="8"/>
        </w:numPr>
        <w:spacing w:after="80"/>
      </w:pPr>
      <w:r>
        <w:rPr>
          <w:sz w:val="24"/>
        </w:rPr>
        <w:t xml:space="preserve">SHAP (SHapley Additive exPlanations) values for deeper feature interpretability.</w:t>
      </w:r>
    </w:p>
    <w:p w14:paraId="001000E4" w14:textId="001000E5">
      <w:pPr>
        <w:pStyle w:val="Normal"/>
        <w:numPr>
          <w:ilvl w:val="0"/>
          <w:numId w:val="8"/>
        </w:numPr>
        <w:spacing w:after="80"/>
      </w:pPr>
      <w:r>
        <w:rPr>
          <w:sz w:val="24"/>
        </w:rPr>
        <w:t xml:space="preserve">Deploying the best model as a web application using Flask or FastAPI.</w:t>
      </w:r>
    </w:p>
    <w:p w14:paraId="001000E6" w14:textId="001000E7">
      <w:pPr>
        <w:pStyle w:val="Normal"/>
        <w:numPr>
          <w:ilvl w:val="0"/>
          <w:numId w:val="8"/>
        </w:numPr>
        <w:spacing w:after="240"/>
      </w:pPr>
      <w:r>
        <w:rPr>
          <w:sz w:val="24"/>
        </w:rPr>
        <w:t xml:space="preserve">Incorporating geospatial data (latitude/longitude) for improved location-based modelling.</w:t>
      </w:r>
    </w:p>
    <w:p w14:paraId="001000E8" w14:textId="001000E9">
      <w:pPr>
        <w:pStyle w:val="Heading1"/>
        <w:spacing w:before="240" w:after="160"/>
      </w:pPr>
      <w:r>
        <w:rPr>
          <w:b/>
          <w:sz w:val="36"/>
        </w:rPr>
        <w:t xml:space="preserve">15. References</w:t>
      </w:r>
    </w:p>
    <w:p w14:paraId="001000EA" w14:textId="001000F8">
      <w:pPr>
        <w:pStyle w:val="Normal"/>
        <w:spacing w:after="120"/>
      </w:pPr>
      <w:r>
        <w:rPr>
          <w:sz w:val="24"/>
        </w:rPr>
        <w:t xml:space="preserve">[1] India House Price Prediction Dataset. Kaggle. https://www.kaggle.com/datasets/ankushpanday1/india-house-price-prediction</w:t>
      </w:r>
    </w:p>
    <w:p w14:paraId="001000EC" w14:textId="001000ED">
      <w:pPr>
        <w:pStyle w:val="Normal"/>
        <w:spacing w:after="120"/>
      </w:pPr>
      <w:r>
        <w:rPr>
          <w:sz w:val="24"/>
        </w:rPr>
        <w:t xml:space="preserve">[2] scikit-learn Documentation. Pedregosa et al., 2011. Machine Learning in Python. JMLR 12, pp. 2825-2830. https://scikit-learn.org/</w:t>
      </w:r>
    </w:p>
    <w:p w14:paraId="001000EE" w14:textId="001000EF">
      <w:pPr>
        <w:pStyle w:val="Normal"/>
        <w:spacing w:after="120"/>
      </w:pPr>
      <w:r>
        <w:rPr>
          <w:sz w:val="24"/>
        </w:rPr>
        <w:t xml:space="preserve">[3] pandas Documentation. https://pandas.pydata.org/docs/</w:t>
      </w:r>
    </w:p>
    <w:p w14:paraId="001000F0" w14:textId="001000F1">
      <w:pPr>
        <w:pStyle w:val="Normal"/>
        <w:spacing w:after="120"/>
      </w:pPr>
      <w:r>
        <w:rPr>
          <w:sz w:val="24"/>
        </w:rPr>
        <w:t xml:space="preserve">[4] Breiman, L. (2001). Random Forests. Machine Learning, 45(1), 5-32.</w:t>
      </w:r>
    </w:p>
    <w:p w14:paraId="001000F2" w14:textId="001000F3">
      <w:pPr>
        <w:pStyle w:val="Normal"/>
        <w:spacing w:after="120"/>
      </w:pPr>
      <w:r>
        <w:rPr>
          <w:sz w:val="24"/>
        </w:rPr>
        <w:t xml:space="preserve">[5] Friedman, J.H. (2001). Greedy Function Approximation: A Gradient Boosting Machine. Annals of Statistics, 29(5), 1189-1232.</w:t>
      </w:r>
    </w:p>
    <w:p w14:paraId="001000F4" w14:textId="001000F5">
      <w:pPr>
        <w:pStyle w:val="Normal"/>
        <w:spacing w:after="240"/>
      </w:pPr>
      <w:r>
        <w:rPr>
          <w:sz w:val="24"/>
        </w:rPr>
        <w:t xml:space="preserve">[6] IBM SkillsBuild Data Analytics with AI Academic Internship Program Guidelines.</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34becbf9cdbf4a6b" /><Relationship Type="http://schemas.openxmlformats.org/officeDocument/2006/relationships/styles" Target="/word/styles.xml" Id="R5b07554d3572463d" /><Relationship Type="http://schemas.openxmlformats.org/officeDocument/2006/relationships/theme" Target="/word/theme/theme1.xml" Id="Rfa2d60048ed84f7f" /><Relationship Type="http://schemas.openxmlformats.org/officeDocument/2006/relationships/numbering" Target="/word/numbering.xml" Id="R3208847d40184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2026-09-24T18:06:06Z</dcterms:created>
  <cp:lastModifiedBy>OfficeCLI</cp:lastModifiedBy>
  <dcterms:modified xsi:type="dcterms:W3CDTF">2026-09-24T18:06:06Z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2026-09-24T18:51:47Z</vt:lpwstr>
  </op:property>
</op:Properties>
</file>