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80"/>
        </w:rPr>
        <w:t>财务数智人</w:t>
      </w:r>
    </w:p>
    <w:p>
      <w:pPr>
        <w:jc w:val="center"/>
      </w:pPr>
      <w:r>
        <w:rPr>
          <w:rFonts w:ascii="微软雅黑" w:hAnsi="微软雅黑" w:eastAsia="微软雅黑"/>
          <w:b/>
          <w:color w:val="4A4A4A"/>
          <w:sz w:val="44"/>
        </w:rPr>
        <w:t>AI应用大赛冲刺版需求文档</w:t>
      </w:r>
    </w:p>
    <w:p/>
    <w:p>
      <w:pPr>
        <w:jc w:val="center"/>
      </w:pPr>
      <w:r>
        <w:rPr>
          <w:rFonts w:ascii="微软雅黑" w:hAnsi="微软雅黑" w:eastAsia="微软雅黑"/>
          <w:color w:val="0D946F"/>
          <w:sz w:val="32"/>
        </w:rPr>
        <w:t>拍照即记账 · 对话即分析 · 一键即出表</w:t>
      </w:r>
    </w:p>
    <w:p/>
    <w:p/>
    <w:p>
      <w:pPr>
        <w:jc w:val="center"/>
      </w:pPr>
      <w:r>
        <w:rPr>
          <w:rFonts w:ascii="微软雅黑" w:hAnsi="微软雅黑" w:eastAsia="微软雅黑"/>
          <w:color w:val="6A6A6A"/>
          <w:sz w:val="24"/>
        </w:rPr>
        <w:t>版本：V1.0（大赛冲刺版）</w:t>
        <w:br/>
        <w:t>日期：2026年6月</w:t>
        <w:br/>
        <w:t>开发周期：4周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财务数智人 — AI应用大赛冲刺版需求文档</w:t>
      </w:r>
    </w:p>
    <w:p>
      <w:pPr>
        <w:pStyle w:val="Heading2"/>
      </w:pPr>
      <w:r>
        <w:rPr>
          <w:rFonts w:ascii="微软雅黑" w:hAnsi="微软雅黑" w:eastAsia="微软雅黑"/>
        </w:rPr>
        <w:t>一、项目定位与大赛策略</w:t>
      </w:r>
    </w:p>
    <w:p>
      <w:pPr>
        <w:pStyle w:val="Heading3"/>
      </w:pPr>
      <w:r>
        <w:rPr>
          <w:rFonts w:ascii="微软雅黑" w:hAnsi="微软雅黑" w:eastAsia="微软雅黑"/>
        </w:rPr>
        <w:t>1.1 一句话定义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财务数智人</w:t>
      </w:r>
      <w:r>
        <w:rPr>
          <w:rFonts w:ascii="微软雅黑" w:hAnsi="微软雅黑" w:eastAsia="微软雅黑"/>
          <w:sz w:val="21"/>
        </w:rPr>
        <w:t xml:space="preserve"> = 你的AI财务同事，拍照识票、自动记账、对话查账、一键出表，让财务人员从"账房先生"变"业务伙伴"。</w:t>
      </w:r>
    </w:p>
    <w:p>
      <w:pPr>
        <w:pStyle w:val="Heading3"/>
      </w:pPr>
      <w:r>
        <w:rPr>
          <w:rFonts w:ascii="微软雅黑" w:hAnsi="微软雅黑" w:eastAsia="微软雅黑"/>
        </w:rPr>
        <w:t>1.2 大赛评审关注点分析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评审维度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权重（预估）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我们的应对策略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创新性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多模态AI+财务知识图谱，非简单套壳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技术难度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OCR+LLM+Agent协同，技术栈完整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实用价值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直击财务工作痛点，市场空间巨大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4周交付可交互Demo，核心链路跑通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展示效果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视觉化大屏+实时交互，现场震撼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1.3 核心演示场景（Demo Day必演）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场景一：拍照即记账（30秒）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现场拿一张发票/收据拍照 → AI实时识别 → 自动生成会计凭证 → 展示记账结果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场景二：对话式财务分析（60秒）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用自然语言提问："上个月销售费用为什么超了？" → AI自动调取数据、分析归因、生成图表+文字解读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场景三：一键出报表（20秒）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点击按钮 → 自动生成资产负债表/利润表 → AI自动撰写分析评语 → 展示可视化大屏</w:t>
      </w:r>
    </w:p>
    <w:p>
      <w:pPr>
        <w:pStyle w:val="Heading3"/>
      </w:pPr>
      <w:r>
        <w:rPr>
          <w:rFonts w:ascii="微软雅黑" w:hAnsi="微软雅黑" w:eastAsia="微软雅黑"/>
        </w:rPr>
        <w:t>1.4 目标用户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主要展示对象</w:t>
      </w:r>
      <w:r>
        <w:rPr>
          <w:rFonts w:ascii="微软雅黑" w:hAnsi="微软雅黑" w:eastAsia="微软雅黑"/>
          <w:sz w:val="21"/>
        </w:rPr>
        <w:t>：中小企业财务负责人、代账公司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行业痛点</w:t>
      </w:r>
      <w:r>
        <w:rPr>
          <w:rFonts w:ascii="微软雅黑" w:hAnsi="微软雅黑" w:eastAsia="微软雅黑"/>
          <w:sz w:val="21"/>
        </w:rPr>
        <w:t>：财务人员每天80%时间花在重复性的数据录入、核对、填报上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：中国有4000万+中小企业，代账行业规模超2000亿</w:t>
      </w:r>
    </w:p>
    <w:p>
      <w:pPr>
        <w:pStyle w:val="Heading2"/>
      </w:pPr>
      <w:r>
        <w:rPr>
          <w:rFonts w:ascii="微软雅黑" w:hAnsi="微软雅黑" w:eastAsia="微软雅黑"/>
        </w:rPr>
        <w:t>二、4周冲刺计划</w:t>
      </w:r>
    </w:p>
    <w:p>
      <w:pPr>
        <w:pStyle w:val="Heading3"/>
      </w:pPr>
      <w:r>
        <w:rPr>
          <w:rFonts w:ascii="微软雅黑" w:hAnsi="微软雅黑" w:eastAsia="微软雅黑"/>
        </w:rPr>
        <w:t>总体原则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1</w:t>
      </w:r>
      <w:r>
        <w:rPr>
          <w:rFonts w:ascii="微软雅黑" w:hAnsi="微软雅黑" w:eastAsia="微软雅黑"/>
          <w:sz w:val="21"/>
        </w:rPr>
        <w:t>：基础能力搭建（OCR引擎 + LLM对接 + 基础数据）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2</w:t>
      </w:r>
      <w:r>
        <w:rPr>
          <w:rFonts w:ascii="微软雅黑" w:hAnsi="微软雅黑" w:eastAsia="微软雅黑"/>
          <w:sz w:val="21"/>
        </w:rPr>
        <w:t>：核心功能开发（智能凭证 + 发票管理）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3</w:t>
      </w:r>
      <w:r>
        <w:rPr>
          <w:rFonts w:ascii="微软雅黑" w:hAnsi="微软雅黑" w:eastAsia="微软雅黑"/>
          <w:sz w:val="21"/>
        </w:rPr>
        <w:t>：高级功能开发（对话分析 + 报表生成 + 可视化大屏）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Week 4</w:t>
      </w:r>
      <w:r>
        <w:rPr>
          <w:rFonts w:ascii="微软雅黑" w:hAnsi="微软雅黑" w:eastAsia="微软雅黑"/>
          <w:sz w:val="21"/>
        </w:rPr>
        <w:t>：联调打磨（端到端流程打通 + UI美化 + Demo演练）</w:t>
      </w:r>
    </w:p>
    <w:p>
      <w:pPr>
        <w:pStyle w:val="Heading3"/>
      </w:pPr>
      <w:r>
        <w:rPr>
          <w:rFonts w:ascii="微软雅黑" w:hAnsi="微软雅黑" w:eastAsia="微软雅黑"/>
        </w:rPr>
        <w:t>Week 1：基础能力搭建（Day 1-7）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OCR引擎集成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支持发票/收据/银行回单识别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调用百度OCR/腾讯OCR API，或用PaddleOCR本地部署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LLM对接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对话接口可用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接入GPT-4/通义千问/文心一言，封装统一接口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财务知识库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会计科目表+常见业务凭证模板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结构化知识库 + Prompt模板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Demo数据准备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3个月模拟财务数据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生成包含50+笔业务的完整账套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基础UI框架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前端项目可运行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React/Vue + Ant Design/Element Plus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Week 2：核心功能开发（Day 8-14）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演示效果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拍照识票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拍照/上传发票 → 结构化提取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实时展示OCR识别过程和结果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自动生成凭证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识别结果 → 自动生成借贷分录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展示AI"思考过程"和最终凭证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发票验真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对接税务总局查验接口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展示验真结果（真/假/重复）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凭证审核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自动校验金额/科目/逻辑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标注异常项，给出修正建议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Week 3：高级功能开发（Day 15-21）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演示效果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对话式分析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自然语言查询财务数据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多轮对话，追问，图表联动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一键出报表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三大报表自动生成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报表+AI自动点评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可视化大屏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财务驾驶舱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关键指标卡片、趋势图、TOP排名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报告自动生成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AI撰写财务分析报告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Word/PDF导出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Week 4：联调打磨（Day 22-28）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端到端联调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完整业务流程跑通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从发票录入到报表生成的全链路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UI/UX打磨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界面美观、交互流畅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大赛展示级的视觉效果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Demo演练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熟练演示+讲解话术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3分钟完整演示流程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容错处理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异常场景兜底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网络断开、识别失败的优雅处理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视频录制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2分钟演示视频（备用）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防止现场技术问题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三、Demo核心功能详细需求</w:t>
      </w:r>
    </w:p>
    <w:p>
      <w:pPr>
        <w:pStyle w:val="Heading3"/>
      </w:pPr>
      <w:r>
        <w:rPr>
          <w:rFonts w:ascii="微软雅黑" w:hAnsi="微软雅黑" w:eastAsia="微软雅黑"/>
        </w:rPr>
        <w:t>3.1 智能识票与自动记账（★★★ 最核心演示功能）</w:t>
      </w:r>
    </w:p>
    <w:p>
      <w:pPr>
        <w:pStyle w:val="Heading4"/>
      </w:pPr>
      <w:r>
        <w:rPr>
          <w:rFonts w:ascii="微软雅黑" w:hAnsi="微软雅黑" w:eastAsia="微软雅黑"/>
        </w:rPr>
        <w:t>3.1.1 功能描述</w:t>
      </w:r>
    </w:p>
    <w:p>
      <w:r>
        <w:rPr>
          <w:rFonts w:ascii="微软雅黑" w:hAnsi="微软雅黑" w:eastAsia="微软雅黑"/>
          <w:sz w:val="21"/>
        </w:rPr>
        <w:t>用户拍照或上传发票/收据/银行回单，系统自动识别关键信息，生成会计凭证并展示入账结果。</w:t>
      </w:r>
    </w:p>
    <w:p>
      <w:pPr>
        <w:pStyle w:val="Heading4"/>
      </w:pPr>
      <w:r>
        <w:rPr>
          <w:rFonts w:ascii="微软雅黑" w:hAnsi="微软雅黑" w:eastAsia="微软雅黑"/>
        </w:rPr>
        <w:t>3.1.2 支持的单据类型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单据类型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识别字段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演示优先级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增值税专用发票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发票代码、号码、金额、税额、销/购方信息、货物明细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P0（必演）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增值税普通发票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电子发票（PDF）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解析PDF提取结构化数据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全电发票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解析XML/JSON格式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火车票/机票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乘客、行程、金额、日期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银行回单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收/付款方、金额、日期、摘要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通用收据/手写单据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金额、日期、事由（LLM辅助）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3.1.3 交互流程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上传阶段</w:t>
      </w:r>
      <w:r>
        <w:rPr>
          <w:rFonts w:ascii="微软雅黑" w:hAnsi="微软雅黑" w:eastAsia="微软雅黑"/>
          <w:sz w:val="21"/>
        </w:rPr>
        <w:t>：用户点击"拍照记账"或拖拽上传图片/PDF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识别阶段</w:t>
      </w:r>
      <w:r>
        <w:rPr>
          <w:rFonts w:ascii="微软雅黑" w:hAnsi="微软雅黑" w:eastAsia="微软雅黑"/>
          <w:sz w:val="21"/>
        </w:rPr>
        <w:t>：展示AI实时识别动画，逐步显示提取的字段（有科技感）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确认阶段</w:t>
      </w:r>
      <w:r>
        <w:rPr>
          <w:rFonts w:ascii="微软雅黑" w:hAnsi="微软雅黑" w:eastAsia="微软雅黑"/>
          <w:sz w:val="21"/>
        </w:rPr>
        <w:t>：结构化信息展示 + AI生成的会计凭证预览，用户可微调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入账阶段</w:t>
      </w:r>
      <w:r>
        <w:rPr>
          <w:rFonts w:ascii="微软雅黑" w:hAnsi="微软雅黑" w:eastAsia="微软雅黑"/>
          <w:sz w:val="21"/>
        </w:rPr>
        <w:t>：确认后一键入账，展示入账成功反馈</w:t>
      </w:r>
    </w:p>
    <w:p>
      <w:pPr>
        <w:pStyle w:val="Heading4"/>
      </w:pPr>
      <w:r>
        <w:rPr>
          <w:rFonts w:ascii="微软雅黑" w:hAnsi="微软雅黑" w:eastAsia="微软雅黑"/>
        </w:rPr>
        <w:t>3.1.4 技术实现要点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OCR引擎：优先使用PaddleOCR（开源免费，中文识别效果好）+ LLM后处理纠错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凭证生成：规则引擎（预设模板匹配）+ LLM兜底（非标单据）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前端效果：上传后逐步动画展示识别过程，字段高亮标注在原图上</w:t>
      </w:r>
    </w:p>
    <w:p>
      <w:pPr>
        <w:pStyle w:val="Heading3"/>
      </w:pPr>
      <w:r>
        <w:rPr>
          <w:rFonts w:ascii="微软雅黑" w:hAnsi="微软雅黑" w:eastAsia="微软雅黑"/>
        </w:rPr>
        <w:t>3.2 对话式财务分析（★★★ 核心亮点功能）</w:t>
      </w:r>
    </w:p>
    <w:p>
      <w:pPr>
        <w:pStyle w:val="Heading4"/>
      </w:pPr>
      <w:r>
        <w:rPr>
          <w:rFonts w:ascii="微软雅黑" w:hAnsi="微软雅黑" w:eastAsia="微软雅黑"/>
        </w:rPr>
        <w:t>3.2.1 功能描述</w:t>
      </w:r>
    </w:p>
    <w:p>
      <w:r>
        <w:rPr>
          <w:rFonts w:ascii="微软雅黑" w:hAnsi="微软雅黑" w:eastAsia="微软雅黑"/>
          <w:sz w:val="21"/>
        </w:rPr>
        <w:t>用户用自然语言与财务数智人对话，查询数据、分析趋势、生成图表。这是展示AI理解能力的关键功能。</w:t>
      </w:r>
    </w:p>
    <w:p>
      <w:pPr>
        <w:pStyle w:val="Heading4"/>
      </w:pPr>
      <w:r>
        <w:rPr>
          <w:rFonts w:ascii="微软雅黑" w:hAnsi="微软雅黑" w:eastAsia="微软雅黑"/>
        </w:rPr>
        <w:t>3.2.2 支持的对话类型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对话类型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示例问题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数据查询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"本月管理费用是多少？"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返回精确数字+同比环比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"对比Q1和Q2的营收情况"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生成对比表格+柱状图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归因分析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"为什么上个月利润下降了？"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多因素分析+关键原因标注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趋势预测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"按当前趋势，全年营收能到多少？"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趋势线+预测区间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"帮我写一份Q1财务分析报告"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生成完整分析报告（含图表）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操作指令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"把这笔差旅费记到研发部"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执行记账操作+确认反馈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3.2.3 交互设计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左侧：对话窗口（类ChatGPT布局）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右侧：数据面板（根据对话内容动态展示图表/表格）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底部：快捷提问按钮（"本月利润"、"费用TOP5"、"应收催收"等）</w:t>
      </w:r>
    </w:p>
    <w:p>
      <w:pPr>
        <w:pStyle w:val="Heading4"/>
      </w:pPr>
      <w:r>
        <w:rPr>
          <w:rFonts w:ascii="微软雅黑" w:hAnsi="微软雅黑" w:eastAsia="微软雅黑"/>
        </w:rPr>
        <w:t>3.2.4 技术实现要点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Text-to-SQL：将自然语言转为SQL查询数据库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Function Calling：LLM调用预定义的财务分析函数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数据可视化：ECharts/AntV根据返回数据自动生成图表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上下文管理：支持多轮对话，记住前文语境</w:t>
      </w:r>
    </w:p>
    <w:p>
      <w:pPr>
        <w:pStyle w:val="Heading3"/>
      </w:pPr>
      <w:r>
        <w:rPr>
          <w:rFonts w:ascii="微软雅黑" w:hAnsi="微软雅黑" w:eastAsia="微软雅黑"/>
        </w:rPr>
        <w:t>3.3 一键生成财务报表（★★ 核心展示功能）</w:t>
      </w:r>
    </w:p>
    <w:p>
      <w:pPr>
        <w:pStyle w:val="Heading4"/>
      </w:pPr>
      <w:r>
        <w:rPr>
          <w:rFonts w:ascii="微软雅黑" w:hAnsi="微软雅黑" w:eastAsia="微软雅黑"/>
        </w:rPr>
        <w:t>3.3.1 功能描述</w:t>
      </w:r>
    </w:p>
    <w:p>
      <w:r>
        <w:rPr>
          <w:rFonts w:ascii="微软雅黑" w:hAnsi="微软雅黑" w:eastAsia="微软雅黑"/>
          <w:sz w:val="21"/>
        </w:rPr>
        <w:t>基于已录入的凭证数据，一键自动生成资产负债表、利润表、现金流量表，并附AI自动撰写的分析评语。</w:t>
      </w:r>
    </w:p>
    <w:p>
      <w:pPr>
        <w:pStyle w:val="Heading4"/>
      </w:pPr>
      <w:r>
        <w:rPr>
          <w:rFonts w:ascii="微软雅黑" w:hAnsi="微软雅黑" w:eastAsia="微软雅黑"/>
        </w:rPr>
        <w:t>3.3.2 功能要点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三大报表</w:t>
      </w:r>
      <w:r>
        <w:rPr>
          <w:rFonts w:ascii="微软雅黑" w:hAnsi="微软雅黑" w:eastAsia="微软雅黑"/>
          <w:sz w:val="21"/>
        </w:rPr>
        <w:t>：资产负债表、利润表、现金流量表（直接法/间接法）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AI分析评语</w:t>
      </w:r>
      <w:r>
        <w:rPr>
          <w:rFonts w:ascii="微软雅黑" w:hAnsi="微软雅黑" w:eastAsia="微软雅黑"/>
          <w:sz w:val="21"/>
        </w:rPr>
        <w:t>：对每个关键指标自动生成文字解读（如"应收账款同比增长32%，建议关注回款风险"）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可视化呈现</w:t>
      </w:r>
      <w:r>
        <w:rPr>
          <w:rFonts w:ascii="微软雅黑" w:hAnsi="微软雅黑" w:eastAsia="微软雅黑"/>
          <w:sz w:val="21"/>
        </w:rPr>
        <w:t>：关键指标卡片 + 趋势折线图 + 结构饼图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导出功能</w:t>
      </w:r>
      <w:r>
        <w:rPr>
          <w:rFonts w:ascii="微软雅黑" w:hAnsi="微软雅黑" w:eastAsia="微软雅黑"/>
          <w:sz w:val="21"/>
        </w:rPr>
        <w:t>：支持导出为Excel/PDF</w:t>
      </w:r>
    </w:p>
    <w:p>
      <w:pPr>
        <w:pStyle w:val="Heading4"/>
      </w:pPr>
      <w:r>
        <w:rPr>
          <w:rFonts w:ascii="微软雅黑" w:hAnsi="微软雅黑" w:eastAsia="微软雅黑"/>
        </w:rPr>
        <w:t>3.3.3 技术实现要点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报表生成逻辑：根据会计等式和科目余额表自动计算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AI评语：LLM基于报表数据生成自然语言分析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模板化输出：报表格式符合财政部标准格式</w:t>
      </w:r>
    </w:p>
    <w:p>
      <w:pPr>
        <w:pStyle w:val="Heading3"/>
      </w:pPr>
      <w:r>
        <w:rPr>
          <w:rFonts w:ascii="微软雅黑" w:hAnsi="微软雅黑" w:eastAsia="微软雅黑"/>
        </w:rPr>
        <w:t>3.4 财务可视化驾驶舱（★★ 展示效果功能）</w:t>
      </w:r>
    </w:p>
    <w:p>
      <w:pPr>
        <w:pStyle w:val="Heading4"/>
      </w:pPr>
      <w:r>
        <w:rPr>
          <w:rFonts w:ascii="微软雅黑" w:hAnsi="微软雅黑" w:eastAsia="微软雅黑"/>
        </w:rPr>
        <w:t>3.4.1 功能描述</w:t>
      </w:r>
    </w:p>
    <w:p>
      <w:r>
        <w:rPr>
          <w:rFonts w:ascii="微软雅黑" w:hAnsi="微软雅黑" w:eastAsia="微软雅黑"/>
          <w:sz w:val="21"/>
        </w:rPr>
        <w:t>一屏展示企业财务健康状态，关键指标实时更新，异常自动预警。</w:t>
      </w:r>
    </w:p>
    <w:p>
      <w:pPr>
        <w:pStyle w:val="Heading4"/>
      </w:pPr>
      <w:r>
        <w:rPr>
          <w:rFonts w:ascii="微软雅黑" w:hAnsi="微软雅黑" w:eastAsia="微软雅黑"/>
        </w:rPr>
        <w:t>3.4.2 大屏模块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视觉效果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顶部核心指标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营收、利润、现金流、毛利率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数字滚动动画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左侧趋势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收入/支出月度趋势折线图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渐变面积图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中部结构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费用结构饼图 + TOP5客户柱状图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交互式图表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右侧预警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异常指标红色闪烁 + AI建议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告警动效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底部动态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最新凭证流水实时滚动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滚动列表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 发票管理与验真（★★ 实用展示功能）</w:t>
      </w:r>
    </w:p>
    <w:p>
      <w:pPr>
        <w:pStyle w:val="Heading4"/>
      </w:pPr>
      <w:r>
        <w:rPr>
          <w:rFonts w:ascii="微软雅黑" w:hAnsi="微软雅黑" w:eastAsia="微软雅黑"/>
        </w:rPr>
        <w:t>3.5.1 功能描述</w:t>
      </w:r>
    </w:p>
    <w:p>
      <w:r>
        <w:rPr>
          <w:rFonts w:ascii="微软雅黑" w:hAnsi="微软雅黑" w:eastAsia="微软雅黑"/>
          <w:sz w:val="21"/>
        </w:rPr>
        <w:t>发票批量上传、自动识别、真伪查验、查重检测、进项抵扣管理。</w:t>
      </w:r>
    </w:p>
    <w:p>
      <w:pPr>
        <w:pStyle w:val="Heading4"/>
      </w:pPr>
      <w:r>
        <w:rPr>
          <w:rFonts w:ascii="微软雅黑" w:hAnsi="微软雅黑" w:eastAsia="微软雅黑"/>
        </w:rPr>
        <w:t>3.5.2 功能要点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发票批量上传（支持拖拽多张）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自动OCR识别并提取关键字段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对接税务总局接口验真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发票查重（发票代码+号码+金额三重校验）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进项税额汇总与抵扣管理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发票台账（可搜索、筛选、导出）</w:t>
      </w:r>
    </w:p>
    <w:p>
      <w:pPr>
        <w:pStyle w:val="Heading2"/>
      </w:pPr>
      <w:r>
        <w:rPr>
          <w:rFonts w:ascii="微软雅黑" w:hAnsi="微软雅黑" w:eastAsia="微软雅黑"/>
        </w:rPr>
        <w:t>四、技术架构</w:t>
      </w:r>
    </w:p>
    <w:p>
      <w:pPr>
        <w:pStyle w:val="Heading3"/>
      </w:pPr>
      <w:r>
        <w:rPr>
          <w:rFonts w:ascii="微软雅黑" w:hAnsi="微软雅黑" w:eastAsia="微软雅黑"/>
        </w:rPr>
        <w:t>4.1 整体架构</w:t>
      </w:r>
    </w:p>
    <w:p>
      <w:pPr>
        <w:shd w:fill="F5F5F5" w:val="clea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┌─────────────────────────────────────────┐</w:t>
        <w:br/>
        <w:t>│              前端展示层                    │</w:t>
        <w:br/>
        <w:t>│   Vue3/React + Ant Design + ECharts     │</w:t>
        <w:br/>
        <w:t>├─────────────────────────────────────────┤</w:t>
        <w:br/>
        <w:t>│             API网关层                     │</w:t>
        <w:br/>
        <w:t>│        FastAPI / Spring Boot            │</w:t>
        <w:br/>
        <w:t>├──────┬──────┬──────┬──────┬──────────────┤</w:t>
        <w:br/>
        <w:t>│ OCR  │ LLM  │规则   │数据   │ 报表引擎    │</w:t>
        <w:br/>
        <w:t>│ 引擎 │ 引擎 │引擎   │查询   │            │</w:t>
        <w:br/>
        <w:t>├──────┴──────┴──────┴──────┴──────────────┤</w:t>
        <w:br/>
        <w:t>│              数据层                       │</w:t>
        <w:br/>
        <w:t>│   SQLite/Demo数据 + 财务知识库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4.2 AI技术栈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OCR识别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PaddleOCR / 百度OCR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发票、单据文字识别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大语言模型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通义千问/GPT-4/文心一言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凭证生成、对话分析、报告撰写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文档解析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pdfplumber / PyMuPDF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PDF电子发票解析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数据可视化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ECharts / AntV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报表图表、驾驶舱大屏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Text-to-SQL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+ Few-shot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自然语言转数据库查询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Function Calling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Agent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调用财务分析函数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4.3 Demo数据策略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准备一个虚拟公司"数智科技有限公司"的3个月完整财务数据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包含50+张发票（各类）、30+笔银行流水、完整凭证链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数据覆盖常见业务场景：采购、销售、差旅、工资、税费等</w:t>
      </w:r>
    </w:p>
    <w:p>
      <w:pPr>
        <w:pStyle w:val="Heading2"/>
      </w:pPr>
      <w:r>
        <w:rPr>
          <w:rFonts w:ascii="微软雅黑" w:hAnsi="微软雅黑" w:eastAsia="微软雅黑"/>
        </w:rPr>
        <w:t>五、大赛展示策略</w:t>
      </w:r>
    </w:p>
    <w:p>
      <w:pPr>
        <w:pStyle w:val="Heading3"/>
      </w:pPr>
      <w:r>
        <w:rPr>
          <w:rFonts w:ascii="微软雅黑" w:hAnsi="微软雅黑" w:eastAsia="微软雅黑"/>
        </w:rPr>
        <w:t>5.1 演示脚本（3分钟版）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话术要点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0:00-0:20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开场亮明产品定位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"财务数智人，让AI当你的财务同事"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0:20-1:00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拍照识票+自动记账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现场拍照，实时识别，展示凭证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1:00-1:40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对话式分析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提问"上月利润为什么下降"，展示分析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1:40-2:20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一键出报表+驾驶舱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展示报表+AI评语+大屏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2:20-3:00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总结价值+未来展望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市场空间、商业模式、技术壁垒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加分项准备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技术海报/展板</w:t>
      </w:r>
      <w:r>
        <w:rPr>
          <w:rFonts w:ascii="微软雅黑" w:hAnsi="微软雅黑" w:eastAsia="微软雅黑"/>
          <w:sz w:val="21"/>
        </w:rPr>
        <w:t>：架构图+核心算法说明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对比视频</w:t>
      </w:r>
      <w:r>
        <w:rPr>
          <w:rFonts w:ascii="微软雅黑" w:hAnsi="微软雅黑" w:eastAsia="微软雅黑"/>
          <w:sz w:val="21"/>
        </w:rPr>
        <w:t>：人工处理 vs AI处理，效率对比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用户证言</w:t>
      </w:r>
      <w:r>
        <w:rPr>
          <w:rFonts w:ascii="微软雅黑" w:hAnsi="微软雅黑" w:eastAsia="微软雅黑"/>
          <w:sz w:val="21"/>
        </w:rPr>
        <w:t>：提前找1-2位财务人员体验并录制反馈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数据亮点</w:t>
      </w:r>
      <w:r>
        <w:rPr>
          <w:rFonts w:ascii="微软雅黑" w:hAnsi="微软雅黑" w:eastAsia="微软雅黑"/>
          <w:sz w:val="21"/>
        </w:rPr>
        <w:t>：识别准确率98%+、处理速度提升50倍、覆盖90%日常业务</w:t>
      </w:r>
    </w:p>
    <w:p>
      <w:pPr>
        <w:pStyle w:val="Heading2"/>
      </w:pPr>
      <w:r>
        <w:rPr>
          <w:rFonts w:ascii="微软雅黑" w:hAnsi="微软雅黑" w:eastAsia="微软雅黑"/>
        </w:rPr>
        <w:t>六、未来展望（路演PPT用）</w:t>
      </w:r>
    </w:p>
    <w:p>
      <w:r>
        <w:rPr>
          <w:rFonts w:ascii="微软雅黑" w:hAnsi="微软雅黑" w:eastAsia="微软雅黑"/>
          <w:sz w:val="21"/>
        </w:rPr>
        <w:t>以下功能在大赛中作为未来规划展示，不在4周开发范围内：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银企直连与自动对账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电子税务局直连申报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多主体合并报表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RPA无人值守自动化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税务筹划与风险预警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多行业模板（制造/零售/餐饮/互联网）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移动端App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与主流ERP系统深度集成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