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07A8" w:rsidRDefault="005273DB">
      <w:pPr>
        <w:ind w:left="153"/>
        <w:rPr>
          <w:sz w:val="20"/>
        </w:rPr>
      </w:pPr>
      <w:r>
        <w:rPr>
          <w:noProof/>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rsidR="001E07A8" w:rsidRPr="00632091" w:rsidRDefault="001E07A8">
      <w:pPr>
        <w:pStyle w:val="BodyText"/>
        <w:spacing w:before="1"/>
        <w:rPr>
          <w:sz w:val="24"/>
          <w:szCs w:val="24"/>
        </w:rPr>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1E07A8" w:rsidRPr="00632091">
        <w:trPr>
          <w:trHeight w:val="289"/>
        </w:trPr>
        <w:tc>
          <w:tcPr>
            <w:tcW w:w="7616" w:type="dxa"/>
            <w:tcBorders>
              <w:tl2br w:val="nil"/>
              <w:tr2bl w:val="nil"/>
            </w:tcBorders>
          </w:tcPr>
          <w:p w:rsidR="001E07A8" w:rsidRPr="00632091" w:rsidRDefault="005273DB">
            <w:pPr>
              <w:jc w:val="center"/>
              <w:rPr>
                <w:color w:val="000000"/>
                <w:sz w:val="24"/>
                <w:szCs w:val="24"/>
              </w:rPr>
            </w:pPr>
            <w:r w:rsidRPr="00632091">
              <w:rPr>
                <w:b/>
                <w:color w:val="000000"/>
                <w:sz w:val="24"/>
                <w:szCs w:val="24"/>
              </w:rPr>
              <w:t>DATABASE SYSTEMS ENGINEERING AND DISTRIBUTED BACKEND DEVELOPMENT (25CS1302E)</w:t>
            </w:r>
          </w:p>
        </w:tc>
      </w:tr>
    </w:tbl>
    <w:p w:rsidR="001E07A8" w:rsidRPr="00632091" w:rsidRDefault="001E07A8">
      <w:pPr>
        <w:rPr>
          <w:color w:val="000000"/>
          <w:sz w:val="24"/>
          <w:szCs w:val="24"/>
        </w:rPr>
      </w:pPr>
    </w:p>
    <w:p w:rsidR="001E07A8" w:rsidRPr="00632091" w:rsidRDefault="005273DB">
      <w:pPr>
        <w:ind w:left="779" w:right="418"/>
        <w:jc w:val="center"/>
        <w:rPr>
          <w:b/>
          <w:sz w:val="24"/>
          <w:szCs w:val="24"/>
        </w:rPr>
      </w:pPr>
      <w:r w:rsidRPr="00632091">
        <w:rPr>
          <w:b/>
          <w:spacing w:val="-8"/>
          <w:sz w:val="24"/>
          <w:szCs w:val="24"/>
        </w:rPr>
        <w:t xml:space="preserve"> </w:t>
      </w:r>
    </w:p>
    <w:p w:rsidR="00632091" w:rsidRPr="00632091" w:rsidRDefault="00632091" w:rsidP="00632091">
      <w:pPr>
        <w:spacing w:before="126"/>
        <w:ind w:right="418"/>
        <w:rPr>
          <w:b/>
          <w:sz w:val="24"/>
          <w:szCs w:val="24"/>
        </w:rPr>
      </w:pPr>
    </w:p>
    <w:p w:rsidR="001E07A8" w:rsidRPr="00632091" w:rsidRDefault="00632091" w:rsidP="00632091">
      <w:pPr>
        <w:spacing w:before="126"/>
        <w:ind w:right="418"/>
        <w:rPr>
          <w:b/>
          <w:sz w:val="24"/>
          <w:szCs w:val="24"/>
        </w:rPr>
      </w:pPr>
      <w:r w:rsidRPr="00632091">
        <w:rPr>
          <w:b/>
          <w:sz w:val="24"/>
          <w:szCs w:val="24"/>
        </w:rPr>
        <w:t xml:space="preserve">                                                     </w:t>
      </w:r>
      <w:r>
        <w:rPr>
          <w:b/>
          <w:sz w:val="24"/>
          <w:szCs w:val="24"/>
        </w:rPr>
        <w:t xml:space="preserve">             </w:t>
      </w:r>
      <w:r w:rsidR="005273DB" w:rsidRPr="00632091">
        <w:rPr>
          <w:b/>
          <w:sz w:val="24"/>
          <w:szCs w:val="24"/>
        </w:rPr>
        <w:t xml:space="preserve">Y25 - 2026-2027 Trimester </w:t>
      </w:r>
      <w:r w:rsidRPr="00632091">
        <w:rPr>
          <w:b/>
          <w:sz w:val="24"/>
          <w:szCs w:val="24"/>
        </w:rPr>
        <w:t>–</w:t>
      </w:r>
      <w:r w:rsidR="005273DB" w:rsidRPr="00632091">
        <w:rPr>
          <w:b/>
          <w:sz w:val="24"/>
          <w:szCs w:val="24"/>
        </w:rPr>
        <w:t xml:space="preserve"> 4</w:t>
      </w:r>
    </w:p>
    <w:p w:rsidR="00632091" w:rsidRPr="00632091" w:rsidRDefault="00632091" w:rsidP="00632091">
      <w:pPr>
        <w:spacing w:before="126"/>
        <w:ind w:right="418"/>
        <w:rPr>
          <w:b/>
          <w:sz w:val="24"/>
          <w:szCs w:val="24"/>
        </w:rPr>
      </w:pPr>
    </w:p>
    <w:p w:rsidR="001E07A8" w:rsidRPr="00632091" w:rsidRDefault="00632091" w:rsidP="00632091">
      <w:pPr>
        <w:spacing w:before="126"/>
        <w:ind w:left="779"/>
        <w:rPr>
          <w:b/>
          <w:sz w:val="24"/>
          <w:szCs w:val="24"/>
        </w:rPr>
      </w:pPr>
      <w:r>
        <w:rPr>
          <w:b/>
          <w:sz w:val="24"/>
          <w:szCs w:val="24"/>
        </w:rPr>
        <w:t xml:space="preserve">                                                   </w:t>
      </w:r>
      <w:r w:rsidR="005273DB" w:rsidRPr="00632091">
        <w:rPr>
          <w:b/>
          <w:sz w:val="24"/>
          <w:szCs w:val="24"/>
        </w:rPr>
        <w:t>Project</w:t>
      </w:r>
      <w:r w:rsidR="005273DB" w:rsidRPr="00632091">
        <w:rPr>
          <w:b/>
          <w:spacing w:val="-7"/>
          <w:sz w:val="24"/>
          <w:szCs w:val="24"/>
        </w:rPr>
        <w:t xml:space="preserve"> Abstract Submission</w:t>
      </w:r>
      <w:r w:rsidR="005273DB" w:rsidRPr="00632091">
        <w:rPr>
          <w:b/>
          <w:spacing w:val="-6"/>
          <w:sz w:val="24"/>
          <w:szCs w:val="24"/>
        </w:rPr>
        <w:t xml:space="preserve"> </w:t>
      </w:r>
      <w:r w:rsidR="005273DB" w:rsidRPr="00632091">
        <w:rPr>
          <w:b/>
          <w:spacing w:val="-4"/>
          <w:sz w:val="24"/>
          <w:szCs w:val="24"/>
        </w:rPr>
        <w:t>Form</w:t>
      </w:r>
    </w:p>
    <w:p w:rsidR="001E07A8" w:rsidRPr="00632091" w:rsidRDefault="001E07A8">
      <w:pPr>
        <w:pStyle w:val="BodyText"/>
        <w:spacing w:before="147" w:after="1"/>
        <w:rPr>
          <w:b/>
          <w:sz w:val="24"/>
          <w:szCs w:val="24"/>
        </w:r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70"/>
        <w:gridCol w:w="1674"/>
        <w:gridCol w:w="7216"/>
      </w:tblGrid>
      <w:tr w:rsidR="001E07A8" w:rsidRPr="00632091" w:rsidTr="00632091">
        <w:trPr>
          <w:trHeight w:val="253"/>
        </w:trPr>
        <w:tc>
          <w:tcPr>
            <w:tcW w:w="1370" w:type="dxa"/>
          </w:tcPr>
          <w:p w:rsidR="001E07A8" w:rsidRPr="00632091" w:rsidRDefault="005273DB">
            <w:pPr>
              <w:pStyle w:val="TableParagraph"/>
              <w:spacing w:before="1" w:line="233" w:lineRule="exact"/>
              <w:ind w:left="107"/>
              <w:rPr>
                <w:b/>
                <w:sz w:val="24"/>
                <w:szCs w:val="24"/>
              </w:rPr>
            </w:pPr>
            <w:r w:rsidRPr="00632091">
              <w:rPr>
                <w:b/>
                <w:sz w:val="24"/>
                <w:szCs w:val="24"/>
              </w:rPr>
              <w:t>Sec</w:t>
            </w:r>
            <w:r w:rsidRPr="00632091">
              <w:rPr>
                <w:b/>
                <w:spacing w:val="-1"/>
                <w:sz w:val="24"/>
                <w:szCs w:val="24"/>
              </w:rPr>
              <w:t xml:space="preserve"> </w:t>
            </w:r>
            <w:r w:rsidRPr="00632091">
              <w:rPr>
                <w:b/>
                <w:spacing w:val="-5"/>
                <w:sz w:val="24"/>
                <w:szCs w:val="24"/>
              </w:rPr>
              <w:t>No-</w:t>
            </w:r>
            <w:r w:rsidR="00961FDE" w:rsidRPr="00632091">
              <w:rPr>
                <w:b/>
                <w:spacing w:val="-5"/>
                <w:sz w:val="24"/>
                <w:szCs w:val="24"/>
              </w:rPr>
              <w:t xml:space="preserve"> 3</w:t>
            </w:r>
          </w:p>
        </w:tc>
        <w:tc>
          <w:tcPr>
            <w:tcW w:w="1674" w:type="dxa"/>
          </w:tcPr>
          <w:p w:rsidR="001E07A8" w:rsidRPr="00632091" w:rsidRDefault="005273DB">
            <w:pPr>
              <w:pStyle w:val="TableParagraph"/>
              <w:spacing w:before="1" w:line="233" w:lineRule="exact"/>
              <w:ind w:left="107"/>
              <w:rPr>
                <w:b/>
                <w:sz w:val="24"/>
                <w:szCs w:val="24"/>
              </w:rPr>
            </w:pPr>
            <w:r w:rsidRPr="00632091">
              <w:rPr>
                <w:b/>
                <w:sz w:val="24"/>
                <w:szCs w:val="24"/>
              </w:rPr>
              <w:t xml:space="preserve">Team </w:t>
            </w:r>
            <w:r w:rsidRPr="00632091">
              <w:rPr>
                <w:b/>
                <w:spacing w:val="-5"/>
                <w:sz w:val="24"/>
                <w:szCs w:val="24"/>
              </w:rPr>
              <w:t>No-</w:t>
            </w:r>
          </w:p>
        </w:tc>
        <w:tc>
          <w:tcPr>
            <w:tcW w:w="7216" w:type="dxa"/>
          </w:tcPr>
          <w:p w:rsidR="001E07A8" w:rsidRPr="00632091" w:rsidRDefault="005273DB">
            <w:pPr>
              <w:pStyle w:val="TableParagraph"/>
              <w:spacing w:before="1" w:line="233" w:lineRule="exact"/>
              <w:ind w:left="106"/>
              <w:rPr>
                <w:b/>
                <w:sz w:val="24"/>
                <w:szCs w:val="24"/>
              </w:rPr>
            </w:pPr>
            <w:r w:rsidRPr="00632091">
              <w:rPr>
                <w:b/>
                <w:sz w:val="24"/>
                <w:szCs w:val="24"/>
              </w:rPr>
              <w:t>Project</w:t>
            </w:r>
            <w:r w:rsidRPr="00632091">
              <w:rPr>
                <w:b/>
                <w:spacing w:val="-3"/>
                <w:sz w:val="24"/>
                <w:szCs w:val="24"/>
              </w:rPr>
              <w:t xml:space="preserve"> </w:t>
            </w:r>
            <w:r w:rsidRPr="00632091">
              <w:rPr>
                <w:b/>
                <w:spacing w:val="-2"/>
                <w:sz w:val="24"/>
                <w:szCs w:val="24"/>
              </w:rPr>
              <w:t>Title-</w:t>
            </w:r>
            <w:r w:rsidR="00961FDE" w:rsidRPr="00632091">
              <w:rPr>
                <w:b/>
                <w:spacing w:val="-2"/>
                <w:sz w:val="24"/>
                <w:szCs w:val="24"/>
              </w:rPr>
              <w:t xml:space="preserve"> </w:t>
            </w:r>
            <w:r w:rsidR="00961FDE" w:rsidRPr="00632091">
              <w:rPr>
                <w:sz w:val="24"/>
                <w:szCs w:val="24"/>
              </w:rPr>
              <w:t>Event Management &amp; Analytics Portal for Event Management</w:t>
            </w:r>
          </w:p>
        </w:tc>
      </w:tr>
    </w:tbl>
    <w:p w:rsidR="001E07A8" w:rsidRDefault="001E07A8">
      <w:pPr>
        <w:pStyle w:val="BodyText"/>
        <w:spacing w:before="252"/>
        <w:rPr>
          <w:b/>
          <w:sz w:val="24"/>
          <w:szCs w:val="24"/>
        </w:rPr>
      </w:pPr>
    </w:p>
    <w:p w:rsidR="00F20AF9" w:rsidRDefault="00F20AF9">
      <w:pPr>
        <w:pStyle w:val="BodyText"/>
        <w:spacing w:before="252"/>
        <w:rPr>
          <w:b/>
          <w:sz w:val="24"/>
          <w:szCs w:val="24"/>
        </w:rPr>
      </w:pPr>
    </w:p>
    <w:p w:rsidR="00F20AF9" w:rsidRPr="00632091" w:rsidRDefault="00F20AF9">
      <w:pPr>
        <w:pStyle w:val="BodyText"/>
        <w:spacing w:before="252"/>
        <w:rPr>
          <w:b/>
          <w:sz w:val="24"/>
          <w:szCs w:val="24"/>
        </w:rPr>
      </w:pPr>
    </w:p>
    <w:p w:rsidR="001E07A8" w:rsidRPr="00F20AF9" w:rsidRDefault="005273DB">
      <w:pPr>
        <w:pStyle w:val="ListParagraph"/>
        <w:numPr>
          <w:ilvl w:val="0"/>
          <w:numId w:val="1"/>
        </w:numPr>
        <w:tabs>
          <w:tab w:val="left" w:pos="940"/>
        </w:tabs>
        <w:spacing w:line="252" w:lineRule="exact"/>
        <w:ind w:left="940" w:hanging="220"/>
        <w:rPr>
          <w:b/>
          <w:sz w:val="24"/>
          <w:szCs w:val="24"/>
        </w:rPr>
      </w:pPr>
      <w:r w:rsidRPr="00632091">
        <w:rPr>
          <w:b/>
          <w:spacing w:val="-2"/>
          <w:sz w:val="24"/>
          <w:szCs w:val="24"/>
        </w:rPr>
        <w:t>Abstract</w:t>
      </w:r>
    </w:p>
    <w:p w:rsidR="00F20AF9" w:rsidRPr="00F20AF9" w:rsidRDefault="00F20AF9" w:rsidP="00F20AF9">
      <w:pPr>
        <w:pStyle w:val="ListParagraph"/>
        <w:tabs>
          <w:tab w:val="left" w:pos="940"/>
        </w:tabs>
        <w:spacing w:line="252" w:lineRule="exact"/>
        <w:ind w:firstLine="0"/>
        <w:rPr>
          <w:b/>
          <w:sz w:val="24"/>
          <w:szCs w:val="24"/>
        </w:rPr>
      </w:pPr>
    </w:p>
    <w:p w:rsidR="00F20AF9" w:rsidRDefault="00F20AF9" w:rsidP="00F20AF9">
      <w:pPr>
        <w:pStyle w:val="NormalWeb"/>
        <w:ind w:left="761"/>
      </w:pPr>
      <w:r>
        <w:t>Event management is a complex process that requires careful coordination of tasks such as attendee registration, scheduling, communication, and reporting. Traditionally, these activities are handled manually, which often leads to inefficiency, errors, and difficulty in maintaining accurate records. As events become larger and more diverse, organizers face challenges in ensuring smooth check</w:t>
      </w:r>
      <w:r>
        <w:noBreakHyphen/>
        <w:t>ins, keeping participants updated, and evaluating outcomes effectively. The absence of automation and structured analytics makes it harder to measure success, identify areas for improvement, and plan future events with confidence. This creates a clear need for a system that can streamline operations, reduce manual workload, and provide meaningful insights into event performance.</w:t>
      </w:r>
    </w:p>
    <w:p w:rsidR="00F20AF9" w:rsidRDefault="00F20AF9" w:rsidP="00F20AF9">
      <w:pPr>
        <w:pStyle w:val="NormalWeb"/>
        <w:ind w:left="761"/>
      </w:pPr>
      <w:r>
        <w:t>The Event Management and Analytics Portal is designed as a comprehensive solution to address these challenges by digitizing the entire event lifecycle. It provides modules for attendee registration with role assignment, event creation and updates, search and filters, QR</w:t>
      </w:r>
      <w:r>
        <w:noBreakHyphen/>
        <w:t>based check</w:t>
      </w:r>
      <w:r>
        <w:noBreakHyphen/>
        <w:t>in, notifications, and audit logs. These features simplify routine tasks, improve transparency, and ensure accountability throughout the process. In addition, the portal includes an analytics dashboard that presents visual insights into attendance, engagement, and overall success, enabling organizers to make data</w:t>
      </w:r>
      <w:r>
        <w:noBreakHyphen/>
        <w:t>driven decisions. By automating operations and offering real</w:t>
      </w:r>
      <w:r>
        <w:noBreakHyphen/>
        <w:t>time updates, the portal enhances communication between organizers and participants while reducing errors and delays. Overall, it delivers a reliable and efficient system that makes event planning and execution smarter, faster, and more effective, while also supporting continuous improvement through clear reporting and analysis.</w:t>
      </w:r>
    </w:p>
    <w:p w:rsidR="00F20AF9" w:rsidRPr="00632091" w:rsidRDefault="00F20AF9" w:rsidP="00F20AF9">
      <w:pPr>
        <w:pStyle w:val="ListParagraph"/>
        <w:tabs>
          <w:tab w:val="left" w:pos="940"/>
        </w:tabs>
        <w:spacing w:line="252" w:lineRule="exact"/>
        <w:ind w:firstLine="0"/>
        <w:rPr>
          <w:b/>
          <w:sz w:val="24"/>
          <w:szCs w:val="24"/>
        </w:rPr>
      </w:pPr>
    </w:p>
    <w:p w:rsidR="00632091" w:rsidRPr="00632091" w:rsidRDefault="00632091" w:rsidP="00632091">
      <w:pPr>
        <w:pStyle w:val="NormalWeb"/>
        <w:ind w:left="761"/>
      </w:pPr>
    </w:p>
    <w:p w:rsidR="00632091" w:rsidRPr="00632091" w:rsidRDefault="00632091" w:rsidP="00632091">
      <w:pPr>
        <w:pStyle w:val="ListParagraph"/>
        <w:tabs>
          <w:tab w:val="left" w:pos="940"/>
        </w:tabs>
        <w:spacing w:line="252" w:lineRule="exact"/>
        <w:ind w:firstLine="0"/>
        <w:rPr>
          <w:b/>
          <w:sz w:val="24"/>
          <w:szCs w:val="24"/>
        </w:rPr>
      </w:pPr>
    </w:p>
    <w:p w:rsidR="00632091" w:rsidRPr="00632091" w:rsidRDefault="00632091" w:rsidP="00632091">
      <w:pPr>
        <w:pStyle w:val="ListParagraph"/>
        <w:tabs>
          <w:tab w:val="left" w:pos="940"/>
        </w:tabs>
        <w:spacing w:line="252" w:lineRule="exact"/>
        <w:ind w:firstLine="0"/>
        <w:rPr>
          <w:b/>
          <w:sz w:val="24"/>
          <w:szCs w:val="24"/>
        </w:rPr>
      </w:pPr>
    </w:p>
    <w:p w:rsidR="00961FDE" w:rsidRPr="00632091" w:rsidRDefault="00961FDE" w:rsidP="00961FDE">
      <w:pPr>
        <w:pStyle w:val="NormalWeb"/>
        <w:ind w:left="941"/>
      </w:pPr>
    </w:p>
    <w:p w:rsidR="00961FDE" w:rsidRPr="00632091" w:rsidRDefault="00961FDE" w:rsidP="00632091">
      <w:pPr>
        <w:pStyle w:val="NormalWeb"/>
        <w:ind w:left="941"/>
      </w:pPr>
    </w:p>
    <w:p w:rsidR="00961FDE" w:rsidRPr="00632091" w:rsidRDefault="00961FDE" w:rsidP="00961FDE">
      <w:pPr>
        <w:pStyle w:val="ListParagraph"/>
        <w:tabs>
          <w:tab w:val="left" w:pos="940"/>
        </w:tabs>
        <w:spacing w:line="252" w:lineRule="exact"/>
        <w:ind w:firstLine="0"/>
        <w:rPr>
          <w:b/>
          <w:sz w:val="24"/>
          <w:szCs w:val="24"/>
        </w:rPr>
      </w:pPr>
    </w:p>
    <w:p w:rsidR="001E07A8" w:rsidRPr="00632091" w:rsidRDefault="001E07A8">
      <w:pPr>
        <w:pStyle w:val="BodyText"/>
        <w:spacing w:before="1"/>
        <w:rPr>
          <w:sz w:val="24"/>
          <w:szCs w:val="24"/>
        </w:rPr>
      </w:pPr>
    </w:p>
    <w:p w:rsidR="001E07A8" w:rsidRPr="00632091" w:rsidRDefault="005273DB">
      <w:pPr>
        <w:pStyle w:val="ListParagraph"/>
        <w:numPr>
          <w:ilvl w:val="0"/>
          <w:numId w:val="1"/>
        </w:numPr>
        <w:tabs>
          <w:tab w:val="left" w:pos="940"/>
        </w:tabs>
        <w:ind w:left="940" w:hanging="220"/>
        <w:rPr>
          <w:b/>
          <w:sz w:val="24"/>
          <w:szCs w:val="24"/>
        </w:rPr>
      </w:pPr>
      <w:r w:rsidRPr="00632091">
        <w:rPr>
          <w:b/>
          <w:sz w:val="24"/>
          <w:szCs w:val="24"/>
        </w:rPr>
        <w:t>Team Details</w:t>
      </w:r>
    </w:p>
    <w:p w:rsidR="001E07A8" w:rsidRPr="00632091" w:rsidRDefault="001E07A8">
      <w:pPr>
        <w:pStyle w:val="BodyText"/>
        <w:spacing w:before="2"/>
        <w:rPr>
          <w:sz w:val="24"/>
          <w:szCs w:val="24"/>
        </w:rPr>
      </w:pPr>
    </w:p>
    <w:p w:rsidR="001E07A8" w:rsidRPr="00632091" w:rsidRDefault="001E07A8">
      <w:pPr>
        <w:pStyle w:val="BodyText"/>
        <w:spacing w:before="22"/>
        <w:rPr>
          <w:sz w:val="24"/>
          <w:szCs w:val="24"/>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1E07A8" w:rsidRPr="00632091">
        <w:trPr>
          <w:trHeight w:val="254"/>
        </w:trPr>
        <w:tc>
          <w:tcPr>
            <w:tcW w:w="3277" w:type="dxa"/>
          </w:tcPr>
          <w:p w:rsidR="001E07A8" w:rsidRPr="00632091" w:rsidRDefault="005273DB">
            <w:pPr>
              <w:pStyle w:val="TableParagraph"/>
              <w:spacing w:before="1" w:line="233" w:lineRule="exact"/>
              <w:ind w:left="107"/>
              <w:rPr>
                <w:b/>
                <w:sz w:val="24"/>
                <w:szCs w:val="24"/>
              </w:rPr>
            </w:pPr>
            <w:r w:rsidRPr="00632091">
              <w:rPr>
                <w:b/>
                <w:sz w:val="24"/>
                <w:szCs w:val="24"/>
              </w:rPr>
              <w:t>Roll</w:t>
            </w:r>
            <w:r w:rsidRPr="00632091">
              <w:rPr>
                <w:b/>
                <w:spacing w:val="-4"/>
                <w:sz w:val="24"/>
                <w:szCs w:val="24"/>
              </w:rPr>
              <w:t xml:space="preserve"> </w:t>
            </w:r>
            <w:r w:rsidRPr="00632091">
              <w:rPr>
                <w:b/>
                <w:spacing w:val="-2"/>
                <w:sz w:val="24"/>
                <w:szCs w:val="24"/>
              </w:rPr>
              <w:t>Number(s)</w:t>
            </w:r>
          </w:p>
        </w:tc>
        <w:tc>
          <w:tcPr>
            <w:tcW w:w="3375" w:type="dxa"/>
          </w:tcPr>
          <w:p w:rsidR="001E07A8" w:rsidRPr="00632091" w:rsidRDefault="005273DB">
            <w:pPr>
              <w:pStyle w:val="TableParagraph"/>
              <w:spacing w:before="1" w:line="233" w:lineRule="exact"/>
              <w:ind w:left="107"/>
              <w:rPr>
                <w:b/>
                <w:sz w:val="24"/>
                <w:szCs w:val="24"/>
              </w:rPr>
            </w:pPr>
            <w:r w:rsidRPr="00632091">
              <w:rPr>
                <w:b/>
                <w:sz w:val="24"/>
                <w:szCs w:val="24"/>
              </w:rPr>
              <w:t>Name of the Student</w:t>
            </w:r>
          </w:p>
        </w:tc>
        <w:tc>
          <w:tcPr>
            <w:tcW w:w="3061" w:type="dxa"/>
          </w:tcPr>
          <w:p w:rsidR="001E07A8" w:rsidRPr="00632091" w:rsidRDefault="005273DB">
            <w:pPr>
              <w:pStyle w:val="TableParagraph"/>
              <w:spacing w:before="1" w:line="233" w:lineRule="exact"/>
              <w:ind w:left="107"/>
              <w:rPr>
                <w:b/>
                <w:sz w:val="24"/>
                <w:szCs w:val="24"/>
              </w:rPr>
            </w:pPr>
            <w:r w:rsidRPr="00632091">
              <w:rPr>
                <w:b/>
                <w:spacing w:val="-2"/>
                <w:sz w:val="24"/>
                <w:szCs w:val="24"/>
              </w:rPr>
              <w:t>Signature</w:t>
            </w:r>
          </w:p>
        </w:tc>
      </w:tr>
      <w:tr w:rsidR="001E07A8" w:rsidRPr="00632091">
        <w:trPr>
          <w:trHeight w:val="253"/>
        </w:trPr>
        <w:tc>
          <w:tcPr>
            <w:tcW w:w="3277" w:type="dxa"/>
          </w:tcPr>
          <w:p w:rsidR="00961FDE" w:rsidRPr="00632091" w:rsidRDefault="00961FDE">
            <w:pPr>
              <w:pStyle w:val="TableParagraph"/>
              <w:rPr>
                <w:sz w:val="24"/>
                <w:szCs w:val="24"/>
              </w:rPr>
            </w:pPr>
            <w:r w:rsidRPr="00632091">
              <w:rPr>
                <w:sz w:val="24"/>
                <w:szCs w:val="24"/>
              </w:rPr>
              <w:t>2520030159</w:t>
            </w:r>
          </w:p>
        </w:tc>
        <w:tc>
          <w:tcPr>
            <w:tcW w:w="3375" w:type="dxa"/>
          </w:tcPr>
          <w:p w:rsidR="001E07A8" w:rsidRPr="00632091" w:rsidRDefault="00961FDE">
            <w:pPr>
              <w:pStyle w:val="TableParagraph"/>
              <w:rPr>
                <w:sz w:val="24"/>
                <w:szCs w:val="24"/>
              </w:rPr>
            </w:pPr>
            <w:r w:rsidRPr="00632091">
              <w:rPr>
                <w:sz w:val="24"/>
                <w:szCs w:val="24"/>
              </w:rPr>
              <w:t xml:space="preserve">B. </w:t>
            </w:r>
            <w:r w:rsidR="00632091" w:rsidRPr="00632091">
              <w:rPr>
                <w:sz w:val="24"/>
                <w:szCs w:val="24"/>
              </w:rPr>
              <w:t>Hema Sri</w:t>
            </w:r>
          </w:p>
        </w:tc>
        <w:tc>
          <w:tcPr>
            <w:tcW w:w="3061" w:type="dxa"/>
          </w:tcPr>
          <w:p w:rsidR="001E07A8" w:rsidRPr="00632091" w:rsidRDefault="001E07A8">
            <w:pPr>
              <w:pStyle w:val="TableParagraph"/>
              <w:rPr>
                <w:sz w:val="24"/>
                <w:szCs w:val="24"/>
              </w:rPr>
            </w:pPr>
          </w:p>
        </w:tc>
      </w:tr>
      <w:tr w:rsidR="001E07A8" w:rsidRPr="00632091">
        <w:trPr>
          <w:trHeight w:val="251"/>
        </w:trPr>
        <w:tc>
          <w:tcPr>
            <w:tcW w:w="3277" w:type="dxa"/>
          </w:tcPr>
          <w:p w:rsidR="001E07A8" w:rsidRPr="00632091" w:rsidRDefault="00961FDE">
            <w:pPr>
              <w:pStyle w:val="TableParagraph"/>
              <w:rPr>
                <w:sz w:val="24"/>
                <w:szCs w:val="24"/>
              </w:rPr>
            </w:pPr>
            <w:r w:rsidRPr="00632091">
              <w:rPr>
                <w:sz w:val="24"/>
                <w:szCs w:val="24"/>
              </w:rPr>
              <w:t>2520030371</w:t>
            </w:r>
          </w:p>
        </w:tc>
        <w:tc>
          <w:tcPr>
            <w:tcW w:w="3375" w:type="dxa"/>
          </w:tcPr>
          <w:p w:rsidR="001E07A8" w:rsidRPr="00632091" w:rsidRDefault="00961FDE">
            <w:pPr>
              <w:pStyle w:val="TableParagraph"/>
              <w:rPr>
                <w:sz w:val="24"/>
                <w:szCs w:val="24"/>
              </w:rPr>
            </w:pPr>
            <w:r w:rsidRPr="00632091">
              <w:rPr>
                <w:sz w:val="24"/>
                <w:szCs w:val="24"/>
              </w:rPr>
              <w:t xml:space="preserve">P. </w:t>
            </w:r>
            <w:proofErr w:type="spellStart"/>
            <w:r w:rsidRPr="00632091">
              <w:rPr>
                <w:sz w:val="24"/>
                <w:szCs w:val="24"/>
              </w:rPr>
              <w:t>H</w:t>
            </w:r>
            <w:r w:rsidR="00632091" w:rsidRPr="00632091">
              <w:rPr>
                <w:sz w:val="24"/>
                <w:szCs w:val="24"/>
              </w:rPr>
              <w:t>avishaa</w:t>
            </w:r>
            <w:proofErr w:type="spellEnd"/>
            <w:r w:rsidR="00632091" w:rsidRPr="00632091">
              <w:rPr>
                <w:sz w:val="24"/>
                <w:szCs w:val="24"/>
              </w:rPr>
              <w:t xml:space="preserve"> Reddy</w:t>
            </w:r>
          </w:p>
        </w:tc>
        <w:tc>
          <w:tcPr>
            <w:tcW w:w="3061" w:type="dxa"/>
          </w:tcPr>
          <w:p w:rsidR="001E07A8" w:rsidRPr="00632091" w:rsidRDefault="001E07A8">
            <w:pPr>
              <w:pStyle w:val="TableParagraph"/>
              <w:rPr>
                <w:sz w:val="24"/>
                <w:szCs w:val="24"/>
              </w:rPr>
            </w:pPr>
          </w:p>
        </w:tc>
      </w:tr>
      <w:tr w:rsidR="001E07A8" w:rsidRPr="00632091">
        <w:trPr>
          <w:trHeight w:val="253"/>
        </w:trPr>
        <w:tc>
          <w:tcPr>
            <w:tcW w:w="3277" w:type="dxa"/>
          </w:tcPr>
          <w:p w:rsidR="001E07A8" w:rsidRPr="00632091" w:rsidRDefault="00F62BC1">
            <w:pPr>
              <w:pStyle w:val="TableParagraph"/>
              <w:rPr>
                <w:sz w:val="24"/>
                <w:szCs w:val="24"/>
              </w:rPr>
            </w:pPr>
            <w:r>
              <w:rPr>
                <w:sz w:val="24"/>
                <w:szCs w:val="24"/>
              </w:rPr>
              <w:t>2520030074</w:t>
            </w:r>
          </w:p>
        </w:tc>
        <w:tc>
          <w:tcPr>
            <w:tcW w:w="3375" w:type="dxa"/>
          </w:tcPr>
          <w:p w:rsidR="001E07A8" w:rsidRPr="00632091" w:rsidRDefault="00F62BC1">
            <w:pPr>
              <w:pStyle w:val="TableParagraph"/>
              <w:rPr>
                <w:sz w:val="24"/>
                <w:szCs w:val="24"/>
              </w:rPr>
            </w:pPr>
            <w:r>
              <w:rPr>
                <w:sz w:val="24"/>
                <w:szCs w:val="24"/>
              </w:rPr>
              <w:t>K. Bhargavi</w:t>
            </w:r>
            <w:bookmarkStart w:id="0" w:name="_GoBack"/>
            <w:bookmarkEnd w:id="0"/>
          </w:p>
        </w:tc>
        <w:tc>
          <w:tcPr>
            <w:tcW w:w="3061" w:type="dxa"/>
          </w:tcPr>
          <w:p w:rsidR="001E07A8" w:rsidRPr="00632091" w:rsidRDefault="001E07A8">
            <w:pPr>
              <w:pStyle w:val="TableParagraph"/>
              <w:rPr>
                <w:sz w:val="24"/>
                <w:szCs w:val="24"/>
              </w:rPr>
            </w:pPr>
          </w:p>
        </w:tc>
      </w:tr>
      <w:tr w:rsidR="001E07A8" w:rsidRPr="00632091">
        <w:trPr>
          <w:trHeight w:val="252"/>
        </w:trPr>
        <w:tc>
          <w:tcPr>
            <w:tcW w:w="3277" w:type="dxa"/>
          </w:tcPr>
          <w:p w:rsidR="001E07A8" w:rsidRPr="00632091" w:rsidRDefault="001E07A8">
            <w:pPr>
              <w:pStyle w:val="TableParagraph"/>
              <w:rPr>
                <w:sz w:val="24"/>
                <w:szCs w:val="24"/>
              </w:rPr>
            </w:pPr>
          </w:p>
        </w:tc>
        <w:tc>
          <w:tcPr>
            <w:tcW w:w="3375" w:type="dxa"/>
          </w:tcPr>
          <w:p w:rsidR="001E07A8" w:rsidRPr="00632091" w:rsidRDefault="001E07A8">
            <w:pPr>
              <w:pStyle w:val="TableParagraph"/>
              <w:rPr>
                <w:sz w:val="24"/>
                <w:szCs w:val="24"/>
              </w:rPr>
            </w:pPr>
          </w:p>
        </w:tc>
        <w:tc>
          <w:tcPr>
            <w:tcW w:w="3061" w:type="dxa"/>
          </w:tcPr>
          <w:p w:rsidR="001E07A8" w:rsidRPr="00632091" w:rsidRDefault="001E07A8">
            <w:pPr>
              <w:pStyle w:val="TableParagraph"/>
              <w:rPr>
                <w:sz w:val="24"/>
                <w:szCs w:val="24"/>
              </w:rPr>
            </w:pPr>
          </w:p>
        </w:tc>
      </w:tr>
    </w:tbl>
    <w:p w:rsidR="001E07A8" w:rsidRDefault="001E07A8">
      <w:pPr>
        <w:pStyle w:val="BodyText"/>
        <w:spacing w:before="250"/>
        <w:rPr>
          <w:sz w:val="24"/>
          <w:szCs w:val="24"/>
        </w:rPr>
      </w:pPr>
    </w:p>
    <w:p w:rsidR="00F20AF9" w:rsidRDefault="00F20AF9">
      <w:pPr>
        <w:pStyle w:val="BodyText"/>
        <w:spacing w:before="250"/>
        <w:rPr>
          <w:sz w:val="24"/>
          <w:szCs w:val="24"/>
        </w:rPr>
      </w:pPr>
    </w:p>
    <w:p w:rsidR="00F20AF9" w:rsidRPr="00632091" w:rsidRDefault="00F20AF9">
      <w:pPr>
        <w:pStyle w:val="BodyText"/>
        <w:spacing w:before="250"/>
        <w:rPr>
          <w:sz w:val="24"/>
          <w:szCs w:val="24"/>
        </w:rPr>
      </w:pPr>
    </w:p>
    <w:p w:rsidR="001E07A8" w:rsidRPr="00632091" w:rsidRDefault="005273DB">
      <w:pPr>
        <w:pStyle w:val="ListParagraph"/>
        <w:numPr>
          <w:ilvl w:val="0"/>
          <w:numId w:val="1"/>
        </w:numPr>
        <w:tabs>
          <w:tab w:val="left" w:pos="940"/>
        </w:tabs>
        <w:spacing w:before="1"/>
        <w:ind w:left="940" w:hanging="220"/>
        <w:rPr>
          <w:b/>
          <w:sz w:val="24"/>
          <w:szCs w:val="24"/>
        </w:rPr>
      </w:pPr>
      <w:r w:rsidRPr="00632091">
        <w:rPr>
          <w:b/>
          <w:sz w:val="24"/>
          <w:szCs w:val="24"/>
        </w:rPr>
        <w:t>Frameworks</w:t>
      </w:r>
      <w:r w:rsidRPr="00632091">
        <w:rPr>
          <w:b/>
          <w:spacing w:val="-7"/>
          <w:sz w:val="24"/>
          <w:szCs w:val="24"/>
        </w:rPr>
        <w:t xml:space="preserve"> </w:t>
      </w:r>
      <w:r w:rsidRPr="00632091">
        <w:rPr>
          <w:b/>
          <w:sz w:val="24"/>
          <w:szCs w:val="24"/>
        </w:rPr>
        <w:t>/</w:t>
      </w:r>
      <w:r w:rsidRPr="00632091">
        <w:rPr>
          <w:b/>
          <w:spacing w:val="-3"/>
          <w:sz w:val="24"/>
          <w:szCs w:val="24"/>
        </w:rPr>
        <w:t xml:space="preserve"> </w:t>
      </w:r>
      <w:r w:rsidRPr="00632091">
        <w:rPr>
          <w:b/>
          <w:sz w:val="24"/>
          <w:szCs w:val="24"/>
        </w:rPr>
        <w:t>Platforms</w:t>
      </w:r>
      <w:r w:rsidRPr="00632091">
        <w:rPr>
          <w:b/>
          <w:spacing w:val="-4"/>
          <w:sz w:val="24"/>
          <w:szCs w:val="24"/>
        </w:rPr>
        <w:t xml:space="preserve"> </w:t>
      </w:r>
      <w:r w:rsidRPr="00632091">
        <w:rPr>
          <w:b/>
          <w:sz w:val="24"/>
          <w:szCs w:val="24"/>
        </w:rPr>
        <w:t>/</w:t>
      </w:r>
      <w:r w:rsidRPr="00632091">
        <w:rPr>
          <w:b/>
          <w:spacing w:val="-3"/>
          <w:sz w:val="24"/>
          <w:szCs w:val="24"/>
        </w:rPr>
        <w:t xml:space="preserve"> </w:t>
      </w:r>
      <w:r w:rsidRPr="00632091">
        <w:rPr>
          <w:b/>
          <w:sz w:val="24"/>
          <w:szCs w:val="24"/>
        </w:rPr>
        <w:t>Software</w:t>
      </w:r>
      <w:r w:rsidRPr="00632091">
        <w:rPr>
          <w:b/>
          <w:spacing w:val="-4"/>
          <w:sz w:val="24"/>
          <w:szCs w:val="24"/>
        </w:rPr>
        <w:t xml:space="preserve"> Used</w:t>
      </w:r>
    </w:p>
    <w:p w:rsidR="00961FDE" w:rsidRPr="00632091" w:rsidRDefault="00961FDE" w:rsidP="00961FDE">
      <w:pPr>
        <w:pStyle w:val="NormalWeb"/>
        <w:ind w:left="941"/>
      </w:pPr>
      <w:r w:rsidRPr="00632091">
        <w:rPr>
          <w:rStyle w:val="Strong"/>
        </w:rPr>
        <w:t>React.js</w:t>
      </w:r>
      <w:r w:rsidRPr="00632091">
        <w:t xml:space="preserve"> – for building the front</w:t>
      </w:r>
      <w:r w:rsidRPr="00632091">
        <w:noBreakHyphen/>
        <w:t>end user interface with reusable components.</w:t>
      </w:r>
    </w:p>
    <w:p w:rsidR="00961FDE" w:rsidRPr="00632091" w:rsidRDefault="00961FDE" w:rsidP="00961FDE">
      <w:pPr>
        <w:pStyle w:val="NormalWeb"/>
        <w:ind w:left="941"/>
      </w:pPr>
      <w:r w:rsidRPr="00632091">
        <w:rPr>
          <w:rStyle w:val="Strong"/>
        </w:rPr>
        <w:t>Node.js</w:t>
      </w:r>
      <w:r w:rsidRPr="00632091">
        <w:t xml:space="preserve"> – runtime environment for executing JavaScript on the server side.</w:t>
      </w:r>
    </w:p>
    <w:p w:rsidR="00961FDE" w:rsidRPr="00632091" w:rsidRDefault="00961FDE" w:rsidP="00961FDE">
      <w:pPr>
        <w:pStyle w:val="NormalWeb"/>
        <w:ind w:left="941"/>
      </w:pPr>
      <w:r w:rsidRPr="00632091">
        <w:rPr>
          <w:rStyle w:val="Strong"/>
        </w:rPr>
        <w:t>Express.js</w:t>
      </w:r>
      <w:r w:rsidRPr="00632091">
        <w:t xml:space="preserve"> – lightweight framework for handling server routes and APIs.</w:t>
      </w:r>
    </w:p>
    <w:p w:rsidR="00961FDE" w:rsidRPr="00632091" w:rsidRDefault="00961FDE" w:rsidP="00961FDE">
      <w:pPr>
        <w:pStyle w:val="NormalWeb"/>
        <w:ind w:left="941"/>
      </w:pPr>
      <w:r w:rsidRPr="00632091">
        <w:rPr>
          <w:rStyle w:val="Strong"/>
        </w:rPr>
        <w:t>MySQL</w:t>
      </w:r>
      <w:r w:rsidRPr="00632091">
        <w:t xml:space="preserve"> – relational database for storing event records and user data.</w:t>
      </w:r>
    </w:p>
    <w:p w:rsidR="00961FDE" w:rsidRPr="00632091" w:rsidRDefault="00961FDE" w:rsidP="00961FDE">
      <w:pPr>
        <w:pStyle w:val="NormalWeb"/>
        <w:ind w:left="941"/>
      </w:pPr>
      <w:proofErr w:type="spellStart"/>
      <w:r w:rsidRPr="00632091">
        <w:rPr>
          <w:rStyle w:val="Strong"/>
        </w:rPr>
        <w:t>Sequelize</w:t>
      </w:r>
      <w:proofErr w:type="spellEnd"/>
      <w:r w:rsidRPr="00632091">
        <w:t xml:space="preserve"> – ORM (Object Relational Mapper) to interact with the MySQL database more easily.</w:t>
      </w:r>
    </w:p>
    <w:p w:rsidR="00961FDE" w:rsidRPr="00632091" w:rsidRDefault="00961FDE" w:rsidP="00961FDE">
      <w:pPr>
        <w:pStyle w:val="NormalWeb"/>
        <w:ind w:left="941"/>
      </w:pPr>
      <w:r w:rsidRPr="00632091">
        <w:rPr>
          <w:rStyle w:val="Strong"/>
        </w:rPr>
        <w:t>JWT (JSON Web Token)</w:t>
      </w:r>
      <w:r w:rsidRPr="00632091">
        <w:t xml:space="preserve"> – for secure authentication and role</w:t>
      </w:r>
      <w:r w:rsidRPr="00632091">
        <w:noBreakHyphen/>
        <w:t>based access control.</w:t>
      </w:r>
    </w:p>
    <w:p w:rsidR="00961FDE" w:rsidRPr="00632091" w:rsidRDefault="00961FDE" w:rsidP="00961FDE">
      <w:pPr>
        <w:pStyle w:val="NormalWeb"/>
        <w:ind w:left="941"/>
      </w:pPr>
      <w:r w:rsidRPr="00632091">
        <w:rPr>
          <w:rStyle w:val="Strong"/>
        </w:rPr>
        <w:t>Chart.js</w:t>
      </w:r>
      <w:r w:rsidRPr="00632091">
        <w:t xml:space="preserve"> – library for creating interactive charts and analytics dashboards.</w:t>
      </w:r>
    </w:p>
    <w:p w:rsidR="00961FDE" w:rsidRPr="00632091" w:rsidRDefault="00961FDE" w:rsidP="00961FDE">
      <w:pPr>
        <w:pStyle w:val="ListParagraph"/>
        <w:tabs>
          <w:tab w:val="left" w:pos="940"/>
        </w:tabs>
        <w:spacing w:before="1"/>
        <w:ind w:firstLine="0"/>
        <w:rPr>
          <w:b/>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1E07A8">
      <w:pPr>
        <w:pStyle w:val="BodyText"/>
        <w:rPr>
          <w:sz w:val="24"/>
          <w:szCs w:val="24"/>
        </w:rPr>
      </w:pPr>
    </w:p>
    <w:p w:rsidR="001E07A8" w:rsidRPr="00632091" w:rsidRDefault="005273DB">
      <w:pPr>
        <w:tabs>
          <w:tab w:val="left" w:pos="8741"/>
        </w:tabs>
        <w:ind w:firstLineChars="300" w:firstLine="723"/>
        <w:rPr>
          <w:b/>
          <w:sz w:val="24"/>
          <w:szCs w:val="24"/>
        </w:rPr>
      </w:pPr>
      <w:r w:rsidRPr="00632091">
        <w:rPr>
          <w:b/>
          <w:sz w:val="24"/>
          <w:szCs w:val="24"/>
        </w:rPr>
        <w:t>Guide</w:t>
      </w:r>
      <w:r w:rsidRPr="00632091">
        <w:rPr>
          <w:b/>
          <w:spacing w:val="-2"/>
          <w:sz w:val="24"/>
          <w:szCs w:val="24"/>
        </w:rPr>
        <w:t xml:space="preserve"> </w:t>
      </w:r>
      <w:r w:rsidRPr="00632091">
        <w:rPr>
          <w:b/>
          <w:sz w:val="24"/>
          <w:szCs w:val="24"/>
        </w:rPr>
        <w:t>Name</w:t>
      </w:r>
      <w:r w:rsidRPr="00632091">
        <w:rPr>
          <w:b/>
          <w:spacing w:val="-2"/>
          <w:sz w:val="24"/>
          <w:szCs w:val="24"/>
        </w:rPr>
        <w:t xml:space="preserve"> </w:t>
      </w:r>
      <w:r w:rsidRPr="00632091">
        <w:rPr>
          <w:b/>
          <w:sz w:val="24"/>
          <w:szCs w:val="24"/>
        </w:rPr>
        <w:t>and</w:t>
      </w:r>
      <w:r w:rsidRPr="00632091">
        <w:rPr>
          <w:b/>
          <w:spacing w:val="-3"/>
          <w:sz w:val="24"/>
          <w:szCs w:val="24"/>
        </w:rPr>
        <w:t xml:space="preserve"> </w:t>
      </w:r>
      <w:r w:rsidRPr="00632091">
        <w:rPr>
          <w:b/>
          <w:sz w:val="24"/>
          <w:szCs w:val="24"/>
        </w:rPr>
        <w:t>Signature</w:t>
      </w:r>
      <w:r w:rsidRPr="00632091">
        <w:rPr>
          <w:b/>
          <w:spacing w:val="-1"/>
          <w:sz w:val="24"/>
          <w:szCs w:val="24"/>
        </w:rPr>
        <w:t xml:space="preserve"> </w:t>
      </w:r>
      <w:r w:rsidRPr="00632091">
        <w:rPr>
          <w:b/>
          <w:sz w:val="24"/>
          <w:szCs w:val="24"/>
        </w:rPr>
        <w:t>(remarks</w:t>
      </w:r>
      <w:r w:rsidRPr="00632091">
        <w:rPr>
          <w:b/>
          <w:spacing w:val="-4"/>
          <w:sz w:val="24"/>
          <w:szCs w:val="24"/>
        </w:rPr>
        <w:t xml:space="preserve"> </w:t>
      </w:r>
      <w:r w:rsidRPr="00632091">
        <w:rPr>
          <w:b/>
          <w:sz w:val="24"/>
          <w:szCs w:val="24"/>
        </w:rPr>
        <w:t>if</w:t>
      </w:r>
      <w:r w:rsidRPr="00632091">
        <w:rPr>
          <w:b/>
          <w:spacing w:val="-4"/>
          <w:sz w:val="24"/>
          <w:szCs w:val="24"/>
        </w:rPr>
        <w:t xml:space="preserve"> </w:t>
      </w:r>
      <w:r w:rsidRPr="00632091">
        <w:rPr>
          <w:b/>
          <w:sz w:val="24"/>
          <w:szCs w:val="24"/>
        </w:rPr>
        <w:t>any)</w:t>
      </w:r>
      <w:r w:rsidRPr="00632091">
        <w:rPr>
          <w:b/>
          <w:spacing w:val="-2"/>
          <w:sz w:val="24"/>
          <w:szCs w:val="24"/>
        </w:rPr>
        <w:t xml:space="preserve"> </w:t>
      </w:r>
      <w:r w:rsidRPr="00632091">
        <w:rPr>
          <w:b/>
          <w:sz w:val="24"/>
          <w:szCs w:val="24"/>
          <w:u w:val="single"/>
        </w:rPr>
        <w:tab/>
      </w:r>
    </w:p>
    <w:sectPr w:rsidR="001E07A8" w:rsidRPr="00632091">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706A" w:rsidRDefault="00FA706A">
      <w:r>
        <w:separator/>
      </w:r>
    </w:p>
  </w:endnote>
  <w:endnote w:type="continuationSeparator" w:id="0">
    <w:p w:rsidR="00FA706A" w:rsidRDefault="00FA7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706A" w:rsidRDefault="00FA706A">
      <w:r>
        <w:separator/>
      </w:r>
    </w:p>
  </w:footnote>
  <w:footnote w:type="continuationSeparator" w:id="0">
    <w:p w:rsidR="00FA706A" w:rsidRDefault="00FA70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3208E"/>
    <w:multiLevelType w:val="multilevel"/>
    <w:tmpl w:val="D35E6F4C"/>
    <w:lvl w:ilvl="0">
      <w:start w:val="1"/>
      <w:numFmt w:val="decimal"/>
      <w:lvlText w:val="%1."/>
      <w:lvlJc w:val="left"/>
      <w:pPr>
        <w:ind w:left="761" w:hanging="221"/>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746" w:hanging="221"/>
      </w:pPr>
      <w:rPr>
        <w:rFonts w:hint="default"/>
        <w:lang w:val="en-US" w:eastAsia="en-US" w:bidi="ar-SA"/>
      </w:rPr>
    </w:lvl>
    <w:lvl w:ilvl="2">
      <w:numFmt w:val="bullet"/>
      <w:lvlText w:val="•"/>
      <w:lvlJc w:val="left"/>
      <w:pPr>
        <w:ind w:left="2732" w:hanging="221"/>
      </w:pPr>
      <w:rPr>
        <w:rFonts w:hint="default"/>
        <w:lang w:val="en-US" w:eastAsia="en-US" w:bidi="ar-SA"/>
      </w:rPr>
    </w:lvl>
    <w:lvl w:ilvl="3">
      <w:numFmt w:val="bullet"/>
      <w:lvlText w:val="•"/>
      <w:lvlJc w:val="left"/>
      <w:pPr>
        <w:ind w:left="3718" w:hanging="221"/>
      </w:pPr>
      <w:rPr>
        <w:rFonts w:hint="default"/>
        <w:lang w:val="en-US" w:eastAsia="en-US" w:bidi="ar-SA"/>
      </w:rPr>
    </w:lvl>
    <w:lvl w:ilvl="4">
      <w:numFmt w:val="bullet"/>
      <w:lvlText w:val="•"/>
      <w:lvlJc w:val="left"/>
      <w:pPr>
        <w:ind w:left="4704" w:hanging="221"/>
      </w:pPr>
      <w:rPr>
        <w:rFonts w:hint="default"/>
        <w:lang w:val="en-US" w:eastAsia="en-US" w:bidi="ar-SA"/>
      </w:rPr>
    </w:lvl>
    <w:lvl w:ilvl="5">
      <w:numFmt w:val="bullet"/>
      <w:lvlText w:val="•"/>
      <w:lvlJc w:val="left"/>
      <w:pPr>
        <w:ind w:left="5690" w:hanging="221"/>
      </w:pPr>
      <w:rPr>
        <w:rFonts w:hint="default"/>
        <w:lang w:val="en-US" w:eastAsia="en-US" w:bidi="ar-SA"/>
      </w:rPr>
    </w:lvl>
    <w:lvl w:ilvl="6">
      <w:numFmt w:val="bullet"/>
      <w:lvlText w:val="•"/>
      <w:lvlJc w:val="left"/>
      <w:pPr>
        <w:ind w:left="6676" w:hanging="221"/>
      </w:pPr>
      <w:rPr>
        <w:rFonts w:hint="default"/>
        <w:lang w:val="en-US" w:eastAsia="en-US" w:bidi="ar-SA"/>
      </w:rPr>
    </w:lvl>
    <w:lvl w:ilvl="7">
      <w:numFmt w:val="bullet"/>
      <w:lvlText w:val="•"/>
      <w:lvlJc w:val="left"/>
      <w:pPr>
        <w:ind w:left="7662" w:hanging="221"/>
      </w:pPr>
      <w:rPr>
        <w:rFonts w:hint="default"/>
        <w:lang w:val="en-US" w:eastAsia="en-US" w:bidi="ar-SA"/>
      </w:rPr>
    </w:lvl>
    <w:lvl w:ilvl="8">
      <w:numFmt w:val="bullet"/>
      <w:lvlText w:val="•"/>
      <w:lvlJc w:val="left"/>
      <w:pPr>
        <w:ind w:left="8648" w:hanging="221"/>
      </w:pPr>
      <w:rPr>
        <w:rFonts w:hint="default"/>
        <w:lang w:val="en-US" w:eastAsia="en-US" w:bidi="ar-SA"/>
      </w:rPr>
    </w:lvl>
  </w:abstractNum>
  <w:abstractNum w:abstractNumId="1" w15:restartNumberingAfterBreak="0">
    <w:nsid w:val="4A4C0065"/>
    <w:multiLevelType w:val="hybridMultilevel"/>
    <w:tmpl w:val="29261964"/>
    <w:lvl w:ilvl="0" w:tplc="1B5E476A">
      <w:numFmt w:val="bullet"/>
      <w:lvlText w:val=""/>
      <w:lvlJc w:val="left"/>
      <w:pPr>
        <w:ind w:left="1301" w:hanging="360"/>
      </w:pPr>
      <w:rPr>
        <w:rFonts w:ascii="Times New Roman" w:eastAsia="Times New Roman" w:hAnsi="Times New Roman" w:cs="Times New Roman" w:hint="default"/>
      </w:rPr>
    </w:lvl>
    <w:lvl w:ilvl="1" w:tplc="08090003" w:tentative="1">
      <w:start w:val="1"/>
      <w:numFmt w:val="bullet"/>
      <w:lvlText w:val="o"/>
      <w:lvlJc w:val="left"/>
      <w:pPr>
        <w:ind w:left="2021" w:hanging="360"/>
      </w:pPr>
      <w:rPr>
        <w:rFonts w:ascii="Courier New" w:hAnsi="Courier New" w:cs="Courier New" w:hint="default"/>
      </w:rPr>
    </w:lvl>
    <w:lvl w:ilvl="2" w:tplc="08090005" w:tentative="1">
      <w:start w:val="1"/>
      <w:numFmt w:val="bullet"/>
      <w:lvlText w:val=""/>
      <w:lvlJc w:val="left"/>
      <w:pPr>
        <w:ind w:left="2741" w:hanging="360"/>
      </w:pPr>
      <w:rPr>
        <w:rFonts w:ascii="Wingdings" w:hAnsi="Wingdings" w:hint="default"/>
      </w:rPr>
    </w:lvl>
    <w:lvl w:ilvl="3" w:tplc="08090001" w:tentative="1">
      <w:start w:val="1"/>
      <w:numFmt w:val="bullet"/>
      <w:lvlText w:val=""/>
      <w:lvlJc w:val="left"/>
      <w:pPr>
        <w:ind w:left="3461" w:hanging="360"/>
      </w:pPr>
      <w:rPr>
        <w:rFonts w:ascii="Symbol" w:hAnsi="Symbol" w:hint="default"/>
      </w:rPr>
    </w:lvl>
    <w:lvl w:ilvl="4" w:tplc="08090003" w:tentative="1">
      <w:start w:val="1"/>
      <w:numFmt w:val="bullet"/>
      <w:lvlText w:val="o"/>
      <w:lvlJc w:val="left"/>
      <w:pPr>
        <w:ind w:left="4181" w:hanging="360"/>
      </w:pPr>
      <w:rPr>
        <w:rFonts w:ascii="Courier New" w:hAnsi="Courier New" w:cs="Courier New" w:hint="default"/>
      </w:rPr>
    </w:lvl>
    <w:lvl w:ilvl="5" w:tplc="08090005" w:tentative="1">
      <w:start w:val="1"/>
      <w:numFmt w:val="bullet"/>
      <w:lvlText w:val=""/>
      <w:lvlJc w:val="left"/>
      <w:pPr>
        <w:ind w:left="4901" w:hanging="360"/>
      </w:pPr>
      <w:rPr>
        <w:rFonts w:ascii="Wingdings" w:hAnsi="Wingdings" w:hint="default"/>
      </w:rPr>
    </w:lvl>
    <w:lvl w:ilvl="6" w:tplc="08090001" w:tentative="1">
      <w:start w:val="1"/>
      <w:numFmt w:val="bullet"/>
      <w:lvlText w:val=""/>
      <w:lvlJc w:val="left"/>
      <w:pPr>
        <w:ind w:left="5621" w:hanging="360"/>
      </w:pPr>
      <w:rPr>
        <w:rFonts w:ascii="Symbol" w:hAnsi="Symbol" w:hint="default"/>
      </w:rPr>
    </w:lvl>
    <w:lvl w:ilvl="7" w:tplc="08090003" w:tentative="1">
      <w:start w:val="1"/>
      <w:numFmt w:val="bullet"/>
      <w:lvlText w:val="o"/>
      <w:lvlJc w:val="left"/>
      <w:pPr>
        <w:ind w:left="6341" w:hanging="360"/>
      </w:pPr>
      <w:rPr>
        <w:rFonts w:ascii="Courier New" w:hAnsi="Courier New" w:cs="Courier New" w:hint="default"/>
      </w:rPr>
    </w:lvl>
    <w:lvl w:ilvl="8" w:tplc="08090005" w:tentative="1">
      <w:start w:val="1"/>
      <w:numFmt w:val="bullet"/>
      <w:lvlText w:val=""/>
      <w:lvlJc w:val="left"/>
      <w:pPr>
        <w:ind w:left="7061" w:hanging="360"/>
      </w:pPr>
      <w:rPr>
        <w:rFonts w:ascii="Wingdings" w:hAnsi="Wingdings" w:hint="default"/>
      </w:rPr>
    </w:lvl>
  </w:abstractNum>
  <w:abstractNum w:abstractNumId="2" w15:restartNumberingAfterBreak="0">
    <w:nsid w:val="4E141D7E"/>
    <w:multiLevelType w:val="hybridMultilevel"/>
    <w:tmpl w:val="4E94FE3A"/>
    <w:lvl w:ilvl="0" w:tplc="08090001">
      <w:start w:val="1"/>
      <w:numFmt w:val="bullet"/>
      <w:lvlText w:val=""/>
      <w:lvlJc w:val="left"/>
      <w:pPr>
        <w:ind w:left="1661" w:hanging="360"/>
      </w:pPr>
      <w:rPr>
        <w:rFonts w:ascii="Symbol" w:hAnsi="Symbol" w:hint="default"/>
      </w:rPr>
    </w:lvl>
    <w:lvl w:ilvl="1" w:tplc="08090003" w:tentative="1">
      <w:start w:val="1"/>
      <w:numFmt w:val="bullet"/>
      <w:lvlText w:val="o"/>
      <w:lvlJc w:val="left"/>
      <w:pPr>
        <w:ind w:left="2381" w:hanging="360"/>
      </w:pPr>
      <w:rPr>
        <w:rFonts w:ascii="Courier New" w:hAnsi="Courier New" w:cs="Courier New" w:hint="default"/>
      </w:rPr>
    </w:lvl>
    <w:lvl w:ilvl="2" w:tplc="08090005" w:tentative="1">
      <w:start w:val="1"/>
      <w:numFmt w:val="bullet"/>
      <w:lvlText w:val=""/>
      <w:lvlJc w:val="left"/>
      <w:pPr>
        <w:ind w:left="3101" w:hanging="360"/>
      </w:pPr>
      <w:rPr>
        <w:rFonts w:ascii="Wingdings" w:hAnsi="Wingdings" w:hint="default"/>
      </w:rPr>
    </w:lvl>
    <w:lvl w:ilvl="3" w:tplc="08090001" w:tentative="1">
      <w:start w:val="1"/>
      <w:numFmt w:val="bullet"/>
      <w:lvlText w:val=""/>
      <w:lvlJc w:val="left"/>
      <w:pPr>
        <w:ind w:left="3821" w:hanging="360"/>
      </w:pPr>
      <w:rPr>
        <w:rFonts w:ascii="Symbol" w:hAnsi="Symbol" w:hint="default"/>
      </w:rPr>
    </w:lvl>
    <w:lvl w:ilvl="4" w:tplc="08090003" w:tentative="1">
      <w:start w:val="1"/>
      <w:numFmt w:val="bullet"/>
      <w:lvlText w:val="o"/>
      <w:lvlJc w:val="left"/>
      <w:pPr>
        <w:ind w:left="4541" w:hanging="360"/>
      </w:pPr>
      <w:rPr>
        <w:rFonts w:ascii="Courier New" w:hAnsi="Courier New" w:cs="Courier New" w:hint="default"/>
      </w:rPr>
    </w:lvl>
    <w:lvl w:ilvl="5" w:tplc="08090005" w:tentative="1">
      <w:start w:val="1"/>
      <w:numFmt w:val="bullet"/>
      <w:lvlText w:val=""/>
      <w:lvlJc w:val="left"/>
      <w:pPr>
        <w:ind w:left="5261" w:hanging="360"/>
      </w:pPr>
      <w:rPr>
        <w:rFonts w:ascii="Wingdings" w:hAnsi="Wingdings" w:hint="default"/>
      </w:rPr>
    </w:lvl>
    <w:lvl w:ilvl="6" w:tplc="08090001" w:tentative="1">
      <w:start w:val="1"/>
      <w:numFmt w:val="bullet"/>
      <w:lvlText w:val=""/>
      <w:lvlJc w:val="left"/>
      <w:pPr>
        <w:ind w:left="5981" w:hanging="360"/>
      </w:pPr>
      <w:rPr>
        <w:rFonts w:ascii="Symbol" w:hAnsi="Symbol" w:hint="default"/>
      </w:rPr>
    </w:lvl>
    <w:lvl w:ilvl="7" w:tplc="08090003" w:tentative="1">
      <w:start w:val="1"/>
      <w:numFmt w:val="bullet"/>
      <w:lvlText w:val="o"/>
      <w:lvlJc w:val="left"/>
      <w:pPr>
        <w:ind w:left="6701" w:hanging="360"/>
      </w:pPr>
      <w:rPr>
        <w:rFonts w:ascii="Courier New" w:hAnsi="Courier New" w:cs="Courier New" w:hint="default"/>
      </w:rPr>
    </w:lvl>
    <w:lvl w:ilvl="8" w:tplc="08090005" w:tentative="1">
      <w:start w:val="1"/>
      <w:numFmt w:val="bullet"/>
      <w:lvlText w:val=""/>
      <w:lvlJc w:val="left"/>
      <w:pPr>
        <w:ind w:left="7421"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1E07A8"/>
    <w:rsid w:val="00463011"/>
    <w:rsid w:val="005273DB"/>
    <w:rsid w:val="00632091"/>
    <w:rsid w:val="00961FDE"/>
    <w:rsid w:val="00993131"/>
    <w:rsid w:val="00DC3874"/>
    <w:rsid w:val="00F20AF9"/>
    <w:rsid w:val="00F62BC1"/>
    <w:rsid w:val="00FA706A"/>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4011E3"/>
  <w15:docId w15:val="{13D10C15-90B3-4DEA-A81D-30EAB900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GB" w:eastAsia="en-GB" w:bidi="ar-SA"/>
      </w:rPr>
    </w:rPrDefault>
    <w:pPrDefault/>
  </w:docDefaults>
  <w:latentStyles w:defLockedState="0" w:defUIPriority="0" w:defSemiHidden="0" w:defUnhideWhenUsed="0" w:defQFormat="0" w:count="375">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961FDE"/>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961F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77288">
      <w:bodyDiv w:val="1"/>
      <w:marLeft w:val="0"/>
      <w:marRight w:val="0"/>
      <w:marTop w:val="0"/>
      <w:marBottom w:val="0"/>
      <w:divBdr>
        <w:top w:val="none" w:sz="0" w:space="0" w:color="auto"/>
        <w:left w:val="none" w:sz="0" w:space="0" w:color="auto"/>
        <w:bottom w:val="none" w:sz="0" w:space="0" w:color="auto"/>
        <w:right w:val="none" w:sz="0" w:space="0" w:color="auto"/>
      </w:divBdr>
    </w:div>
    <w:div w:id="270477654">
      <w:bodyDiv w:val="1"/>
      <w:marLeft w:val="0"/>
      <w:marRight w:val="0"/>
      <w:marTop w:val="0"/>
      <w:marBottom w:val="0"/>
      <w:divBdr>
        <w:top w:val="none" w:sz="0" w:space="0" w:color="auto"/>
        <w:left w:val="none" w:sz="0" w:space="0" w:color="auto"/>
        <w:bottom w:val="none" w:sz="0" w:space="0" w:color="auto"/>
        <w:right w:val="none" w:sz="0" w:space="0" w:color="auto"/>
      </w:divBdr>
    </w:div>
    <w:div w:id="370766307">
      <w:bodyDiv w:val="1"/>
      <w:marLeft w:val="0"/>
      <w:marRight w:val="0"/>
      <w:marTop w:val="0"/>
      <w:marBottom w:val="0"/>
      <w:divBdr>
        <w:top w:val="none" w:sz="0" w:space="0" w:color="auto"/>
        <w:left w:val="none" w:sz="0" w:space="0" w:color="auto"/>
        <w:bottom w:val="none" w:sz="0" w:space="0" w:color="auto"/>
        <w:right w:val="none" w:sz="0" w:space="0" w:color="auto"/>
      </w:divBdr>
    </w:div>
    <w:div w:id="424881267">
      <w:bodyDiv w:val="1"/>
      <w:marLeft w:val="0"/>
      <w:marRight w:val="0"/>
      <w:marTop w:val="0"/>
      <w:marBottom w:val="0"/>
      <w:divBdr>
        <w:top w:val="none" w:sz="0" w:space="0" w:color="auto"/>
        <w:left w:val="none" w:sz="0" w:space="0" w:color="auto"/>
        <w:bottom w:val="none" w:sz="0" w:space="0" w:color="auto"/>
        <w:right w:val="none" w:sz="0" w:space="0" w:color="auto"/>
      </w:divBdr>
    </w:div>
    <w:div w:id="542907299">
      <w:bodyDiv w:val="1"/>
      <w:marLeft w:val="0"/>
      <w:marRight w:val="0"/>
      <w:marTop w:val="0"/>
      <w:marBottom w:val="0"/>
      <w:divBdr>
        <w:top w:val="none" w:sz="0" w:space="0" w:color="auto"/>
        <w:left w:val="none" w:sz="0" w:space="0" w:color="auto"/>
        <w:bottom w:val="none" w:sz="0" w:space="0" w:color="auto"/>
        <w:right w:val="none" w:sz="0" w:space="0" w:color="auto"/>
      </w:divBdr>
    </w:div>
    <w:div w:id="694188230">
      <w:bodyDiv w:val="1"/>
      <w:marLeft w:val="0"/>
      <w:marRight w:val="0"/>
      <w:marTop w:val="0"/>
      <w:marBottom w:val="0"/>
      <w:divBdr>
        <w:top w:val="none" w:sz="0" w:space="0" w:color="auto"/>
        <w:left w:val="none" w:sz="0" w:space="0" w:color="auto"/>
        <w:bottom w:val="none" w:sz="0" w:space="0" w:color="auto"/>
        <w:right w:val="none" w:sz="0" w:space="0" w:color="auto"/>
      </w:divBdr>
    </w:div>
    <w:div w:id="863251510">
      <w:bodyDiv w:val="1"/>
      <w:marLeft w:val="0"/>
      <w:marRight w:val="0"/>
      <w:marTop w:val="0"/>
      <w:marBottom w:val="0"/>
      <w:divBdr>
        <w:top w:val="none" w:sz="0" w:space="0" w:color="auto"/>
        <w:left w:val="none" w:sz="0" w:space="0" w:color="auto"/>
        <w:bottom w:val="none" w:sz="0" w:space="0" w:color="auto"/>
        <w:right w:val="none" w:sz="0" w:space="0" w:color="auto"/>
      </w:divBdr>
    </w:div>
    <w:div w:id="1156847518">
      <w:bodyDiv w:val="1"/>
      <w:marLeft w:val="0"/>
      <w:marRight w:val="0"/>
      <w:marTop w:val="0"/>
      <w:marBottom w:val="0"/>
      <w:divBdr>
        <w:top w:val="none" w:sz="0" w:space="0" w:color="auto"/>
        <w:left w:val="none" w:sz="0" w:space="0" w:color="auto"/>
        <w:bottom w:val="none" w:sz="0" w:space="0" w:color="auto"/>
        <w:right w:val="none" w:sz="0" w:space="0" w:color="auto"/>
      </w:divBdr>
    </w:div>
    <w:div w:id="1360662312">
      <w:bodyDiv w:val="1"/>
      <w:marLeft w:val="0"/>
      <w:marRight w:val="0"/>
      <w:marTop w:val="0"/>
      <w:marBottom w:val="0"/>
      <w:divBdr>
        <w:top w:val="none" w:sz="0" w:space="0" w:color="auto"/>
        <w:left w:val="none" w:sz="0" w:space="0" w:color="auto"/>
        <w:bottom w:val="none" w:sz="0" w:space="0" w:color="auto"/>
        <w:right w:val="none" w:sz="0" w:space="0" w:color="auto"/>
      </w:divBdr>
    </w:div>
    <w:div w:id="1387528806">
      <w:bodyDiv w:val="1"/>
      <w:marLeft w:val="0"/>
      <w:marRight w:val="0"/>
      <w:marTop w:val="0"/>
      <w:marBottom w:val="0"/>
      <w:divBdr>
        <w:top w:val="none" w:sz="0" w:space="0" w:color="auto"/>
        <w:left w:val="none" w:sz="0" w:space="0" w:color="auto"/>
        <w:bottom w:val="none" w:sz="0" w:space="0" w:color="auto"/>
        <w:right w:val="none" w:sz="0" w:space="0" w:color="auto"/>
      </w:divBdr>
    </w:div>
    <w:div w:id="1480150861">
      <w:bodyDiv w:val="1"/>
      <w:marLeft w:val="0"/>
      <w:marRight w:val="0"/>
      <w:marTop w:val="0"/>
      <w:marBottom w:val="0"/>
      <w:divBdr>
        <w:top w:val="none" w:sz="0" w:space="0" w:color="auto"/>
        <w:left w:val="none" w:sz="0" w:space="0" w:color="auto"/>
        <w:bottom w:val="none" w:sz="0" w:space="0" w:color="auto"/>
        <w:right w:val="none" w:sz="0" w:space="0" w:color="auto"/>
      </w:divBdr>
    </w:div>
    <w:div w:id="1520850033">
      <w:bodyDiv w:val="1"/>
      <w:marLeft w:val="0"/>
      <w:marRight w:val="0"/>
      <w:marTop w:val="0"/>
      <w:marBottom w:val="0"/>
      <w:divBdr>
        <w:top w:val="none" w:sz="0" w:space="0" w:color="auto"/>
        <w:left w:val="none" w:sz="0" w:space="0" w:color="auto"/>
        <w:bottom w:val="none" w:sz="0" w:space="0" w:color="auto"/>
        <w:right w:val="none" w:sz="0" w:space="0" w:color="auto"/>
      </w:divBdr>
    </w:div>
    <w:div w:id="1546216343">
      <w:bodyDiv w:val="1"/>
      <w:marLeft w:val="0"/>
      <w:marRight w:val="0"/>
      <w:marTop w:val="0"/>
      <w:marBottom w:val="0"/>
      <w:divBdr>
        <w:top w:val="none" w:sz="0" w:space="0" w:color="auto"/>
        <w:left w:val="none" w:sz="0" w:space="0" w:color="auto"/>
        <w:bottom w:val="none" w:sz="0" w:space="0" w:color="auto"/>
        <w:right w:val="none" w:sz="0" w:space="0" w:color="auto"/>
      </w:divBdr>
    </w:div>
    <w:div w:id="1772891177">
      <w:bodyDiv w:val="1"/>
      <w:marLeft w:val="0"/>
      <w:marRight w:val="0"/>
      <w:marTop w:val="0"/>
      <w:marBottom w:val="0"/>
      <w:divBdr>
        <w:top w:val="none" w:sz="0" w:space="0" w:color="auto"/>
        <w:left w:val="none" w:sz="0" w:space="0" w:color="auto"/>
        <w:bottom w:val="none" w:sz="0" w:space="0" w:color="auto"/>
        <w:right w:val="none" w:sz="0" w:space="0" w:color="auto"/>
      </w:divBdr>
    </w:div>
    <w:div w:id="1813935828">
      <w:bodyDiv w:val="1"/>
      <w:marLeft w:val="0"/>
      <w:marRight w:val="0"/>
      <w:marTop w:val="0"/>
      <w:marBottom w:val="0"/>
      <w:divBdr>
        <w:top w:val="none" w:sz="0" w:space="0" w:color="auto"/>
        <w:left w:val="none" w:sz="0" w:space="0" w:color="auto"/>
        <w:bottom w:val="none" w:sz="0" w:space="0" w:color="auto"/>
        <w:right w:val="none" w:sz="0" w:space="0" w:color="auto"/>
      </w:divBdr>
    </w:div>
    <w:div w:id="1998335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MADHU</cp:lastModifiedBy>
  <cp:revision>4</cp:revision>
  <dcterms:created xsi:type="dcterms:W3CDTF">2026-08-13T15:13:00Z</dcterms:created>
  <dcterms:modified xsi:type="dcterms:W3CDTF">2026-08-14T08:13:00Z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