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libri" w:hAnsi="Calibri" w:eastAsia="Calibri"/>
          <w:b/>
          <w:i w:val="0"/>
          <w:color w:val="5C9195"/>
          <w:sz w:val="44"/>
        </w:rPr>
        <w:t>ПельМесто — сайт кафе (Гомель</w:t>
      </w:r>
    </w:p>
    <w:p>
      <w:pPr>
        <w:spacing w:before="0" w:after="200" w:line="276" w:lineRule="auto"/>
        <w:jc w:val="center"/>
      </w:pPr>
      <w:r>
        <w:rPr>
          <w:rFonts w:ascii="Calibri" w:hAnsi="Calibri" w:eastAsia="Calibri"/>
          <w:b w:val="0"/>
          <w:i/>
          <w:color w:val="5C5C5C"/>
          <w:sz w:val="20"/>
        </w:rPr>
        <w:t>Короткий файл для разработчика. Дубль AGENTS.md.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Перед любой задачей прочитай docs/PELMESTO-SPEC.md. Это единственный источник правды по продукту, SEO и v1.</w:t>
      </w: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•  Не меняй зафиксированные решения из спецификации без явной просьбы BA.</w:t>
      </w: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•  Два главных пути: зал поесть (чуть важнее и заморозка домой. Готовая доставка — вторична (своих курьеров нет. Бронь на сайте не строить.</w:t>
      </w: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•  Фото блюд и интерьера добавляет разработчик; сток не подставлять.</w:t>
      </w: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•  SEO: один запрос — один URL (таблица «Спрос → URL» в spec. Зал не делит Title с магазином.</w:t>
      </w: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•  Не публикуй алкоголь, Wi‑Fi пароль, эквайринг и корзину с оплатой.</w:t>
      </w: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•  Заказ заморозки: в зале или по телефону; на сайте — каталог, клик → шторка состава и готовки из docs/shop-recipes.md, tel:. Не выдумывать варку, если карточки Марины нет.</w:t>
      </w: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•  Админка в v1 (меню, магазин, тексты карточек.</w:t>
      </w: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•  Меню на сайте — слайдер категорий как в тестовых трёх экранах (коробка → пельмени → хинкали, не PDF и не карусель Strekoza. Цены — из меню PDF от 26.05.2026. Не выдумывать описания и не ставить «топ» на индейку.</w:t>
      </w: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•  Детей акцентируем (пельмени с курицей до 6 лет бесплатно, но не поверх анимации коробки. «Натурально» не переигрывать: ванилин в сырниках на этикетке есть.</w:t>
      </w:r>
    </w:p>
    <w:sectPr w:rsidR="00FC693F" w:rsidRPr="0006063C" w:rsidSect="00034616">
      <w:footerReference w:type="default" r:id="rId9"/>
      <w:pgSz w:w="12240" w:h="15840"/>
      <w:pgMar w:top="907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b w:val="0"/>
        <w:i/>
        <w:color w:val="5C5C5C"/>
        <w:sz w:val="16"/>
      </w:rPr>
      <w:t>ПельМесто · AGENTS · правила для Cursor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