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79D06" w14:textId="08AE2AAB" w:rsidR="00824EC4" w:rsidRPr="00545837" w:rsidRDefault="00824EC4" w:rsidP="002E2326">
      <w:pPr>
        <w:pStyle w:val="AddressBlock"/>
        <w:tabs>
          <w:tab w:val="left" w:pos="3960"/>
        </w:tabs>
      </w:pPr>
      <w:r>
        <w:t>OFFICE OF THE PUBLIC DEFENDER</w:t>
      </w:r>
      <w:r w:rsidR="001D0B85">
        <w:br/>
      </w:r>
      <w:r w:rsidR="002E2326" w:rsidRPr="005A219E">
        <w:rPr>
          <w:caps/>
          <w:lang w:val="el-GR"/>
        </w:rPr>
        <w:t>β</w:t>
      </w:r>
      <w:r w:rsidR="001D0B85">
        <w:tab/>
      </w:r>
      <w:r w:rsidR="009A020B" w:rsidRPr="009A020B">
        <w:t>γ</w:t>
      </w:r>
    </w:p>
    <w:p w14:paraId="11DFF2AF" w14:textId="06A01A94" w:rsidR="00824EC4" w:rsidRPr="009A020B" w:rsidRDefault="00824EC4" w:rsidP="001D0B85">
      <w:pPr>
        <w:pStyle w:val="AddressBlock"/>
        <w:tabs>
          <w:tab w:val="left" w:pos="540"/>
          <w:tab w:val="left" w:pos="3960"/>
        </w:tabs>
      </w:pPr>
      <w:r>
        <w:t xml:space="preserve">BY: </w:t>
      </w:r>
      <w:r>
        <w:tab/>
      </w:r>
      <w:r w:rsidR="002E2326" w:rsidRPr="005A219E">
        <w:rPr>
          <w:caps/>
          <w:lang w:val="el-GR"/>
        </w:rPr>
        <w:t>α</w:t>
      </w:r>
      <w:r>
        <w:t xml:space="preserve"> </w:t>
      </w:r>
      <w:r w:rsidR="001D0B85">
        <w:tab/>
      </w:r>
      <w:r w:rsidR="009A020B">
        <w:rPr>
          <w:lang w:val="el-GR"/>
        </w:rPr>
        <w:t>ι</w:t>
      </w:r>
    </w:p>
    <w:p w14:paraId="576DCEA8" w14:textId="77777777" w:rsidR="00824EC4" w:rsidRDefault="00824EC4" w:rsidP="001D0B85">
      <w:pPr>
        <w:pStyle w:val="AddressBlock"/>
        <w:tabs>
          <w:tab w:val="left" w:pos="540"/>
          <w:tab w:val="left" w:pos="3960"/>
        </w:tabs>
      </w:pPr>
      <w:r>
        <w:tab/>
        <w:t>DEPUTY PUBLIC DEFENDER</w:t>
      </w:r>
    </w:p>
    <w:p w14:paraId="2A9DEDE1" w14:textId="77777777" w:rsidR="00824EC4" w:rsidRDefault="00824EC4" w:rsidP="001D0B85">
      <w:pPr>
        <w:pStyle w:val="AddressBlock"/>
        <w:tabs>
          <w:tab w:val="left" w:pos="540"/>
          <w:tab w:val="left" w:pos="3960"/>
        </w:tabs>
      </w:pPr>
      <w:r>
        <w:t>1130 N. NIMITZ HIGHWAY, SUITE A-254</w:t>
      </w:r>
    </w:p>
    <w:p w14:paraId="07BBAB55" w14:textId="77777777" w:rsidR="00824EC4" w:rsidRDefault="00824EC4" w:rsidP="001D0B85">
      <w:pPr>
        <w:pStyle w:val="AddressBlock"/>
        <w:tabs>
          <w:tab w:val="left" w:pos="540"/>
          <w:tab w:val="left" w:pos="3960"/>
        </w:tabs>
      </w:pPr>
      <w:r>
        <w:t xml:space="preserve">HONOLULU, </w:t>
      </w:r>
      <w:proofErr w:type="gramStart"/>
      <w:r>
        <w:t>HAWAI‘</w:t>
      </w:r>
      <w:proofErr w:type="gramEnd"/>
      <w:r>
        <w:t>I 96817</w:t>
      </w:r>
    </w:p>
    <w:p w14:paraId="45A88025" w14:textId="112FB363" w:rsidR="00824EC4" w:rsidRDefault="00824EC4" w:rsidP="00F86785">
      <w:pPr>
        <w:pStyle w:val="AddressBlock"/>
        <w:tabs>
          <w:tab w:val="left" w:pos="540"/>
          <w:tab w:val="left" w:pos="1530"/>
          <w:tab w:val="left" w:pos="3960"/>
        </w:tabs>
      </w:pPr>
      <w:r>
        <w:t>TELEPHONE</w:t>
      </w:r>
      <w:proofErr w:type="gramStart"/>
      <w:r>
        <w:t xml:space="preserve">: </w:t>
      </w:r>
      <w:r w:rsidR="00F86785">
        <w:tab/>
      </w:r>
      <w:r>
        <w:t>(</w:t>
      </w:r>
      <w:proofErr w:type="gramEnd"/>
      <w:r>
        <w:t>808) 586-2100</w:t>
      </w:r>
    </w:p>
    <w:p w14:paraId="6C48E1FB" w14:textId="501011D6" w:rsidR="00824EC4" w:rsidRDefault="00824EC4" w:rsidP="00F86785">
      <w:pPr>
        <w:pStyle w:val="AddressBlock"/>
        <w:tabs>
          <w:tab w:val="left" w:pos="540"/>
          <w:tab w:val="left" w:pos="1530"/>
          <w:tab w:val="left" w:pos="3960"/>
        </w:tabs>
      </w:pPr>
      <w:r>
        <w:t>FACSIMILE</w:t>
      </w:r>
      <w:proofErr w:type="gramStart"/>
      <w:r>
        <w:t>:</w:t>
      </w:r>
      <w:r w:rsidR="00F86785">
        <w:t xml:space="preserve"> </w:t>
      </w:r>
      <w:r w:rsidR="00F86785">
        <w:tab/>
      </w:r>
      <w:r>
        <w:t>(</w:t>
      </w:r>
      <w:proofErr w:type="gramEnd"/>
      <w:r>
        <w:t>808) 586-2222</w:t>
      </w:r>
    </w:p>
    <w:p w14:paraId="30F4875E" w14:textId="77777777" w:rsidR="00824EC4" w:rsidRDefault="00824EC4" w:rsidP="001D0B85">
      <w:pPr>
        <w:pStyle w:val="NoSpacing"/>
      </w:pPr>
      <w:r>
        <w:t>ATTORNEYS FOR THE DEFENDANT</w:t>
      </w:r>
    </w:p>
    <w:p w14:paraId="2FF9ECD4" w14:textId="77777777" w:rsidR="00824EC4" w:rsidRDefault="00824EC4" w:rsidP="001D0B85">
      <w:pPr>
        <w:pStyle w:val="NoSpacing"/>
      </w:pPr>
    </w:p>
    <w:p w14:paraId="21FF4607" w14:textId="64956904" w:rsidR="00824EC4" w:rsidRPr="00170F10" w:rsidRDefault="00824EC4" w:rsidP="00824EC4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t xml:space="preserve">in the district court of the </w:t>
      </w:r>
      <w:r w:rsidR="00297C46" w:rsidRPr="00297C46">
        <w:rPr>
          <w:szCs w:val="24"/>
        </w:rPr>
        <w:t>Ϝ</w:t>
      </w:r>
      <w:r w:rsidRPr="00170F10">
        <w:rPr>
          <w:szCs w:val="24"/>
        </w:rPr>
        <w:t xml:space="preserve"> circuit</w:t>
      </w:r>
    </w:p>
    <w:p w14:paraId="592E392F" w14:textId="77777777" w:rsidR="00824EC4" w:rsidRPr="00170F10" w:rsidRDefault="00824EC4" w:rsidP="00824EC4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t>state of hawai</w:t>
      </w:r>
      <w:r w:rsidRPr="00170F10">
        <w:rPr>
          <w:rFonts w:ascii="Arial" w:hAnsi="Arial" w:cs="Arial"/>
          <w:szCs w:val="24"/>
        </w:rPr>
        <w:t>ʻ</w:t>
      </w:r>
      <w:r w:rsidRPr="00170F10">
        <w:rPr>
          <w:szCs w:val="24"/>
        </w:rPr>
        <w:t>i</w:t>
      </w:r>
    </w:p>
    <w:p w14:paraId="725AEEC5" w14:textId="77777777" w:rsidR="00824EC4" w:rsidRDefault="00824EC4" w:rsidP="00824EC4">
      <w:pPr>
        <w:pStyle w:val="MemoHeading"/>
        <w:sectPr w:rsidR="00824EC4" w:rsidSect="00824EC4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791E2ED" w14:textId="0AC6E00D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</w:rPr>
        <w:t>state of hawaiʻi</w:t>
      </w:r>
    </w:p>
    <w:p w14:paraId="61831850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05176288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3CFA2865" w14:textId="77777777" w:rsidR="001D0B85" w:rsidRDefault="001D0B85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2B7FB5CE" w14:textId="4EA9C1F8" w:rsidR="00824EC4" w:rsidRP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jc w:val="center"/>
        <w:rPr>
          <w:caps/>
          <w:spacing w:val="2"/>
          <w:sz w:val="24"/>
        </w:rPr>
      </w:pPr>
      <w:r w:rsidRPr="003B15B3">
        <w:rPr>
          <w:rStyle w:val="CaptionTextChar"/>
        </w:rPr>
        <w:t>vs.</w:t>
      </w:r>
    </w:p>
    <w:p w14:paraId="6DD8D033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414B157B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77D26253" w14:textId="77777777" w:rsidR="001D0B85" w:rsidRDefault="001D0B85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01C75B21" w14:textId="4FC85253" w:rsidR="00824EC4" w:rsidRPr="008C4CFA" w:rsidRDefault="002E2326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  <w:lang w:val="el-GR"/>
        </w:rPr>
        <w:t>κ</w:t>
      </w:r>
    </w:p>
    <w:p w14:paraId="07B222BD" w14:textId="7F5ED534" w:rsidR="00824EC4" w:rsidRDefault="00824EC4" w:rsidP="001D0B85">
      <w:pPr>
        <w:pStyle w:val="MemoHeading"/>
        <w:pBdr>
          <w:bottom w:val="single" w:sz="4" w:space="1" w:color="auto"/>
          <w:right w:val="single" w:sz="4" w:space="4" w:color="auto"/>
        </w:pBdr>
        <w:jc w:val="right"/>
      </w:pPr>
      <w:r>
        <w:t>Defendant</w:t>
      </w:r>
    </w:p>
    <w:p w14:paraId="113BDA4C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400C96E8" w14:textId="1208AB8F" w:rsidR="00824EC4" w:rsidRDefault="00824EC4" w:rsidP="001D0B85">
      <w:pPr>
        <w:pStyle w:val="CaptionText"/>
      </w:pPr>
      <w:r>
        <w:rPr>
          <w:rStyle w:val="CaptionTextChar"/>
        </w:rPr>
        <w:t>CASE NO:</w:t>
      </w:r>
      <w:r w:rsidRPr="003B15B3">
        <w:rPr>
          <w:rStyle w:val="CaptionTextChar"/>
        </w:rPr>
        <w:t xml:space="preserve"> </w:t>
      </w:r>
      <w:r w:rsidR="00297C46">
        <w:rPr>
          <w:rStyle w:val="CaptionTextChar"/>
        </w:rPr>
        <w:t>τ</w:t>
      </w:r>
    </w:p>
    <w:p w14:paraId="4E8ADB51" w14:textId="77777777" w:rsidR="00824EC4" w:rsidRDefault="00824EC4" w:rsidP="001D0B85">
      <w:pPr>
        <w:pStyle w:val="CaptionText"/>
      </w:pPr>
    </w:p>
    <w:p w14:paraId="197D4963" w14:textId="6336F611" w:rsidR="00824EC4" w:rsidRDefault="00824EC4" w:rsidP="001D0B85">
      <w:pPr>
        <w:pStyle w:val="CaptionText"/>
        <w:jc w:val="both"/>
      </w:pPr>
      <w:r>
        <w:t xml:space="preserve">EX PARTE MOTION TO RECALL BENCH WARRANT, WAIVE POSTING OF BAIL, AND RESET CASE FOR </w:t>
      </w:r>
      <w:proofErr w:type="gramStart"/>
      <w:r>
        <w:t>HEARING;</w:t>
      </w:r>
      <w:proofErr w:type="gramEnd"/>
    </w:p>
    <w:p w14:paraId="01B191C4" w14:textId="77777777" w:rsidR="00824EC4" w:rsidRDefault="00824EC4" w:rsidP="001D0B85">
      <w:pPr>
        <w:pStyle w:val="CaptionText"/>
        <w:jc w:val="both"/>
      </w:pPr>
      <w:r>
        <w:t xml:space="preserve">DECLARATION OF COUNSEL; AND </w:t>
      </w:r>
    </w:p>
    <w:p w14:paraId="383A817C" w14:textId="1C4720E3" w:rsidR="00824EC4" w:rsidRDefault="00824EC4" w:rsidP="001D0B85">
      <w:pPr>
        <w:pStyle w:val="CaptionText"/>
        <w:jc w:val="both"/>
        <w:sectPr w:rsidR="00824EC4" w:rsidSect="00824EC4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t>ORDER GRANTING DEFENDANT’S MOTION TO RECALL BENCH WARRANT, WAIVE POSTING OF BAIL, AND RESET CASE FOR HEARING</w:t>
      </w:r>
    </w:p>
    <w:p w14:paraId="04881AB1" w14:textId="4C42F7BB" w:rsidR="00824EC4" w:rsidRDefault="007532E6" w:rsidP="007532E6">
      <w:pPr>
        <w:pStyle w:val="Subtitle"/>
      </w:pPr>
      <w:r w:rsidRPr="007532E6">
        <w:rPr>
          <w:i/>
          <w:iCs/>
        </w:rPr>
        <w:t>Ex Parte</w:t>
      </w:r>
      <w:r w:rsidRPr="007532E6">
        <w:t xml:space="preserve"> Motion To Recall Bench Warrant, Waive Posting Of Bail, And Reset Case For Hearing</w:t>
      </w:r>
    </w:p>
    <w:p w14:paraId="7474AE06" w14:textId="26D770CE" w:rsidR="00824EC4" w:rsidRDefault="00824EC4" w:rsidP="00824EC4">
      <w:pPr>
        <w:ind w:firstLine="0"/>
      </w:pPr>
      <w:r>
        <w:tab/>
      </w:r>
      <w:r w:rsidR="002E2326" w:rsidRPr="00170F10">
        <w:t>DEFENDANT,</w:t>
      </w:r>
      <w:r w:rsidR="002E2326">
        <w:t xml:space="preserve"> </w:t>
      </w:r>
      <w:r w:rsidR="002E2326">
        <w:rPr>
          <w:rStyle w:val="CaptionCaps"/>
          <w:lang w:val="el-GR"/>
        </w:rPr>
        <w:t>κ</w:t>
      </w:r>
      <w:r w:rsidR="002E2326">
        <w:t xml:space="preserve">, </w:t>
      </w:r>
      <w:r w:rsidR="002E2326" w:rsidRPr="00170F10">
        <w:t>by and through counsel undersigned, moves the Court for an Order recalling the bench warrant that was issued in the above-entitled case on</w:t>
      </w:r>
      <w:r w:rsidR="002E2326">
        <w:t xml:space="preserve"> </w:t>
      </w:r>
      <w:r w:rsidR="002E2326">
        <w:rPr>
          <w:lang w:val="el-GR"/>
        </w:rPr>
        <w:t>λ</w:t>
      </w:r>
      <w:r w:rsidR="002E2326">
        <w:t xml:space="preserve"> </w:t>
      </w:r>
      <w:r w:rsidR="002E2326">
        <w:rPr>
          <w:lang w:val="el-GR"/>
        </w:rPr>
        <w:t>μ</w:t>
      </w:r>
      <w:r w:rsidR="002E2326">
        <w:t xml:space="preserve">, </w:t>
      </w:r>
      <w:r w:rsidR="002E2326">
        <w:rPr>
          <w:lang w:val="el-GR"/>
        </w:rPr>
        <w:t>ν</w:t>
      </w:r>
      <w:r w:rsidR="002E2326">
        <w:t>, in the amount of $</w:t>
      </w:r>
      <w:r w:rsidR="002E2326">
        <w:rPr>
          <w:lang w:val="el-GR"/>
        </w:rPr>
        <w:t>ξ</w:t>
      </w:r>
      <w:r w:rsidR="002E2326">
        <w:t>, be recalled, that posting of bail be waived, be released to appear, and that the case be reset for hearing.</w:t>
      </w:r>
    </w:p>
    <w:p w14:paraId="3B44FF16" w14:textId="77777777" w:rsidR="00824EC4" w:rsidRDefault="00824EC4" w:rsidP="00824EC4">
      <w:r w:rsidRPr="00170F10">
        <w:t>This motion is brought pursuant to HRPP Rules 12 and 47, RDC Rule 7, and is based on the Declaration of Counsel, attached hereto, and incorporated herein by reference.</w:t>
      </w:r>
    </w:p>
    <w:p w14:paraId="60FABFD7" w14:textId="77777777" w:rsidR="00824EC4" w:rsidRDefault="00824EC4" w:rsidP="00824EC4">
      <w:pPr>
        <w:spacing w:line="259" w:lineRule="auto"/>
        <w:ind w:firstLine="0"/>
      </w:pPr>
      <w:r>
        <w:br w:type="page"/>
      </w:r>
    </w:p>
    <w:p w14:paraId="0E9E7493" w14:textId="3B9BF1E4" w:rsidR="00824EC4" w:rsidRDefault="007532E6" w:rsidP="007532E6">
      <w:pPr>
        <w:pStyle w:val="Subtitle"/>
      </w:pPr>
      <w:r>
        <w:lastRenderedPageBreak/>
        <w:t>D</w:t>
      </w:r>
      <w:r w:rsidR="00824EC4">
        <w:t xml:space="preserve">eclaration of </w:t>
      </w:r>
      <w:r>
        <w:t>C</w:t>
      </w:r>
      <w:r w:rsidR="00824EC4">
        <w:t>ounsel</w:t>
      </w:r>
    </w:p>
    <w:p w14:paraId="69646BDC" w14:textId="77777777" w:rsidR="002E2326" w:rsidRDefault="00824EC4" w:rsidP="002E2326">
      <w:r w:rsidRPr="00170F10">
        <w:t xml:space="preserve">The Office of the Public Defender </w:t>
      </w:r>
      <w:r w:rsidR="002E2326" w:rsidRPr="00170F10">
        <w:t xml:space="preserve">represents DEFENDANT in the above-entitled </w:t>
      </w:r>
      <w:proofErr w:type="gramStart"/>
      <w:r w:rsidR="002E2326" w:rsidRPr="00170F10">
        <w:t>case</w:t>
      </w:r>
      <w:proofErr w:type="gramEnd"/>
      <w:r w:rsidR="002E2326" w:rsidRPr="00170F10">
        <w:t xml:space="preserve"> and, upon information and belief, I declare the following:</w:t>
      </w:r>
    </w:p>
    <w:p w14:paraId="4C8ABAA7" w14:textId="77777777" w:rsidR="002E2326" w:rsidRDefault="002E2326" w:rsidP="002E2326">
      <w:pPr>
        <w:pStyle w:val="ListParagraph"/>
        <w:numPr>
          <w:ilvl w:val="0"/>
          <w:numId w:val="1"/>
        </w:numPr>
        <w:jc w:val="both"/>
      </w:pPr>
      <w:r>
        <w:t xml:space="preserve">On </w:t>
      </w:r>
      <w:r>
        <w:rPr>
          <w:lang w:val="el-GR"/>
        </w:rPr>
        <w:t>ο</w:t>
      </w:r>
      <w:r>
        <w:t xml:space="preserve"> </w:t>
      </w:r>
      <w:r>
        <w:rPr>
          <w:lang w:val="el-GR"/>
        </w:rPr>
        <w:t>π</w:t>
      </w:r>
      <w:r>
        <w:t xml:space="preserve">, </w:t>
      </w:r>
      <w:r>
        <w:rPr>
          <w:lang w:val="el-GR"/>
        </w:rPr>
        <w:t>ρ</w:t>
      </w:r>
      <w:r>
        <w:t>, DEFENDANT failed to appear at a scheduled court hearing.</w:t>
      </w:r>
    </w:p>
    <w:p w14:paraId="01276972" w14:textId="77777777" w:rsidR="002E2326" w:rsidRDefault="002E2326" w:rsidP="002E2326">
      <w:pPr>
        <w:pStyle w:val="ListParagraph"/>
        <w:numPr>
          <w:ilvl w:val="0"/>
          <w:numId w:val="1"/>
        </w:numPr>
        <w:jc w:val="both"/>
      </w:pPr>
      <w:r>
        <w:t>The district court ordered a bench warrant in the amount of $</w:t>
      </w:r>
      <w:r>
        <w:rPr>
          <w:lang w:val="el-GR"/>
        </w:rPr>
        <w:t>ξ</w:t>
      </w:r>
      <w:r>
        <w:t>.</w:t>
      </w:r>
    </w:p>
    <w:p w14:paraId="6004E68C" w14:textId="77777777" w:rsidR="002E2326" w:rsidRDefault="002E2326" w:rsidP="002E2326">
      <w:pPr>
        <w:pStyle w:val="ListParagraph"/>
        <w:numPr>
          <w:ilvl w:val="0"/>
          <w:numId w:val="1"/>
        </w:numPr>
        <w:jc w:val="both"/>
      </w:pPr>
      <w:r>
        <w:t xml:space="preserve">On </w:t>
      </w:r>
      <w:r>
        <w:rPr>
          <w:lang w:val="el-GR"/>
        </w:rPr>
        <w:t>σ</w:t>
      </w:r>
      <w:r>
        <w:t xml:space="preserve"> </w:t>
      </w:r>
      <w:r>
        <w:rPr>
          <w:lang w:val="el-GR"/>
        </w:rPr>
        <w:t>ω</w:t>
      </w:r>
      <w:r>
        <w:t xml:space="preserve">, </w:t>
      </w:r>
      <w:r>
        <w:rPr>
          <w:lang w:val="el-GR"/>
        </w:rPr>
        <w:t>υ</w:t>
      </w:r>
      <w:r>
        <w:t xml:space="preserve">, DEFENDANT </w:t>
      </w:r>
      <w:r>
        <w:rPr>
          <w:lang w:val="el-GR"/>
        </w:rPr>
        <w:t>ψ</w:t>
      </w:r>
      <w:r w:rsidRPr="00170F10">
        <w:t xml:space="preserve"> and requested that the bench warrant in the above-entitled case be recalled.</w:t>
      </w:r>
    </w:p>
    <w:p w14:paraId="370D622D" w14:textId="77777777" w:rsidR="002E2326" w:rsidRDefault="002E2326" w:rsidP="002E2326">
      <w:pPr>
        <w:pStyle w:val="ListParagraph"/>
        <w:numPr>
          <w:ilvl w:val="0"/>
          <w:numId w:val="1"/>
        </w:numPr>
        <w:jc w:val="both"/>
      </w:pPr>
      <w:r>
        <w:t xml:space="preserve">Counsel undersigned respectfully requests that the bench warrant issued in the above-entitled case be recalled, Defendant be released to appear, the posting of bail be waived and the case be reset for hearing.  </w:t>
      </w:r>
    </w:p>
    <w:p w14:paraId="177C2B12" w14:textId="77777777" w:rsidR="002E2326" w:rsidRDefault="002E2326" w:rsidP="002E2326">
      <w:pPr>
        <w:ind w:firstLine="0"/>
      </w:pPr>
      <w:r>
        <w:t>I declare under penalty of law that the foregoing is true and correct.</w:t>
      </w:r>
    </w:p>
    <w:p w14:paraId="118D1966" w14:textId="77777777" w:rsidR="002E2326" w:rsidRPr="00170F10" w:rsidRDefault="002E2326" w:rsidP="002E2326">
      <w:pPr>
        <w:ind w:firstLine="0"/>
      </w:pPr>
      <w:r>
        <w:t xml:space="preserve">DATED: </w:t>
      </w:r>
      <w:r>
        <w:rPr>
          <w:lang w:val="el-GR"/>
        </w:rPr>
        <w:t>Χ</w:t>
      </w:r>
      <w:r>
        <w:t xml:space="preserve">, Hawaiʻi, </w:t>
      </w:r>
      <w:r>
        <w:rPr>
          <w:lang w:val="el-GR"/>
        </w:rPr>
        <w:t>σ</w:t>
      </w:r>
      <w:r w:rsidRPr="00852131">
        <w:t xml:space="preserve"> </w:t>
      </w:r>
      <w:r>
        <w:rPr>
          <w:lang w:val="el-GR"/>
        </w:rPr>
        <w:t>ω</w:t>
      </w:r>
      <w:r>
        <w:t>,</w:t>
      </w:r>
      <w:r w:rsidRPr="00852131">
        <w:t xml:space="preserve"> </w:t>
      </w:r>
      <w:r>
        <w:rPr>
          <w:lang w:val="el-GR"/>
        </w:rPr>
        <w:t>υ</w:t>
      </w:r>
      <w:r>
        <w:t>.</w:t>
      </w:r>
    </w:p>
    <w:p w14:paraId="3CF66D86" w14:textId="77777777" w:rsidR="00824EC4" w:rsidRPr="00C10AA8" w:rsidRDefault="00824EC4" w:rsidP="00D1439A">
      <w:pPr>
        <w:pStyle w:val="CloseandSign"/>
      </w:pPr>
      <w:r w:rsidRPr="00C10AA8">
        <w:t>OFFICE OF THE PUBLIC DEFENDER</w:t>
      </w:r>
    </w:p>
    <w:p w14:paraId="54D470AA" w14:textId="3556ACAD" w:rsidR="00824EC4" w:rsidRPr="00C10AA8" w:rsidRDefault="002E2326" w:rsidP="00D1439A">
      <w:pPr>
        <w:pStyle w:val="CloseandSign"/>
        <w:rPr>
          <w:lang w:val="en-US"/>
        </w:rPr>
      </w:pPr>
      <w:r w:rsidRPr="00C10AA8">
        <w:t>β</w:t>
      </w:r>
    </w:p>
    <w:p w14:paraId="74F3126E" w14:textId="77777777" w:rsidR="00824EC4" w:rsidRPr="00D1439A" w:rsidRDefault="00824EC4" w:rsidP="00D1439A">
      <w:pPr>
        <w:pStyle w:val="CloseandSign"/>
        <w:rPr>
          <w:lang w:val="en-US"/>
        </w:rPr>
      </w:pPr>
      <w:r w:rsidRPr="00C10AA8">
        <w:t>PUBLIC DEFENDER</w:t>
      </w:r>
    </w:p>
    <w:p w14:paraId="2C16FCA6" w14:textId="77777777" w:rsidR="00824EC4" w:rsidRPr="00C10AA8" w:rsidRDefault="00824EC4" w:rsidP="00D1439A">
      <w:pPr>
        <w:pStyle w:val="CloseandSign"/>
      </w:pPr>
      <w:r w:rsidRPr="00C10AA8">
        <w:br/>
      </w:r>
    </w:p>
    <w:p w14:paraId="122AFADA" w14:textId="0F3951FB" w:rsidR="00C10AA8" w:rsidRPr="00C10AA8" w:rsidRDefault="00824EC4" w:rsidP="00D1439A">
      <w:pPr>
        <w:pStyle w:val="CloseandSign"/>
      </w:pPr>
      <w:r w:rsidRPr="00C10AA8">
        <w:t xml:space="preserve">BY: </w:t>
      </w:r>
      <w:r w:rsidRPr="00C10AA8">
        <w:rPr>
          <w:u w:val="single"/>
        </w:rPr>
        <w:tab/>
      </w:r>
      <w:r w:rsidR="00C10AA8">
        <w:rPr>
          <w:u w:val="single"/>
        </w:rPr>
        <w:tab/>
      </w:r>
      <w:r w:rsidRPr="00C10AA8">
        <w:br/>
      </w:r>
      <w:r w:rsidR="00C10AA8">
        <w:tab/>
        <w:t>α</w:t>
      </w:r>
    </w:p>
    <w:p w14:paraId="08E73B5C" w14:textId="2F3EAACB" w:rsidR="00824EC4" w:rsidRPr="00C10AA8" w:rsidRDefault="00824EC4" w:rsidP="00D1439A">
      <w:pPr>
        <w:pStyle w:val="CloseandSign"/>
      </w:pPr>
      <w:r w:rsidRPr="00C10AA8">
        <w:t>DEPUTY PUBLIC DEFENDER</w:t>
      </w:r>
    </w:p>
    <w:p w14:paraId="29DCDDBD" w14:textId="77777777" w:rsidR="00824EC4" w:rsidRPr="00C10AA8" w:rsidRDefault="00824EC4" w:rsidP="00D1439A">
      <w:pPr>
        <w:pStyle w:val="CloseandSign"/>
      </w:pPr>
      <w:r w:rsidRPr="00C10AA8">
        <w:t>ATTORNEYS FOR THE DEFENDANT</w:t>
      </w:r>
    </w:p>
    <w:p w14:paraId="193360AC" w14:textId="77777777" w:rsidR="00824EC4" w:rsidRDefault="00824EC4" w:rsidP="00824EC4">
      <w:pPr>
        <w:spacing w:line="259" w:lineRule="auto"/>
        <w:ind w:firstLine="0"/>
      </w:pPr>
      <w:r>
        <w:br w:type="page"/>
      </w:r>
    </w:p>
    <w:p w14:paraId="6310651F" w14:textId="06EB6B94" w:rsidR="00824EC4" w:rsidRDefault="007532E6" w:rsidP="007532E6">
      <w:pPr>
        <w:pStyle w:val="Subtitle"/>
      </w:pPr>
      <w:r w:rsidRPr="007532E6">
        <w:lastRenderedPageBreak/>
        <w:t>Order Granting Defendant’S Motion To Recall Bench Warrant, Waive Posting Of Bail, And Reset Case For Hearing</w:t>
      </w:r>
    </w:p>
    <w:p w14:paraId="070450C6" w14:textId="21A18F31" w:rsidR="00824EC4" w:rsidRDefault="00824EC4" w:rsidP="00824EC4">
      <w:r w:rsidRPr="00170F10">
        <w:t xml:space="preserve">Defendant’s MOTION TO RECALL BENCH WARRANT, WAIVE POSTING OF BAIL AND RESET </w:t>
      </w:r>
      <w:r w:rsidR="00C56936">
        <w:t>C</w:t>
      </w:r>
      <w:r w:rsidRPr="00170F10">
        <w:t>ASE FOR HEARING is hereby GRANTED.</w:t>
      </w:r>
    </w:p>
    <w:p w14:paraId="4B9B6EBB" w14:textId="4E62F75F" w:rsidR="00824EC4" w:rsidRDefault="00824EC4" w:rsidP="00824EC4">
      <w:r w:rsidRPr="00170F10">
        <w:rPr>
          <w:b/>
          <w:bCs/>
        </w:rPr>
        <w:t>IT IS HEREBY ORDERED</w:t>
      </w:r>
      <w:r>
        <w:t xml:space="preserve"> that Case No. </w:t>
      </w:r>
      <w:r w:rsidR="00297C46">
        <w:t>τ</w:t>
      </w:r>
      <w:r>
        <w:t xml:space="preserve"> shall be set on the calendar on </w:t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t xml:space="preserve">, 2024 </w:t>
      </w:r>
      <w:proofErr w:type="gramStart"/>
      <w:r w:rsidRPr="00170F10">
        <w:t xml:space="preserve">at </w:t>
      </w:r>
      <w:r w:rsidRPr="00170F10">
        <w:rPr>
          <w:u w:val="single"/>
        </w:rPr>
        <w:tab/>
      </w:r>
      <w:r w:rsidRPr="00170F10">
        <w:t>:</w:t>
      </w:r>
      <w:proofErr w:type="gramEnd"/>
      <w:r w:rsidRPr="00170F10">
        <w:t xml:space="preserve">30 </w:t>
      </w:r>
      <w:r w:rsidRPr="00170F10">
        <w:rPr>
          <w:u w:val="single"/>
        </w:rPr>
        <w:tab/>
      </w:r>
      <w:r w:rsidRPr="00170F10">
        <w:t xml:space="preserve">M in Courtroom </w:t>
      </w:r>
      <w:r w:rsidRPr="00170F10">
        <w:rPr>
          <w:u w:val="single"/>
        </w:rPr>
        <w:tab/>
      </w:r>
      <w:r w:rsidRPr="00170F10">
        <w:t>, 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8900"/>
      </w:tblGrid>
      <w:tr w:rsidR="00824EC4" w14:paraId="5448D6CE" w14:textId="77777777" w:rsidTr="007532E6">
        <w:sdt>
          <w:sdtPr>
            <w:id w:val="-964655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24F3DB9E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3A3D1484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 xml:space="preserve">Honolulu District Court, Kauikeaouli Hale, 1111 </w:t>
            </w:r>
            <w:proofErr w:type="spellStart"/>
            <w:r w:rsidRPr="00170F10">
              <w:t>Alakea</w:t>
            </w:r>
            <w:proofErr w:type="spellEnd"/>
            <w:r w:rsidRPr="00170F10">
              <w:t xml:space="preserve"> Street, Honolulu, Hawaii 96813</w:t>
            </w:r>
          </w:p>
        </w:tc>
      </w:tr>
      <w:tr w:rsidR="00824EC4" w14:paraId="45D2A803" w14:textId="77777777" w:rsidTr="007532E6">
        <w:sdt>
          <w:sdtPr>
            <w:id w:val="-100096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9658849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172A1E21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Ewa-Pearl City District Court, 870 4th Street, Pearl City, Hawaii 96782</w:t>
            </w:r>
          </w:p>
        </w:tc>
      </w:tr>
      <w:tr w:rsidR="00824EC4" w14:paraId="1FE74A2E" w14:textId="77777777" w:rsidTr="007532E6">
        <w:sdt>
          <w:sdtPr>
            <w:id w:val="263576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3D8454A1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18AF80A7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Kaneohe District Court, Abner Paki Hale, 45-939 Pookela Street, Kaneohe, Hawaii 96744</w:t>
            </w:r>
          </w:p>
        </w:tc>
      </w:tr>
      <w:tr w:rsidR="00824EC4" w14:paraId="056851B8" w14:textId="77777777" w:rsidTr="007532E6">
        <w:sdt>
          <w:sdtPr>
            <w:id w:val="-183134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7159371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61C60986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Wahiawa District Court, 1034 Kilani Avenue, Wahiawa, Hawaii 96786</w:t>
            </w:r>
          </w:p>
        </w:tc>
      </w:tr>
      <w:tr w:rsidR="00824EC4" w14:paraId="3D3766EA" w14:textId="77777777" w:rsidTr="007532E6">
        <w:sdt>
          <w:sdtPr>
            <w:id w:val="-76684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E13B2E0" w14:textId="77777777" w:rsidR="00824EC4" w:rsidRDefault="00824EC4" w:rsidP="007532E6">
                <w:pPr>
                  <w:pStyle w:val="NoSpacing"/>
                  <w:spacing w:line="48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24C1E33D" w14:textId="77777777" w:rsidR="00824EC4" w:rsidRDefault="00824EC4" w:rsidP="007532E6">
            <w:pPr>
              <w:pStyle w:val="NoSpacing"/>
              <w:spacing w:line="480" w:lineRule="auto"/>
            </w:pPr>
            <w:r w:rsidRPr="00170F10">
              <w:t>Waianae District Court, 4675 Kapolei Parkway, Kapolei, Hawaii 96707</w:t>
            </w:r>
          </w:p>
        </w:tc>
      </w:tr>
    </w:tbl>
    <w:p w14:paraId="1173EAFD" w14:textId="77777777" w:rsidR="00824EC4" w:rsidRDefault="00824EC4" w:rsidP="00824EC4">
      <w:r w:rsidRPr="00170F10">
        <w:rPr>
          <w:b/>
          <w:bCs/>
        </w:rPr>
        <w:t>IT IS ALSO ORDERED</w:t>
      </w:r>
      <w:r w:rsidRPr="00170F10">
        <w:t xml:space="preserve"> that the posting of bail is </w:t>
      </w:r>
      <w:proofErr w:type="gramStart"/>
      <w:r w:rsidRPr="00170F10">
        <w:t>waived</w:t>
      </w:r>
      <w:proofErr w:type="gramEnd"/>
      <w:r w:rsidRPr="00170F10">
        <w:t xml:space="preserve"> and </w:t>
      </w:r>
      <w:r>
        <w:t xml:space="preserve">that </w:t>
      </w:r>
      <w:r w:rsidRPr="00170F10">
        <w:t>Defendant is released to appear.</w:t>
      </w:r>
    </w:p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2530"/>
        <w:gridCol w:w="338"/>
        <w:gridCol w:w="1049"/>
        <w:gridCol w:w="3395"/>
        <w:gridCol w:w="348"/>
      </w:tblGrid>
      <w:tr w:rsidR="007532E6" w14:paraId="0E6CD9FD" w14:textId="72A52967" w:rsidTr="007532E6">
        <w:tc>
          <w:tcPr>
            <w:tcW w:w="1070" w:type="dxa"/>
          </w:tcPr>
          <w:p w14:paraId="570B4536" w14:textId="11AB30D1" w:rsidR="007532E6" w:rsidRDefault="007532E6" w:rsidP="007532E6">
            <w:pPr>
              <w:pStyle w:val="NoSpacing"/>
            </w:pPr>
            <w:r>
              <w:t>DATED:</w:t>
            </w:r>
          </w:p>
        </w:tc>
        <w:tc>
          <w:tcPr>
            <w:tcW w:w="2530" w:type="dxa"/>
            <w:tcBorders>
              <w:bottom w:val="single" w:sz="4" w:space="0" w:color="auto"/>
            </w:tcBorders>
          </w:tcPr>
          <w:p w14:paraId="666AFA5D" w14:textId="77777777" w:rsidR="007532E6" w:rsidRDefault="007532E6" w:rsidP="007532E6">
            <w:pPr>
              <w:pStyle w:val="NoSpacing"/>
            </w:pPr>
          </w:p>
        </w:tc>
        <w:tc>
          <w:tcPr>
            <w:tcW w:w="338" w:type="dxa"/>
          </w:tcPr>
          <w:p w14:paraId="45DD3CDF" w14:textId="076777BE" w:rsidR="007532E6" w:rsidRDefault="007532E6" w:rsidP="007532E6">
            <w:pPr>
              <w:pStyle w:val="NoSpacing"/>
            </w:pPr>
            <w:r>
              <w:t>,</w:t>
            </w:r>
          </w:p>
        </w:tc>
        <w:tc>
          <w:tcPr>
            <w:tcW w:w="1049" w:type="dxa"/>
          </w:tcPr>
          <w:p w14:paraId="3113A225" w14:textId="47489086" w:rsidR="007532E6" w:rsidRDefault="007532E6" w:rsidP="007532E6">
            <w:pPr>
              <w:pStyle w:val="NoSpacing"/>
            </w:pPr>
            <w:r>
              <w:t>Hawaiʻi,</w:t>
            </w:r>
          </w:p>
        </w:tc>
        <w:tc>
          <w:tcPr>
            <w:tcW w:w="3395" w:type="dxa"/>
            <w:tcBorders>
              <w:bottom w:val="single" w:sz="4" w:space="0" w:color="auto"/>
            </w:tcBorders>
          </w:tcPr>
          <w:p w14:paraId="59402F8B" w14:textId="77777777" w:rsidR="007532E6" w:rsidRDefault="007532E6" w:rsidP="007532E6">
            <w:pPr>
              <w:pStyle w:val="NoSpacing"/>
            </w:pPr>
          </w:p>
        </w:tc>
        <w:tc>
          <w:tcPr>
            <w:tcW w:w="348" w:type="dxa"/>
          </w:tcPr>
          <w:p w14:paraId="45324170" w14:textId="5262B296" w:rsidR="007532E6" w:rsidRDefault="007532E6" w:rsidP="007532E6">
            <w:pPr>
              <w:pStyle w:val="NoSpacing"/>
            </w:pPr>
            <w:r>
              <w:t>.</w:t>
            </w:r>
          </w:p>
        </w:tc>
      </w:tr>
      <w:tr w:rsidR="007532E6" w:rsidRPr="007532E6" w14:paraId="71AEDAE2" w14:textId="34054A9E" w:rsidTr="007532E6">
        <w:tc>
          <w:tcPr>
            <w:tcW w:w="1070" w:type="dxa"/>
          </w:tcPr>
          <w:p w14:paraId="25986FE9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</w:tcBorders>
          </w:tcPr>
          <w:p w14:paraId="640A1529" w14:textId="1798BF03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  <w:r w:rsidRPr="007532E6">
              <w:rPr>
                <w:sz w:val="20"/>
                <w:szCs w:val="20"/>
              </w:rPr>
              <w:t>Location</w:t>
            </w:r>
          </w:p>
        </w:tc>
        <w:tc>
          <w:tcPr>
            <w:tcW w:w="338" w:type="dxa"/>
          </w:tcPr>
          <w:p w14:paraId="4BE0BAB4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1DAA5BA" w14:textId="537508D5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3395" w:type="dxa"/>
            <w:tcBorders>
              <w:top w:val="single" w:sz="4" w:space="0" w:color="auto"/>
            </w:tcBorders>
          </w:tcPr>
          <w:p w14:paraId="6C14B69F" w14:textId="53F5DA66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  <w:r w:rsidRPr="007532E6">
              <w:rPr>
                <w:sz w:val="20"/>
                <w:szCs w:val="20"/>
              </w:rPr>
              <w:t>Date</w:t>
            </w:r>
          </w:p>
        </w:tc>
        <w:tc>
          <w:tcPr>
            <w:tcW w:w="348" w:type="dxa"/>
          </w:tcPr>
          <w:p w14:paraId="4A0C5C93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</w:tbl>
    <w:p w14:paraId="7F56FE39" w14:textId="77777777" w:rsidR="007532E6" w:rsidRPr="00170F10" w:rsidRDefault="007532E6" w:rsidP="007532E6">
      <w:pPr>
        <w:ind w:firstLine="0"/>
      </w:pPr>
    </w:p>
    <w:p w14:paraId="3D36AFD3" w14:textId="77777777" w:rsidR="008C4CFA" w:rsidRDefault="008C4CFA" w:rsidP="00D1439A">
      <w:pPr>
        <w:pStyle w:val="CloseandSign"/>
      </w:pPr>
    </w:p>
    <w:p w14:paraId="745971B8" w14:textId="77777777" w:rsidR="00BD4D92" w:rsidRPr="00D1439A" w:rsidRDefault="00BD4D92" w:rsidP="00D1439A">
      <w:pPr>
        <w:pStyle w:val="CloseandSign"/>
        <w:ind w:left="0"/>
        <w:rPr>
          <w:lang w:val="en-US"/>
        </w:rPr>
      </w:pPr>
    </w:p>
    <w:p w14:paraId="0220E5EB" w14:textId="5A067D47" w:rsidR="007532E6" w:rsidRPr="00D1439A" w:rsidRDefault="00D1439A" w:rsidP="00D1439A">
      <w:pPr>
        <w:pStyle w:val="CloseandSign"/>
        <w:rPr>
          <w:u w:val="single"/>
        </w:rPr>
      </w:pPr>
      <w:r w:rsidRPr="00D1439A">
        <w:rPr>
          <w:u w:val="single"/>
        </w:rPr>
        <w:tab/>
      </w:r>
      <w:r w:rsidRPr="00D1439A">
        <w:rPr>
          <w:u w:val="single"/>
        </w:rPr>
        <w:tab/>
      </w:r>
      <w:r w:rsidR="007532E6" w:rsidRPr="00D1439A">
        <w:rPr>
          <w:u w:val="single"/>
        </w:rPr>
        <w:tab/>
      </w:r>
    </w:p>
    <w:p w14:paraId="08CB723B" w14:textId="361AB312" w:rsidR="007532E6" w:rsidRPr="00C10AA8" w:rsidRDefault="007532E6" w:rsidP="00D1439A">
      <w:pPr>
        <w:pStyle w:val="CloseandSign"/>
      </w:pPr>
      <w:r w:rsidRPr="00C10AA8">
        <w:t>JUDGE OF THE ABOVE-ENTITLED COURT</w:t>
      </w:r>
    </w:p>
    <w:sectPr w:rsidR="007532E6" w:rsidRPr="00C10AA8" w:rsidSect="00824EC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DEAA7" w14:textId="77777777" w:rsidR="00E36D9D" w:rsidRDefault="00E36D9D">
      <w:pPr>
        <w:spacing w:after="0" w:line="240" w:lineRule="auto"/>
      </w:pPr>
      <w:r>
        <w:separator/>
      </w:r>
    </w:p>
  </w:endnote>
  <w:endnote w:type="continuationSeparator" w:id="0">
    <w:p w14:paraId="6A0EBCF0" w14:textId="77777777" w:rsidR="00E36D9D" w:rsidRDefault="00E3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FAA54" w14:textId="77777777" w:rsidR="00CA5438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E862399" w14:textId="77777777" w:rsidR="00CA5438" w:rsidRDefault="00CA54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4C8DC" w14:textId="77777777" w:rsidR="00CA5438" w:rsidRDefault="00CA5438">
    <w:pPr>
      <w:pStyle w:val="Footer"/>
      <w:framePr w:wrap="around" w:vAnchor="text" w:hAnchor="margin" w:xAlign="right" w:y="1"/>
      <w:rPr>
        <w:rStyle w:val="PageNumber"/>
      </w:rPr>
    </w:pPr>
  </w:p>
  <w:p w14:paraId="016A9770" w14:textId="77777777" w:rsidR="00CA5438" w:rsidRDefault="00000000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BBEAAF" wp14:editId="26271052">
              <wp:simplePos x="0" y="0"/>
              <wp:positionH relativeFrom="page">
                <wp:posOffset>914400</wp:posOffset>
              </wp:positionH>
              <wp:positionV relativeFrom="paragraph">
                <wp:posOffset>80010</wp:posOffset>
              </wp:positionV>
              <wp:extent cx="5943600" cy="199390"/>
              <wp:effectExtent l="0" t="3810" r="0" b="0"/>
              <wp:wrapNone/>
              <wp:docPr id="175798269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70AA66E" w14:textId="77777777" w:rsidR="00CA5438" w:rsidRPr="00170F10" w:rsidRDefault="00000000">
                          <w:pPr>
                            <w:tabs>
                              <w:tab w:val="center" w:pos="4680"/>
                              <w:tab w:val="right" w:pos="9360"/>
                            </w:tabs>
                            <w:rPr>
                              <w:rFonts w:cs="Times New Roman"/>
                              <w:spacing w:val="-2"/>
                              <w:sz w:val="22"/>
                            </w:rPr>
                          </w:pPr>
                          <w:r w:rsidRPr="00170F10">
                            <w:rPr>
                              <w:rFonts w:cs="Times New Roman"/>
                              <w:sz w:val="22"/>
                            </w:rPr>
                            <w:tab/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begin"/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instrText>page \* arabic</w:instrText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separate"/>
                          </w:r>
                          <w:r w:rsidRPr="00170F10">
                            <w:rPr>
                              <w:rFonts w:cs="Times New Roman"/>
                              <w:noProof/>
                              <w:spacing w:val="-2"/>
                              <w:sz w:val="22"/>
                            </w:rPr>
                            <w:t>4</w:t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BBEAAF" id="Rectangle 2" o:spid="_x0000_s1026" style="position:absolute;left:0;text-align:left;margin-left:1in;margin-top:6.3pt;width:468pt;height:1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" o:allowincell="f" filled="f" stroked="f" strokeweight="0">
              <v:textbox inset="0,0,0,0">
                <w:txbxContent>
                  <w:p w14:paraId="270AA66E" w14:textId="77777777" w:rsidR="00CA5438" w:rsidRPr="00170F10" w:rsidRDefault="00000000">
                    <w:pPr>
                      <w:tabs>
                        <w:tab w:val="center" w:pos="4680"/>
                        <w:tab w:val="right" w:pos="9360"/>
                      </w:tabs>
                      <w:rPr>
                        <w:rFonts w:cs="Times New Roman"/>
                        <w:spacing w:val="-2"/>
                        <w:sz w:val="22"/>
                      </w:rPr>
                    </w:pPr>
                    <w:r w:rsidRPr="00170F10">
                      <w:rPr>
                        <w:rFonts w:cs="Times New Roman"/>
                        <w:sz w:val="22"/>
                      </w:rPr>
                      <w:tab/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begin"/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instrText>page \* arabic</w:instrText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separate"/>
                    </w:r>
                    <w:r w:rsidRPr="00170F10">
                      <w:rPr>
                        <w:rFonts w:cs="Times New Roman"/>
                        <w:noProof/>
                        <w:spacing w:val="-2"/>
                        <w:sz w:val="22"/>
                      </w:rPr>
                      <w:t>4</w:t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5CF50" w14:textId="77777777" w:rsidR="00E36D9D" w:rsidRDefault="00E36D9D">
      <w:pPr>
        <w:spacing w:after="0" w:line="240" w:lineRule="auto"/>
      </w:pPr>
      <w:r>
        <w:separator/>
      </w:r>
    </w:p>
  </w:footnote>
  <w:footnote w:type="continuationSeparator" w:id="0">
    <w:p w14:paraId="165EFA36" w14:textId="77777777" w:rsidR="00E36D9D" w:rsidRDefault="00E36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02F8"/>
    <w:multiLevelType w:val="hybridMultilevel"/>
    <w:tmpl w:val="6616CE20"/>
    <w:lvl w:ilvl="0" w:tplc="52B2CECE">
      <w:start w:val="1"/>
      <w:numFmt w:val="decimal"/>
      <w:pStyle w:val="Heading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1E2CDD"/>
    <w:multiLevelType w:val="multilevel"/>
    <w:tmpl w:val="36CA336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E640F8"/>
    <w:multiLevelType w:val="hybridMultilevel"/>
    <w:tmpl w:val="F5DC8F2C"/>
    <w:lvl w:ilvl="0" w:tplc="280CDEAE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1516C"/>
    <w:multiLevelType w:val="hybridMultilevel"/>
    <w:tmpl w:val="9D0A342C"/>
    <w:lvl w:ilvl="0" w:tplc="30E4E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17545"/>
    <w:multiLevelType w:val="hybridMultilevel"/>
    <w:tmpl w:val="D2A833F0"/>
    <w:lvl w:ilvl="0" w:tplc="D110E262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9E6CF8"/>
    <w:multiLevelType w:val="hybridMultilevel"/>
    <w:tmpl w:val="65A60EE4"/>
    <w:lvl w:ilvl="0" w:tplc="7EE8FFC2">
      <w:start w:val="1"/>
      <w:numFmt w:val="lowerRoman"/>
      <w:pStyle w:val="Heading5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D753D"/>
    <w:multiLevelType w:val="multilevel"/>
    <w:tmpl w:val="4B383B3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F241A5E"/>
    <w:multiLevelType w:val="hybridMultilevel"/>
    <w:tmpl w:val="288E1D24"/>
    <w:lvl w:ilvl="0" w:tplc="4052063A">
      <w:start w:val="1"/>
      <w:numFmt w:val="lowerLetter"/>
      <w:pStyle w:val="Heading4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D25A94"/>
    <w:multiLevelType w:val="multilevel"/>
    <w:tmpl w:val="FA24BDA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22329DD"/>
    <w:multiLevelType w:val="hybridMultilevel"/>
    <w:tmpl w:val="9C087AD6"/>
    <w:lvl w:ilvl="0" w:tplc="CD248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24493"/>
    <w:multiLevelType w:val="multilevel"/>
    <w:tmpl w:val="175A306A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BF82199"/>
    <w:multiLevelType w:val="hybridMultilevel"/>
    <w:tmpl w:val="20B66F8C"/>
    <w:lvl w:ilvl="0" w:tplc="E36C4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0362">
    <w:abstractNumId w:val="3"/>
  </w:num>
  <w:num w:numId="2" w16cid:durableId="1030378698">
    <w:abstractNumId w:val="2"/>
  </w:num>
  <w:num w:numId="3" w16cid:durableId="619606783">
    <w:abstractNumId w:val="4"/>
  </w:num>
  <w:num w:numId="4" w16cid:durableId="304429185">
    <w:abstractNumId w:val="11"/>
  </w:num>
  <w:num w:numId="5" w16cid:durableId="127823176">
    <w:abstractNumId w:val="8"/>
  </w:num>
  <w:num w:numId="6" w16cid:durableId="10339618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0032163">
    <w:abstractNumId w:val="9"/>
  </w:num>
  <w:num w:numId="8" w16cid:durableId="1757941810">
    <w:abstractNumId w:val="0"/>
  </w:num>
  <w:num w:numId="9" w16cid:durableId="20029291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2412882">
    <w:abstractNumId w:val="1"/>
  </w:num>
  <w:num w:numId="11" w16cid:durableId="78142327">
    <w:abstractNumId w:val="6"/>
  </w:num>
  <w:num w:numId="12" w16cid:durableId="582691187">
    <w:abstractNumId w:val="10"/>
  </w:num>
  <w:num w:numId="13" w16cid:durableId="815535243">
    <w:abstractNumId w:val="7"/>
  </w:num>
  <w:num w:numId="14" w16cid:durableId="1813400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C4"/>
    <w:rsid w:val="00017B97"/>
    <w:rsid w:val="0002309D"/>
    <w:rsid w:val="00023E0A"/>
    <w:rsid w:val="00047544"/>
    <w:rsid w:val="000846A8"/>
    <w:rsid w:val="000A3C53"/>
    <w:rsid w:val="000B4AFE"/>
    <w:rsid w:val="000E5FBD"/>
    <w:rsid w:val="001A3DD6"/>
    <w:rsid w:val="001D0B85"/>
    <w:rsid w:val="00200A0D"/>
    <w:rsid w:val="002836FF"/>
    <w:rsid w:val="00287B6F"/>
    <w:rsid w:val="00297C46"/>
    <w:rsid w:val="002A317F"/>
    <w:rsid w:val="002D05AC"/>
    <w:rsid w:val="002E2326"/>
    <w:rsid w:val="00307051"/>
    <w:rsid w:val="00307EEC"/>
    <w:rsid w:val="00316D5E"/>
    <w:rsid w:val="00385DDE"/>
    <w:rsid w:val="00395D5E"/>
    <w:rsid w:val="003D480B"/>
    <w:rsid w:val="00437305"/>
    <w:rsid w:val="00450BC7"/>
    <w:rsid w:val="004615DA"/>
    <w:rsid w:val="004C0DC0"/>
    <w:rsid w:val="00523426"/>
    <w:rsid w:val="005A219E"/>
    <w:rsid w:val="005D53B7"/>
    <w:rsid w:val="00642DB1"/>
    <w:rsid w:val="006572D6"/>
    <w:rsid w:val="00664953"/>
    <w:rsid w:val="006A4519"/>
    <w:rsid w:val="006A4AD8"/>
    <w:rsid w:val="006B4A42"/>
    <w:rsid w:val="007204F2"/>
    <w:rsid w:val="00723849"/>
    <w:rsid w:val="007532E6"/>
    <w:rsid w:val="00796CE3"/>
    <w:rsid w:val="007D0548"/>
    <w:rsid w:val="00824EC4"/>
    <w:rsid w:val="00891EB9"/>
    <w:rsid w:val="008B4ADF"/>
    <w:rsid w:val="008B5D07"/>
    <w:rsid w:val="008C4CFA"/>
    <w:rsid w:val="008E6613"/>
    <w:rsid w:val="009A020B"/>
    <w:rsid w:val="009C0976"/>
    <w:rsid w:val="009C11FC"/>
    <w:rsid w:val="009F1F64"/>
    <w:rsid w:val="00A5411E"/>
    <w:rsid w:val="00AA6F4C"/>
    <w:rsid w:val="00AC302A"/>
    <w:rsid w:val="00AD318C"/>
    <w:rsid w:val="00AD3432"/>
    <w:rsid w:val="00AD6426"/>
    <w:rsid w:val="00B03958"/>
    <w:rsid w:val="00B201F1"/>
    <w:rsid w:val="00BD4D92"/>
    <w:rsid w:val="00BE14D1"/>
    <w:rsid w:val="00BF58C3"/>
    <w:rsid w:val="00C10AA8"/>
    <w:rsid w:val="00C56936"/>
    <w:rsid w:val="00C80C7C"/>
    <w:rsid w:val="00C8271F"/>
    <w:rsid w:val="00CA5438"/>
    <w:rsid w:val="00CF1AD1"/>
    <w:rsid w:val="00D1439A"/>
    <w:rsid w:val="00D502CC"/>
    <w:rsid w:val="00D61ADB"/>
    <w:rsid w:val="00DA0531"/>
    <w:rsid w:val="00DB2A1C"/>
    <w:rsid w:val="00E15F74"/>
    <w:rsid w:val="00E30678"/>
    <w:rsid w:val="00E31E67"/>
    <w:rsid w:val="00E36D9D"/>
    <w:rsid w:val="00E9085F"/>
    <w:rsid w:val="00EC1C5F"/>
    <w:rsid w:val="00ED706D"/>
    <w:rsid w:val="00F03FBA"/>
    <w:rsid w:val="00F414D9"/>
    <w:rsid w:val="00F86785"/>
    <w:rsid w:val="00FA73FE"/>
    <w:rsid w:val="00FB0076"/>
    <w:rsid w:val="00FD0FAA"/>
    <w:rsid w:val="00F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E24D"/>
  <w15:chartTrackingRefBased/>
  <w15:docId w15:val="{62E505B2-F4B6-4B74-934A-05C9008A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E6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autoRedefine/>
    <w:qFormat/>
    <w:rsid w:val="001D0B85"/>
    <w:pPr>
      <w:widowControl w:val="0"/>
      <w:numPr>
        <w:numId w:val="12"/>
      </w:numPr>
      <w:overflowPunct w:val="0"/>
      <w:autoSpaceDE w:val="0"/>
      <w:autoSpaceDN w:val="0"/>
      <w:adjustRightInd w:val="0"/>
      <w:spacing w:before="120" w:after="240" w:line="240" w:lineRule="auto"/>
      <w:ind w:left="144" w:hanging="144"/>
      <w:textAlignment w:val="baseline"/>
      <w:outlineLvl w:val="0"/>
    </w:pPr>
    <w:rPr>
      <w:rFonts w:ascii="Times New Roman" w:hAnsi="Times New Roman"/>
      <w:smallCaps/>
      <w:sz w:val="24"/>
    </w:rPr>
  </w:style>
  <w:style w:type="paragraph" w:styleId="Heading2">
    <w:name w:val="heading 2"/>
    <w:next w:val="Normal"/>
    <w:link w:val="Heading2Char"/>
    <w:autoRedefine/>
    <w:qFormat/>
    <w:rsid w:val="001D0B85"/>
    <w:pPr>
      <w:numPr>
        <w:numId w:val="2"/>
      </w:numPr>
      <w:spacing w:after="240" w:line="240" w:lineRule="auto"/>
      <w:ind w:left="1080"/>
      <w:outlineLvl w:val="1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next w:val="Normal"/>
    <w:link w:val="Heading3Char"/>
    <w:autoRedefine/>
    <w:unhideWhenUsed/>
    <w:qFormat/>
    <w:rsid w:val="001D0B85"/>
    <w:pPr>
      <w:widowControl w:val="0"/>
      <w:numPr>
        <w:numId w:val="8"/>
      </w:numPr>
      <w:overflowPunct w:val="0"/>
      <w:autoSpaceDE w:val="0"/>
      <w:autoSpaceDN w:val="0"/>
      <w:adjustRightInd w:val="0"/>
      <w:spacing w:after="240" w:line="240" w:lineRule="auto"/>
      <w:ind w:left="1800"/>
      <w:textAlignment w:val="baseline"/>
      <w:outlineLvl w:val="2"/>
    </w:pPr>
    <w:rPr>
      <w:rFonts w:ascii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85"/>
    <w:pPr>
      <w:keepNext/>
      <w:keepLines/>
      <w:numPr>
        <w:numId w:val="13"/>
      </w:numPr>
      <w:spacing w:before="80" w:after="40"/>
      <w:ind w:left="25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D0B85"/>
    <w:pPr>
      <w:keepNext/>
      <w:keepLines/>
      <w:numPr>
        <w:numId w:val="14"/>
      </w:numPr>
      <w:spacing w:before="80" w:after="40"/>
      <w:ind w:left="32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0B85"/>
    <w:rPr>
      <w:rFonts w:ascii="Times New Roman" w:hAnsi="Times New Roman"/>
      <w:smallCaps/>
      <w:sz w:val="24"/>
    </w:rPr>
  </w:style>
  <w:style w:type="character" w:customStyle="1" w:styleId="Heading2Char">
    <w:name w:val="Heading 2 Char"/>
    <w:basedOn w:val="DefaultParagraphFont"/>
    <w:link w:val="Heading2"/>
    <w:rsid w:val="001D0B8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1D0B85"/>
    <w:rPr>
      <w:rFonts w:ascii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0B85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D0B85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85"/>
    <w:rPr>
      <w:rFonts w:ascii="Times New Roman" w:eastAsiaTheme="majorEastAsia" w:hAnsi="Times New Roman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85"/>
    <w:rPr>
      <w:rFonts w:ascii="Times New Roman" w:eastAsiaTheme="majorEastAsia" w:hAnsi="Times New Roman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85"/>
    <w:rPr>
      <w:rFonts w:ascii="Times New Roman" w:eastAsiaTheme="majorEastAsia" w:hAnsi="Times New Roman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85"/>
    <w:rPr>
      <w:rFonts w:ascii="Times New Roman" w:eastAsiaTheme="majorEastAsia" w:hAnsi="Times New Roman" w:cstheme="majorBidi"/>
      <w:color w:val="272727" w:themeColor="text1" w:themeTint="D8"/>
      <w:sz w:val="24"/>
    </w:rPr>
  </w:style>
  <w:style w:type="paragraph" w:styleId="Title">
    <w:name w:val="Title"/>
    <w:next w:val="Normal"/>
    <w:link w:val="TitleChar"/>
    <w:qFormat/>
    <w:rsid w:val="001D0B85"/>
    <w:pPr>
      <w:spacing w:after="120" w:line="240" w:lineRule="auto"/>
      <w:jc w:val="center"/>
    </w:pPr>
    <w:rPr>
      <w:rFonts w:ascii="Times New Roman" w:hAnsi="Times New Roman"/>
      <w:bCs/>
      <w:caps/>
      <w:sz w:val="24"/>
      <w:szCs w:val="32"/>
    </w:rPr>
  </w:style>
  <w:style w:type="character" w:customStyle="1" w:styleId="TitleChar">
    <w:name w:val="Title Char"/>
    <w:basedOn w:val="DefaultParagraphFont"/>
    <w:link w:val="Title"/>
    <w:rsid w:val="001D0B85"/>
    <w:rPr>
      <w:rFonts w:ascii="Times New Roman" w:hAnsi="Times New Roman"/>
      <w:bCs/>
      <w:caps/>
      <w:sz w:val="24"/>
      <w:szCs w:val="32"/>
    </w:rPr>
  </w:style>
  <w:style w:type="paragraph" w:styleId="Subtitle">
    <w:name w:val="Subtitle"/>
    <w:next w:val="Normal"/>
    <w:link w:val="SubtitleChar"/>
    <w:qFormat/>
    <w:rsid w:val="007532E6"/>
    <w:pPr>
      <w:spacing w:line="216" w:lineRule="auto"/>
      <w:jc w:val="center"/>
      <w:outlineLvl w:val="0"/>
    </w:pPr>
    <w:rPr>
      <w:rFonts w:ascii="Times New Roman" w:hAnsi="Times New Roman"/>
      <w:b/>
      <w:caps/>
      <w:sz w:val="24"/>
    </w:rPr>
  </w:style>
  <w:style w:type="character" w:customStyle="1" w:styleId="SubtitleChar">
    <w:name w:val="Subtitle Char"/>
    <w:basedOn w:val="DefaultParagraphFont"/>
    <w:link w:val="Subtitle"/>
    <w:rsid w:val="007532E6"/>
    <w:rPr>
      <w:rFonts w:ascii="Times New Roman" w:hAnsi="Times New Roman"/>
      <w:b/>
      <w:cap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D0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85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autoRedefine/>
    <w:uiPriority w:val="34"/>
    <w:qFormat/>
    <w:rsid w:val="001D0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85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uiPriority w:val="32"/>
    <w:qFormat/>
    <w:rsid w:val="001D0B85"/>
    <w:rPr>
      <w:rFonts w:ascii="Times New Roman" w:hAnsi="Times New Roman"/>
      <w:b/>
      <w:smallCaps/>
      <w:color w:val="auto"/>
      <w:spacing w:val="5"/>
      <w:sz w:val="24"/>
    </w:rPr>
  </w:style>
  <w:style w:type="paragraph" w:styleId="NoSpacing">
    <w:name w:val="No Spacing"/>
    <w:autoRedefine/>
    <w:uiPriority w:val="1"/>
    <w:qFormat/>
    <w:rsid w:val="001D0B85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aptionText">
    <w:name w:val="Caption Text"/>
    <w:link w:val="CaptionTextChar"/>
    <w:autoRedefine/>
    <w:qFormat/>
    <w:rsid w:val="001D0B85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1D0B85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 Text Char"/>
    <w:basedOn w:val="DefaultParagraphFont"/>
    <w:link w:val="CaptionText"/>
    <w:rsid w:val="001D0B85"/>
    <w:rPr>
      <w:rFonts w:ascii="Times New Roman" w:hAnsi="Times New Roman"/>
      <w:sz w:val="24"/>
    </w:rPr>
  </w:style>
  <w:style w:type="paragraph" w:customStyle="1" w:styleId="CaptionLeftAlign">
    <w:name w:val="Caption Left Align"/>
    <w:basedOn w:val="Normal"/>
    <w:link w:val="CaptionLeftAlignChar"/>
    <w:autoRedefine/>
    <w:qFormat/>
    <w:rsid w:val="001D0B85"/>
    <w:pPr>
      <w:tabs>
        <w:tab w:val="left" w:pos="0"/>
        <w:tab w:val="left" w:pos="2160"/>
        <w:tab w:val="left" w:pos="5040"/>
      </w:tabs>
      <w:spacing w:after="0" w:line="240" w:lineRule="auto"/>
      <w:ind w:firstLine="0"/>
      <w:contextualSpacing/>
    </w:pPr>
  </w:style>
  <w:style w:type="character" w:customStyle="1" w:styleId="CaptionLeftAlignChar">
    <w:name w:val="Caption Left Align Char"/>
    <w:basedOn w:val="CaptionTextChar"/>
    <w:link w:val="CaptionLeftAlign"/>
    <w:rsid w:val="001D0B85"/>
    <w:rPr>
      <w:rFonts w:ascii="Times New Roman" w:hAnsi="Times New Roman"/>
      <w:sz w:val="24"/>
    </w:rPr>
  </w:style>
  <w:style w:type="character" w:customStyle="1" w:styleId="CaptionCaps">
    <w:name w:val="Caption Caps"/>
    <w:basedOn w:val="CaptionTextChar"/>
    <w:uiPriority w:val="1"/>
    <w:qFormat/>
    <w:rsid w:val="001D0B85"/>
    <w:rPr>
      <w:rFonts w:ascii="Times New Roman" w:hAnsi="Times New Roman"/>
      <w:caps/>
      <w:smallCaps w:val="0"/>
      <w:spacing w:val="2"/>
      <w:sz w:val="24"/>
    </w:rPr>
  </w:style>
  <w:style w:type="paragraph" w:customStyle="1" w:styleId="CaptionCenterAlign">
    <w:name w:val="Caption Center Align"/>
    <w:basedOn w:val="CaptionLeftAlign"/>
    <w:qFormat/>
    <w:rsid w:val="001D0B85"/>
    <w:pPr>
      <w:jc w:val="center"/>
    </w:pPr>
  </w:style>
  <w:style w:type="character" w:customStyle="1" w:styleId="ExpandSlight">
    <w:name w:val="Expand Slight"/>
    <w:basedOn w:val="DefaultParagraphFont"/>
    <w:uiPriority w:val="1"/>
    <w:qFormat/>
    <w:rsid w:val="001D0B85"/>
    <w:rPr>
      <w:spacing w:val="4"/>
    </w:rPr>
  </w:style>
  <w:style w:type="paragraph" w:styleId="Footer">
    <w:name w:val="footer"/>
    <w:basedOn w:val="Normal"/>
    <w:link w:val="FooterChar"/>
    <w:autoRedefine/>
    <w:uiPriority w:val="99"/>
    <w:unhideWhenUsed/>
    <w:rsid w:val="001D0B85"/>
    <w:pPr>
      <w:tabs>
        <w:tab w:val="center" w:pos="4680"/>
        <w:tab w:val="right" w:pos="9360"/>
      </w:tabs>
      <w:spacing w:after="0"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1D0B85"/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1D0B85"/>
  </w:style>
  <w:style w:type="paragraph" w:customStyle="1" w:styleId="CloseandSign">
    <w:name w:val="Close and Sign"/>
    <w:link w:val="CloseandSignChar"/>
    <w:autoRedefine/>
    <w:qFormat/>
    <w:rsid w:val="00D1439A"/>
    <w:pPr>
      <w:tabs>
        <w:tab w:val="left" w:pos="5130"/>
        <w:tab w:val="left" w:pos="9270"/>
      </w:tabs>
      <w:ind w:left="4680"/>
      <w:contextualSpacing/>
    </w:pPr>
    <w:rPr>
      <w:rFonts w:ascii="Times New Roman" w:hAnsi="Times New Roman"/>
      <w:caps/>
      <w:sz w:val="24"/>
      <w:lang w:val="el-GR"/>
    </w:rPr>
  </w:style>
  <w:style w:type="character" w:customStyle="1" w:styleId="CloseandSignChar">
    <w:name w:val="Close and Sign Char"/>
    <w:basedOn w:val="DefaultParagraphFont"/>
    <w:link w:val="CloseandSign"/>
    <w:rsid w:val="00D1439A"/>
    <w:rPr>
      <w:rFonts w:ascii="Times New Roman" w:hAnsi="Times New Roman"/>
      <w:caps/>
      <w:sz w:val="24"/>
      <w:lang w:val="el-GR"/>
    </w:rPr>
  </w:style>
  <w:style w:type="paragraph" w:customStyle="1" w:styleId="BoldHeading1">
    <w:name w:val="Bold Heading 1"/>
    <w:next w:val="Normal"/>
    <w:link w:val="BoldHeading1Char"/>
    <w:autoRedefine/>
    <w:qFormat/>
    <w:rsid w:val="007532E6"/>
    <w:pPr>
      <w:spacing w:after="240" w:line="240" w:lineRule="auto"/>
      <w:ind w:left="720" w:right="720"/>
      <w:jc w:val="both"/>
      <w:outlineLvl w:val="0"/>
    </w:pPr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character" w:customStyle="1" w:styleId="BoldHeading1Char">
    <w:name w:val="Bold Heading 1 Char"/>
    <w:basedOn w:val="DefaultParagraphFont"/>
    <w:link w:val="BoldHeading1"/>
    <w:rsid w:val="007532E6"/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paragraph" w:customStyle="1" w:styleId="MemoHeading">
    <w:name w:val="Memo Heading"/>
    <w:basedOn w:val="Normal"/>
    <w:link w:val="MemoHeadingChar"/>
    <w:autoRedefine/>
    <w:qFormat/>
    <w:rsid w:val="001D0B85"/>
    <w:pPr>
      <w:tabs>
        <w:tab w:val="left" w:pos="662"/>
      </w:tabs>
      <w:spacing w:after="240" w:line="240" w:lineRule="auto"/>
      <w:ind w:firstLine="0"/>
      <w:contextualSpacing/>
    </w:pPr>
    <w:rPr>
      <w:sz w:val="22"/>
    </w:rPr>
  </w:style>
  <w:style w:type="character" w:customStyle="1" w:styleId="MemoHeadingChar">
    <w:name w:val="Memo Heading Char"/>
    <w:basedOn w:val="DefaultParagraphFont"/>
    <w:link w:val="MemoHeading"/>
    <w:rsid w:val="001D0B85"/>
    <w:rPr>
      <w:rFonts w:ascii="Times New Roman" w:hAnsi="Times New Roman"/>
    </w:rPr>
  </w:style>
  <w:style w:type="paragraph" w:customStyle="1" w:styleId="BlockQuote">
    <w:name w:val="Block Quote"/>
    <w:link w:val="BlockQuoteChar"/>
    <w:autoRedefine/>
    <w:qFormat/>
    <w:rsid w:val="001D0B85"/>
    <w:pPr>
      <w:widowControl w:val="0"/>
      <w:overflowPunct w:val="0"/>
      <w:autoSpaceDE w:val="0"/>
      <w:autoSpaceDN w:val="0"/>
      <w:adjustRightInd w:val="0"/>
      <w:spacing w:after="120" w:line="240" w:lineRule="auto"/>
      <w:ind w:left="720" w:right="720"/>
      <w:jc w:val="both"/>
      <w:textAlignment w:val="baseline"/>
    </w:pPr>
    <w:rPr>
      <w:rFonts w:ascii="Times New Roman" w:hAnsi="Times New Roman"/>
      <w:sz w:val="24"/>
      <w:szCs w:val="24"/>
    </w:rPr>
  </w:style>
  <w:style w:type="character" w:customStyle="1" w:styleId="BlockQuoteChar">
    <w:name w:val="Block Quote Char"/>
    <w:basedOn w:val="DefaultParagraphFont"/>
    <w:link w:val="BlockQuote"/>
    <w:rsid w:val="001D0B85"/>
    <w:rPr>
      <w:rFonts w:ascii="Times New Roman" w:hAnsi="Times New Roman"/>
      <w:sz w:val="24"/>
      <w:szCs w:val="24"/>
    </w:rPr>
  </w:style>
  <w:style w:type="paragraph" w:customStyle="1" w:styleId="CrossReference">
    <w:name w:val="Cross Reference"/>
    <w:link w:val="CrossReferenceChar"/>
    <w:autoRedefine/>
    <w:qFormat/>
    <w:rsid w:val="001D0B85"/>
    <w:pPr>
      <w:spacing w:after="0" w:line="240" w:lineRule="auto"/>
    </w:pPr>
    <w:rPr>
      <w:color w:val="0B769F" w:themeColor="accent4" w:themeShade="BF"/>
    </w:rPr>
  </w:style>
  <w:style w:type="character" w:customStyle="1" w:styleId="CrossReferenceChar">
    <w:name w:val="Cross Reference Char"/>
    <w:basedOn w:val="DefaultParagraphFont"/>
    <w:link w:val="CrossReference"/>
    <w:rsid w:val="001D0B85"/>
    <w:rPr>
      <w:color w:val="0B769F" w:themeColor="accent4" w:themeShade="BF"/>
    </w:rPr>
  </w:style>
  <w:style w:type="character" w:styleId="BookTitle">
    <w:name w:val="Book Title"/>
    <w:aliases w:val="Document Title"/>
    <w:uiPriority w:val="33"/>
    <w:qFormat/>
    <w:rsid w:val="001D0B85"/>
    <w:rPr>
      <w:rFonts w:ascii="Times New Roman" w:hAnsi="Times New Roman"/>
      <w:b/>
      <w:bCs/>
      <w:i w:val="0"/>
      <w:iCs/>
      <w:caps/>
      <w:smallCaps w:val="0"/>
      <w:spacing w:val="5"/>
      <w:sz w:val="24"/>
    </w:rPr>
  </w:style>
  <w:style w:type="character" w:styleId="Strong">
    <w:name w:val="Strong"/>
    <w:basedOn w:val="DefaultParagraphFont"/>
    <w:uiPriority w:val="22"/>
    <w:qFormat/>
    <w:rsid w:val="001D0B85"/>
    <w:rPr>
      <w:b/>
      <w:bCs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1D0B8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DocumentHeader">
    <w:name w:val="Document Header"/>
    <w:autoRedefine/>
    <w:qFormat/>
    <w:rsid w:val="001D0B85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aptionParties">
    <w:name w:val="Caption Parties"/>
    <w:basedOn w:val="CaptionText"/>
    <w:link w:val="CaptionPartiesChar"/>
    <w:autoRedefine/>
    <w:qFormat/>
    <w:rsid w:val="001D0B85"/>
    <w:pPr>
      <w:tabs>
        <w:tab w:val="left" w:pos="2160"/>
      </w:tabs>
    </w:pPr>
  </w:style>
  <w:style w:type="character" w:customStyle="1" w:styleId="CaptionPartiesChar">
    <w:name w:val="Caption Parties Char"/>
    <w:basedOn w:val="CaptionTextChar"/>
    <w:link w:val="CaptionParties"/>
    <w:rsid w:val="001D0B85"/>
    <w:rPr>
      <w:rFonts w:ascii="Times New Roman" w:hAnsi="Times New Roman"/>
      <w:sz w:val="24"/>
    </w:rPr>
  </w:style>
  <w:style w:type="paragraph" w:customStyle="1" w:styleId="CaptionTabbed">
    <w:name w:val="Caption Tabbed"/>
    <w:link w:val="CaptionTabbedChar"/>
    <w:autoRedefine/>
    <w:qFormat/>
    <w:rsid w:val="001D0B85"/>
    <w:pPr>
      <w:tabs>
        <w:tab w:val="left" w:pos="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bedChar">
    <w:name w:val="Caption Tabbed Char"/>
    <w:basedOn w:val="DefaultParagraphFont"/>
    <w:link w:val="CaptionTabbed"/>
    <w:rsid w:val="001D0B85"/>
    <w:rPr>
      <w:rFonts w:ascii="Times New Roman" w:hAnsi="Times New Roman"/>
      <w:sz w:val="24"/>
    </w:rPr>
  </w:style>
  <w:style w:type="paragraph" w:customStyle="1" w:styleId="CaptionTable">
    <w:name w:val="Caption Table"/>
    <w:link w:val="CaptionTableChar"/>
    <w:autoRedefine/>
    <w:qFormat/>
    <w:rsid w:val="001D0B85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leChar">
    <w:name w:val="Caption Table Char"/>
    <w:basedOn w:val="DefaultParagraphFont"/>
    <w:link w:val="CaptionTable"/>
    <w:rsid w:val="001D0B85"/>
    <w:rPr>
      <w:rFonts w:ascii="Times New Roman" w:hAnsi="Times New Roman"/>
      <w:sz w:val="24"/>
    </w:rPr>
  </w:style>
  <w:style w:type="character" w:customStyle="1" w:styleId="Safe">
    <w:name w:val="Safe"/>
    <w:uiPriority w:val="1"/>
    <w:qFormat/>
    <w:rsid w:val="001D0B85"/>
    <w:rPr>
      <w:rFonts w:ascii="Times New Roman" w:hAnsi="Times New Roman"/>
    </w:rPr>
  </w:style>
  <w:style w:type="paragraph" w:customStyle="1" w:styleId="BoldMainSection">
    <w:name w:val="Bold Main Section"/>
    <w:basedOn w:val="Title"/>
    <w:next w:val="Normal"/>
    <w:link w:val="BoldMainSectionChar"/>
    <w:autoRedefine/>
    <w:qFormat/>
    <w:rsid w:val="001D0B85"/>
    <w:pPr>
      <w:widowControl w:val="0"/>
      <w:tabs>
        <w:tab w:val="left" w:pos="1080"/>
      </w:tabs>
      <w:autoSpaceDE w:val="0"/>
      <w:autoSpaceDN w:val="0"/>
      <w:adjustRightInd w:val="0"/>
      <w:outlineLvl w:val="0"/>
    </w:pPr>
    <w:rPr>
      <w:rFonts w:eastAsiaTheme="minorEastAsia" w:cs="Times New Roman"/>
      <w:bCs w:val="0"/>
      <w:color w:val="000000" w:themeColor="text1"/>
      <w:szCs w:val="24"/>
      <w:u w:val="single"/>
    </w:rPr>
  </w:style>
  <w:style w:type="character" w:customStyle="1" w:styleId="BoldMainSectionChar">
    <w:name w:val="Bold Main Section Char"/>
    <w:basedOn w:val="TitleChar"/>
    <w:link w:val="BoldMainSection"/>
    <w:rsid w:val="001D0B85"/>
    <w:rPr>
      <w:rFonts w:ascii="Times New Roman" w:eastAsiaTheme="minorEastAsia" w:hAnsi="Times New Roman" w:cs="Times New Roman"/>
      <w:bCs w:val="0"/>
      <w:caps/>
      <w:color w:val="000000" w:themeColor="text1"/>
      <w:sz w:val="24"/>
      <w:szCs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0B85"/>
    <w:pPr>
      <w:spacing w:after="0"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0B85"/>
    <w:rPr>
      <w:rFonts w:ascii="Times New Roman" w:hAnsi="Times New Roman"/>
      <w:sz w:val="20"/>
      <w:szCs w:val="20"/>
    </w:rPr>
  </w:style>
  <w:style w:type="paragraph" w:customStyle="1" w:styleId="Style1">
    <w:name w:val="Style1"/>
    <w:basedOn w:val="ListParagraph"/>
    <w:qFormat/>
    <w:rsid w:val="001D0B85"/>
    <w:pPr>
      <w:spacing w:line="240" w:lineRule="auto"/>
      <w:ind w:firstLine="0"/>
    </w:pPr>
  </w:style>
  <w:style w:type="paragraph" w:customStyle="1" w:styleId="AddressBlock">
    <w:name w:val="Address Block"/>
    <w:basedOn w:val="NoSpacing"/>
    <w:qFormat/>
    <w:rsid w:val="001D0B85"/>
    <w:pPr>
      <w:spacing w:after="2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7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an\OneDrive\Word%20Templates\Court%20Filing%20-%20Bench%20Warrant%20Rec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Court Filing - Bench Warrant Recall.dotx</Template>
  <TotalTime>72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[Classified]</dc:creator>
  <cp:keywords/>
  <dc:description/>
  <cp:lastModifiedBy>Benjamin [Classified]</cp:lastModifiedBy>
  <cp:revision>15</cp:revision>
  <dcterms:created xsi:type="dcterms:W3CDTF">2024-11-21T07:22:00Z</dcterms:created>
  <dcterms:modified xsi:type="dcterms:W3CDTF">2024-11-30T05:04:00Z</dcterms:modified>
</cp:coreProperties>
</file>