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eastAsia"/>
          <w:b/>
          <w:bCs/>
          <w:sz w:val="44"/>
          <w:szCs w:val="44"/>
          <w:lang w:val="en-US" w:eastAsia="zh-CN"/>
        </w:rPr>
      </w:pPr>
      <w:r>
        <w:rPr>
          <w:rFonts w:hint="eastAsia"/>
          <w:b/>
          <w:bCs/>
          <w:sz w:val="44"/>
          <w:szCs w:val="44"/>
          <w:lang w:val="en-US" w:eastAsia="zh-CN"/>
        </w:rPr>
        <w:t>翻译</w:t>
      </w:r>
    </w:p>
    <w:p>
      <w:pPr>
        <w:rPr>
          <w:rFonts w:hint="default"/>
          <w:b/>
          <w:bCs/>
          <w:color w:val="C00000"/>
          <w:sz w:val="44"/>
          <w:szCs w:val="44"/>
          <w:lang w:val="en-US" w:eastAsia="zh-CN"/>
        </w:rPr>
      </w:pPr>
      <w:r>
        <w:rPr>
          <w:rFonts w:hint="eastAsia"/>
          <w:b/>
          <w:bCs/>
          <w:color w:val="C00000"/>
          <w:sz w:val="44"/>
          <w:szCs w:val="44"/>
          <w:lang w:val="en-US" w:eastAsia="zh-CN"/>
        </w:rPr>
        <w:t>一：</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8"/>
          <w:szCs w:val="28"/>
          <w:lang w:val="en-US" w:eastAsia="zh-CN"/>
        </w:rPr>
      </w:pPr>
      <w:r>
        <w:rPr>
          <w:rFonts w:hint="eastAsia"/>
          <w:sz w:val="28"/>
          <w:szCs w:val="28"/>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二：</w:t>
      </w: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 xml:space="preserve">t know how, but you could die. </w:t>
      </w:r>
    </w:p>
    <w:p>
      <w:pPr>
        <w:rPr>
          <w:rFonts w:hint="default"/>
          <w:sz w:val="28"/>
          <w:szCs w:val="28"/>
          <w:lang w:val="en-US" w:eastAsia="zh-CN"/>
        </w:rPr>
      </w:pPr>
      <w:r>
        <w:rPr>
          <w:rFonts w:hint="eastAsia"/>
          <w:sz w:val="28"/>
          <w:szCs w:val="28"/>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三：</w:t>
      </w:r>
    </w:p>
    <w:p>
      <w:pPr>
        <w:rPr>
          <w:rFonts w:hint="eastAsia"/>
          <w:sz w:val="28"/>
          <w:szCs w:val="28"/>
          <w:lang w:val="en-US" w:eastAsia="zh-CN"/>
        </w:rPr>
      </w:pPr>
      <w:r>
        <w:rPr>
          <w:rFonts w:hint="eastAsia"/>
          <w:sz w:val="28"/>
          <w:szCs w:val="28"/>
          <w:lang w:val="en-US" w:eastAsia="zh-CN"/>
        </w:rPr>
        <w:t>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default"/>
          <w:sz w:val="28"/>
          <w:szCs w:val="28"/>
          <w:lang w:val="en-US" w:eastAsia="zh-CN"/>
        </w:rPr>
      </w:pPr>
      <w:r>
        <w:rPr>
          <w:rFonts w:hint="eastAsia"/>
          <w:sz w:val="28"/>
          <w:szCs w:val="28"/>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四：</w:t>
      </w: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r>
        <w:rPr>
          <w:rFonts w:hint="eastAsia"/>
          <w:sz w:val="28"/>
          <w:szCs w:val="28"/>
          <w:lang w:val="en-US" w:eastAsia="zh-CN"/>
        </w:rPr>
        <w:t>不断地在一些新的地方被不同的活力和新人包围为了如此短的许多时间已经展示我多么真实地短暂的生活的每一个瞬间</w:t>
      </w:r>
    </w:p>
    <w:p>
      <w:pPr>
        <w:rPr>
          <w:rFonts w:hint="eastAsia"/>
          <w:sz w:val="28"/>
          <w:szCs w:val="28"/>
          <w:lang w:val="en-US" w:eastAsia="zh-CN"/>
        </w:rPr>
      </w:pPr>
      <w:r>
        <w:rPr>
          <w:rFonts w:hint="eastAsia"/>
          <w:sz w:val="28"/>
          <w:szCs w:val="28"/>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五：</w:t>
      </w: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r>
        <w:rPr>
          <w:rFonts w:hint="eastAsia"/>
          <w:sz w:val="28"/>
          <w:szCs w:val="28"/>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8"/>
          <w:szCs w:val="28"/>
          <w:lang w:val="en-US" w:eastAsia="zh-CN"/>
        </w:rPr>
      </w:pPr>
      <w:r>
        <w:rPr>
          <w:rFonts w:hint="eastAsia"/>
          <w:sz w:val="28"/>
          <w:szCs w:val="28"/>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六：</w:t>
      </w: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default"/>
          <w:sz w:val="28"/>
          <w:szCs w:val="28"/>
          <w:lang w:val="en-US" w:eastAsia="zh-CN"/>
        </w:rPr>
      </w:pPr>
      <w:r>
        <w:rPr>
          <w:rFonts w:hint="eastAsia"/>
          <w:sz w:val="28"/>
          <w:szCs w:val="28"/>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七：</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 xml:space="preserve">all the knots we previously made to make these things instead, to actually like </w:t>
      </w:r>
      <w:r>
        <w:rPr>
          <w:rFonts w:hint="eastAsia"/>
          <w:color w:val="E54C5E" w:themeColor="accent6"/>
          <w:sz w:val="28"/>
          <w:szCs w:val="28"/>
          <w:lang w:val="en-US" w:eastAsia="zh-CN"/>
          <w14:textFill>
            <w14:solidFill>
              <w14:schemeClr w14:val="accent6"/>
            </w14:solidFill>
          </w14:textFill>
        </w:rPr>
        <w:t>step in</w:t>
      </w:r>
      <w:r>
        <w:rPr>
          <w:rFonts w:hint="eastAsia"/>
          <w:sz w:val="28"/>
          <w:szCs w:val="28"/>
          <w:lang w:val="en-US" w:eastAsia="zh-CN"/>
        </w:rPr>
        <w:t xml:space="preserve">. And I think this is gonna work. </w:t>
      </w:r>
      <w:r>
        <w:rPr>
          <w:rFonts w:hint="eastAsia"/>
          <w:color w:val="E54C5E" w:themeColor="accent6"/>
          <w:sz w:val="28"/>
          <w:szCs w:val="28"/>
          <w:lang w:val="en-US" w:eastAsia="zh-CN"/>
          <w14:textFill>
            <w14:solidFill>
              <w14:schemeClr w14:val="accent6"/>
            </w14:solidFill>
          </w14:textFill>
        </w:rPr>
        <w:t>What have we got ourselves into actually. Let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do it.</w:t>
      </w:r>
      <w:r>
        <w:rPr>
          <w:rFonts w:hint="eastAsia"/>
          <w:sz w:val="28"/>
          <w:szCs w:val="28"/>
          <w:lang w:val="en-US" w:eastAsia="zh-CN"/>
        </w:rPr>
        <w:t xml:space="preserve">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trend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doing it. But going in this adventure confronting my fear of dying make me realize if we spent our entire lives fearing death. We may never </w:t>
      </w:r>
      <w:r>
        <w:rPr>
          <w:rFonts w:hint="eastAsia"/>
          <w:color w:val="E54C5E" w:themeColor="accent6"/>
          <w:sz w:val="28"/>
          <w:szCs w:val="28"/>
          <w:lang w:val="en-US" w:eastAsia="zh-CN"/>
          <w14:textFill>
            <w14:solidFill>
              <w14:schemeClr w14:val="accent6"/>
            </w14:solidFill>
          </w14:textFill>
        </w:rPr>
        <w:t>understand what it</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s like to truly be alive</w:t>
      </w:r>
      <w:r>
        <w:rPr>
          <w:rFonts w:hint="eastAsia"/>
          <w:sz w:val="28"/>
          <w:szCs w:val="28"/>
          <w:lang w:val="en-US" w:eastAsia="zh-CN"/>
        </w:rPr>
        <w:t>.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r>
        <w:rPr>
          <w:rFonts w:hint="eastAsia"/>
          <w:sz w:val="28"/>
          <w:szCs w:val="28"/>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ve started to take life way too seriously, which has obviously</w:t>
      </w:r>
      <w:r>
        <w:rPr>
          <w:rFonts w:hint="eastAsia"/>
          <w:color w:val="E54C5E" w:themeColor="accent6"/>
          <w:sz w:val="28"/>
          <w:szCs w:val="28"/>
          <w:lang w:val="en-US" w:eastAsia="zh-CN"/>
          <w14:textFill>
            <w14:solidFill>
              <w14:schemeClr w14:val="accent6"/>
            </w14:solidFill>
          </w14:textFill>
        </w:rPr>
        <w:t xml:space="preserve"> restricted me from </w:t>
      </w:r>
      <w:r>
        <w:rPr>
          <w:rFonts w:hint="eastAsia"/>
          <w:sz w:val="28"/>
          <w:szCs w:val="28"/>
          <w:lang w:val="en-US" w:eastAsia="zh-CN"/>
        </w:rPr>
        <w:t>feeling young and alive again. So I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default"/>
          <w:sz w:val="28"/>
          <w:szCs w:val="28"/>
          <w:lang w:val="en-US" w:eastAsia="zh-CN"/>
        </w:rPr>
      </w:pPr>
      <w:r>
        <w:rPr>
          <w:rFonts w:hint="eastAsia"/>
          <w:sz w:val="28"/>
          <w:szCs w:val="28"/>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九：</w:t>
      </w: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gonna go look for mine. All the logs are basically just </w:t>
      </w:r>
      <w:r>
        <w:rPr>
          <w:rFonts w:hint="eastAsia"/>
          <w:color w:val="E54C5E" w:themeColor="accent6"/>
          <w:sz w:val="28"/>
          <w:szCs w:val="28"/>
          <w:highlight w:val="none"/>
          <w:lang w:val="en-US" w:eastAsia="zh-CN"/>
          <w14:textFill>
            <w14:solidFill>
              <w14:schemeClr w14:val="accent6"/>
            </w14:solidFill>
          </w14:textFill>
        </w:rPr>
        <w:t>rotten</w:t>
      </w:r>
      <w:r>
        <w:rPr>
          <w:rFonts w:hint="eastAsia"/>
          <w:color w:val="auto"/>
          <w:sz w:val="28"/>
          <w:szCs w:val="28"/>
          <w:highlight w:val="none"/>
          <w:lang w:val="en-US" w:eastAsia="zh-CN"/>
        </w:rPr>
        <w:t>.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default"/>
          <w:color w:val="auto"/>
          <w:sz w:val="28"/>
          <w:szCs w:val="28"/>
          <w:highlight w:val="none"/>
          <w:lang w:val="en-US" w:eastAsia="zh-CN"/>
        </w:rPr>
      </w:pPr>
      <w:r>
        <w:rPr>
          <w:rFonts w:hint="eastAsia"/>
          <w:color w:val="auto"/>
          <w:sz w:val="28"/>
          <w:szCs w:val="28"/>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w:t>
      </w: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r>
        <w:rPr>
          <w:rFonts w:hint="eastAsia"/>
          <w:color w:val="auto"/>
          <w:sz w:val="28"/>
          <w:szCs w:val="28"/>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8"/>
          <w:szCs w:val="28"/>
          <w:highlight w:val="none"/>
          <w:lang w:val="en-US" w:eastAsia="zh-CN"/>
        </w:rPr>
      </w:pPr>
    </w:p>
    <w:p>
      <w:pPr>
        <w:rPr>
          <w:rFonts w:hint="eastAsia"/>
          <w:color w:val="auto"/>
          <w:sz w:val="28"/>
          <w:szCs w:val="28"/>
          <w:highlight w:val="none"/>
          <w:lang w:val="en-US" w:eastAsia="zh-CN"/>
        </w:rPr>
      </w:pPr>
      <w:r>
        <w:rPr>
          <w:rFonts w:hint="eastAsia"/>
          <w:b/>
          <w:bCs/>
          <w:color w:val="C00000"/>
          <w:sz w:val="44"/>
          <w:szCs w:val="44"/>
          <w:lang w:val="en-US" w:eastAsia="zh-CN"/>
        </w:rPr>
        <w:t>十一：</w:t>
      </w:r>
    </w:p>
    <w:p>
      <w:pPr>
        <w:rPr>
          <w:rFonts w:hint="eastAsia"/>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no matter how old you get. Some things never change. </w:t>
      </w:r>
    </w:p>
    <w:p>
      <w:pPr>
        <w:rPr>
          <w:rFonts w:hint="default"/>
          <w:color w:val="auto"/>
          <w:sz w:val="28"/>
          <w:szCs w:val="28"/>
          <w:highlight w:val="none"/>
          <w:lang w:val="en-US" w:eastAsia="zh-CN"/>
        </w:rPr>
      </w:pPr>
      <w:r>
        <w:rPr>
          <w:rFonts w:hint="eastAsia"/>
          <w:color w:val="auto"/>
          <w:sz w:val="28"/>
          <w:szCs w:val="28"/>
          <w:highlight w:val="none"/>
          <w:lang w:val="en-US" w:eastAsia="zh-CN"/>
        </w:rPr>
        <w:t>我肯定地没有想我将有一个斗争在我20岁的时候，和它可能看起来一样傻，我确实记得感觉很活的在这个瞬间，仅仅没有把事情看的太重和联系我的内在小孩再一次。当我</w:t>
      </w:r>
      <w:bookmarkStart w:id="0" w:name="_GoBack"/>
      <w:bookmarkEnd w:id="0"/>
      <w:r>
        <w:rPr>
          <w:rFonts w:hint="eastAsia"/>
          <w:color w:val="auto"/>
          <w:sz w:val="28"/>
          <w:szCs w:val="28"/>
          <w:highlight w:val="none"/>
          <w:lang w:val="en-US" w:eastAsia="zh-CN"/>
        </w:rPr>
        <w:t>还是小孩子的时候，我常常上演一些小舞蹈日常，表演事情，我猜你无论获得多大，一些事情绝不改变。</w:t>
      </w:r>
    </w:p>
    <w:p>
      <w:pPr>
        <w:rPr>
          <w:rFonts w:hint="default"/>
          <w:sz w:val="28"/>
          <w:szCs w:val="28"/>
          <w:lang w:val="en-US" w:eastAsia="zh-CN"/>
        </w:rPr>
      </w:pPr>
    </w:p>
    <w:p>
      <w:pPr>
        <w:rPr>
          <w:rFonts w:hint="eastAsia"/>
          <w:sz w:val="28"/>
          <w:szCs w:val="28"/>
          <w:lang w:val="en-US" w:eastAsia="zh-CN"/>
        </w:rPr>
      </w:pPr>
      <w:r>
        <w:rPr>
          <w:rFonts w:hint="eastAsia"/>
          <w:b/>
          <w:bCs/>
          <w:color w:val="C00000"/>
          <w:sz w:val="44"/>
          <w:szCs w:val="44"/>
          <w:lang w:val="en-US" w:eastAsia="zh-CN"/>
        </w:rPr>
        <w:t>十二：</w:t>
      </w: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w:t>
      </w:r>
      <w:r>
        <w:rPr>
          <w:rFonts w:hint="eastAsia"/>
          <w:color w:val="E54C5E" w:themeColor="accent6"/>
          <w:sz w:val="28"/>
          <w:szCs w:val="28"/>
          <w:lang w:val="en-US" w:eastAsia="zh-CN"/>
          <w14:textFill>
            <w14:solidFill>
              <w14:schemeClr w14:val="accent6"/>
            </w14:solidFill>
          </w14:textFill>
        </w:rPr>
        <w:t xml:space="preserve"> in general too.</w:t>
      </w:r>
      <w:r>
        <w:rPr>
          <w:rFonts w:hint="eastAsia"/>
          <w:sz w:val="28"/>
          <w:szCs w:val="28"/>
          <w:lang w:val="en-US" w:eastAsia="zh-CN"/>
        </w:rPr>
        <w:t xml:space="preserve">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8"/>
          <w:szCs w:val="28"/>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 xml:space="preserve">s like to truly live. </w:t>
      </w:r>
    </w:p>
    <w:p>
      <w:pPr>
        <w:rPr>
          <w:rFonts w:hint="default"/>
          <w:sz w:val="28"/>
          <w:szCs w:val="28"/>
          <w:lang w:val="en-US" w:eastAsia="zh-CN"/>
        </w:rPr>
      </w:pPr>
      <w:r>
        <w:rPr>
          <w:rFonts w:hint="eastAsia"/>
          <w:sz w:val="28"/>
          <w:szCs w:val="28"/>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8"/>
          <w:szCs w:val="28"/>
          <w:lang w:val="en-US" w:eastAsia="zh-CN"/>
        </w:rPr>
      </w:pPr>
      <w:r>
        <w:rPr>
          <w:rFonts w:hint="eastAsia"/>
          <w:sz w:val="28"/>
          <w:szCs w:val="28"/>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8"/>
          <w:szCs w:val="28"/>
          <w:lang w:val="en-US" w:eastAsia="zh-CN"/>
        </w:rPr>
      </w:pPr>
      <w:r>
        <w:rPr>
          <w:rFonts w:hint="eastAsia"/>
          <w:sz w:val="28"/>
          <w:szCs w:val="28"/>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24824DF9"/>
    <w:rsid w:val="25521A26"/>
    <w:rsid w:val="3A2150D9"/>
    <w:rsid w:val="3F1F73E6"/>
    <w:rsid w:val="4C1F3FDA"/>
    <w:rsid w:val="4DA97335"/>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54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2024-04-16T02:41:21Z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C7C9FCEAFD13458D86D315A13641C7DD_12</vt:lpwstr>
  </property>
</Properties>
</file>