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153B3D"/>
          <w:sz w:val="44"/>
        </w:rPr>
        <w:t>Interpreter Briefing &amp; Presentation Script</w:t>
      </w:r>
    </w:p>
    <w:p>
      <w:r>
        <w:rPr>
          <w:rFonts w:ascii="Arial" w:hAnsi="Arial"/>
          <w:b/>
          <w:color w:val="147D78"/>
          <w:sz w:val="30"/>
        </w:rPr>
        <w:t>PelliScope x Naturalium Commercial Meeting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F0F5F3"/>
          </w:tcPr>
          <w:p>
            <w:r>
              <w:rPr>
                <w:rFonts w:ascii="Arial" w:hAnsi="Arial"/>
                <w:b/>
                <w:sz w:val="21"/>
              </w:rPr>
              <w:t>Meeting Date:</w:t>
            </w:r>
          </w:p>
        </w:tc>
        <w:tc>
          <w:tcPr>
            <w:tcW w:type="dxa" w:w="6480"/>
            <w:shd w:val="clear" w:color="auto" w:fill="FAFCFB"/>
          </w:tcPr>
          <w:p>
            <w:r>
              <w:rPr>
                <w:rFonts w:ascii="Arial" w:hAnsi="Arial"/>
                <w:sz w:val="21"/>
              </w:rPr>
              <w:t>Wednesday, August 12, 2026</w:t>
            </w:r>
          </w:p>
        </w:tc>
      </w:tr>
      <w:tr>
        <w:tc>
          <w:tcPr>
            <w:tcW w:type="dxa" w:w="2880"/>
            <w:shd w:val="clear" w:color="auto" w:fill="F0F5F3"/>
          </w:tcPr>
          <w:p>
            <w:r>
              <w:rPr>
                <w:rFonts w:ascii="Arial" w:hAnsi="Arial"/>
                <w:b/>
                <w:sz w:val="21"/>
              </w:rPr>
              <w:t>Briefing Sync:</w:t>
            </w:r>
          </w:p>
        </w:tc>
        <w:tc>
          <w:tcPr>
            <w:tcW w:type="dxa" w:w="6480"/>
            <w:shd w:val="clear" w:color="auto" w:fill="FAFCFB"/>
          </w:tcPr>
          <w:p>
            <w:r>
              <w:rPr>
                <w:rFonts w:ascii="Arial" w:hAnsi="Arial"/>
                <w:sz w:val="21"/>
              </w:rPr>
              <w:t>12:40 PM – 1:00 PM Madrid Time (GMT+2)</w:t>
            </w:r>
          </w:p>
        </w:tc>
      </w:tr>
      <w:tr>
        <w:tc>
          <w:tcPr>
            <w:tcW w:type="dxa" w:w="2880"/>
            <w:shd w:val="clear" w:color="auto" w:fill="F0F5F3"/>
          </w:tcPr>
          <w:p>
            <w:r>
              <w:rPr>
                <w:rFonts w:ascii="Arial" w:hAnsi="Arial"/>
                <w:b/>
                <w:sz w:val="21"/>
              </w:rPr>
              <w:t>Client Meeting:</w:t>
            </w:r>
          </w:p>
        </w:tc>
        <w:tc>
          <w:tcPr>
            <w:tcW w:type="dxa" w:w="6480"/>
            <w:shd w:val="clear" w:color="auto" w:fill="FAFCFB"/>
          </w:tcPr>
          <w:p>
            <w:r>
              <w:rPr>
                <w:rFonts w:ascii="Arial" w:hAnsi="Arial"/>
                <w:sz w:val="21"/>
              </w:rPr>
              <w:t>1:00 PM – 1:30 PM Madrid Time (GMT+2)</w:t>
            </w:r>
          </w:p>
        </w:tc>
      </w:tr>
      <w:tr>
        <w:tc>
          <w:tcPr>
            <w:tcW w:type="dxa" w:w="2880"/>
            <w:shd w:val="clear" w:color="auto" w:fill="F0F5F3"/>
          </w:tcPr>
          <w:p>
            <w:r>
              <w:rPr>
                <w:rFonts w:ascii="Arial" w:hAnsi="Arial"/>
                <w:b/>
                <w:sz w:val="21"/>
              </w:rPr>
              <w:t>Google Meet Link:</w:t>
            </w:r>
          </w:p>
        </w:tc>
        <w:tc>
          <w:tcPr>
            <w:tcW w:type="dxa" w:w="6480"/>
            <w:shd w:val="clear" w:color="auto" w:fill="FAFCFB"/>
          </w:tcPr>
          <w:p>
            <w:r>
              <w:rPr>
                <w:rFonts w:ascii="Arial" w:hAnsi="Arial"/>
                <w:sz w:val="21"/>
              </w:rPr>
              <w:t>https://meet.google.com/pmg-ahmp-czm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53B3D"/>
          <w:sz w:val="28"/>
        </w:rPr>
        <w:t>🎯 Context &amp; Objective for Estefania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Your Role: Simultaneous interpreter and live presenter on behalf of Vatsal Patel (Founder &amp; CEO of HawkFranklin OÜ / PelliScope). You will share your screen and guide the client through an interactive 10-minute presentation in Spanish.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The Client: Lorena Cervantes Munilla (Clinical Nutritionist &amp; Founder of *Centro Médico by Naturalium* in Peralta, Navarra, Spain).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The Goal: Demonstrate how PelliScope's AI dermatology screening model (*Derma AI*) can be integrated into Naturalium’s clinical workflow to triage skin concerns, alert clinicians to infectious risks, and optimize patient consultations.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Tone &amp; Etiquette: Professional, warm, and structured Spanish business etiquette (*"Buenas tardes Lorena, es un placer reunirnos hoy..."*).</w:t>
      </w:r>
    </w:p>
    <w:p>
      <w:pPr>
        <w:spacing w:after="100"/>
      </w:pPr>
      <w:r>
        <w:rPr>
          <w:rFonts w:ascii="Arial" w:hAnsi="Arial"/>
          <w:sz w:val="20"/>
        </w:rPr>
        <w:t>---</w:t>
      </w:r>
    </w:p>
    <w:p>
      <w:pPr>
        <w:spacing w:before="280" w:after="120"/>
      </w:pPr>
      <w:r>
        <w:rPr>
          <w:rFonts w:ascii="Arial" w:hAnsi="Arial"/>
          <w:b/>
          <w:color w:val="153B3D"/>
          <w:sz w:val="28"/>
        </w:rPr>
        <w:t>🖥️ Screen Setup Before 1:00 PM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Open your browser in Full-Screen Mode (F11 or Cmd+Shift+F).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Navigate to: [`https://pelliscope.eu/demo-bynatrum.html#opening`](https://pelliscope.eu/demo-bynatrum.html#opening)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Ensure audio and screen-sharing permissions are enabled on Google Meet.</w:t>
      </w:r>
    </w:p>
    <w:p>
      <w:pPr>
        <w:spacing w:after="100"/>
      </w:pPr>
      <w:r>
        <w:rPr>
          <w:rFonts w:ascii="Arial" w:hAnsi="Arial"/>
          <w:sz w:val="20"/>
        </w:rPr>
        <w:t>---</w:t>
      </w:r>
    </w:p>
    <w:p>
      <w:pPr>
        <w:spacing w:before="280" w:after="120"/>
      </w:pPr>
      <w:r>
        <w:rPr>
          <w:rFonts w:ascii="Arial" w:hAnsi="Arial"/>
          <w:b/>
          <w:color w:val="153B3D"/>
          <w:sz w:val="28"/>
        </w:rPr>
        <w:t>📜 10-Minute Presentation Script &amp; Slide-by-Slide Guide</w:t>
      </w:r>
    </w:p>
    <w:p>
      <w:pPr>
        <w:spacing w:after="100"/>
      </w:pPr>
      <w:r>
        <w:rPr>
          <w:rFonts w:ascii="Arial" w:hAnsi="Arial"/>
          <w:sz w:val="20"/>
        </w:rPr>
        <w:t>flowchart TD</w:t>
      </w:r>
    </w:p>
    <w:p>
      <w:pPr>
        <w:spacing w:after="100"/>
      </w:pPr>
      <w:r>
        <w:rPr>
          <w:rFonts w:ascii="Arial" w:hAnsi="Arial"/>
          <w:sz w:val="20"/>
        </w:rPr>
        <w:t>Scene1["Scene 1: PelliScope Overview (#opening)"] --&gt; Scene2["Scene 2: Patient Triage Flow (#triage)"]</w:t>
      </w:r>
    </w:p>
    <w:p>
      <w:pPr>
        <w:spacing w:after="100"/>
      </w:pPr>
      <w:r>
        <w:rPr>
          <w:rFonts w:ascii="Arial" w:hAnsi="Arial"/>
          <w:sz w:val="20"/>
        </w:rPr>
        <w:t>Scene2 --&gt; Scene3["Scene 3: Clinician Desktop (#clinician)"]</w:t>
      </w:r>
    </w:p>
    <w:p>
      <w:pPr>
        <w:spacing w:after="100"/>
      </w:pPr>
      <w:r>
        <w:rPr>
          <w:rFonts w:ascii="Arial" w:hAnsi="Arial"/>
          <w:sz w:val="20"/>
        </w:rPr>
        <w:t>Scene3 --&gt; Scene4["Scene 4: Clinical Efficiency (#roi)"]</w:t>
      </w:r>
    </w:p>
    <w:p>
      <w:pPr>
        <w:spacing w:after="100"/>
      </w:pPr>
      <w:r>
        <w:rPr>
          <w:rFonts w:ascii="Arial" w:hAnsi="Arial"/>
          <w:sz w:val="20"/>
        </w:rPr>
        <w:t>Scene4 --&gt; Scene5A["Scene 5A: Live Patient Demo (Dermatología)"]</w:t>
      </w:r>
    </w:p>
    <w:p>
      <w:pPr>
        <w:spacing w:after="100"/>
      </w:pPr>
      <w:r>
        <w:rPr>
          <w:rFonts w:ascii="Arial" w:hAnsi="Arial"/>
          <w:sz w:val="20"/>
        </w:rPr>
        <w:t>Scene5A --&gt; Scene5B["Scene 5B: Live Doctor Portal (d01@ps.io)"]</w:t>
      </w:r>
    </w:p>
    <w:p>
      <w:pPr>
        <w:spacing w:after="100"/>
      </w:pPr>
      <w:r>
        <w:rPr>
          <w:rFonts w:ascii="Arial" w:hAnsi="Arial"/>
          <w:sz w:val="20"/>
        </w:rPr>
        <w:t>---</w:t>
      </w:r>
    </w:p>
    <w:p>
      <w:pPr>
        <w:spacing w:before="240" w:after="80"/>
      </w:pPr>
      <w:r>
        <w:rPr>
          <w:rFonts w:ascii="Arial" w:hAnsi="Arial"/>
          <w:b/>
          <w:color w:val="147D78"/>
          <w:sz w:val="25"/>
        </w:rPr>
        <w:t>📍 Scene 1: Introduction &amp; PelliScope Overview (`#opening`)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Action: Display full-screen title slide (`#opening`).</w:t>
      </w:r>
    </w:p>
    <w:p>
      <w:pPr>
        <w:spacing w:before="200" w:after="40"/>
      </w:pPr>
      <w:r>
        <w:rPr>
          <w:rFonts w:ascii="Arial" w:hAnsi="Arial"/>
          <w:b/>
          <w:sz w:val="22"/>
        </w:rPr>
        <w:t>🗣️ English Script (For your reference)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"Good afternoon, Lorena. It is a pleasure to meet with you today. On behalf of Vatsal Patel, Founder and CEO of HawkFranklin, I will present a 10-minute overview and live demonstration of PelliScope.</w:t>
      </w:r>
    </w:p>
    <w:p>
      <w:pPr>
        <w:spacing w:after="100"/>
      </w:pPr>
      <w:r>
        <w:rPr>
          <w:rFonts w:ascii="Arial" w:hAnsi="Arial"/>
          <w:sz w:val="20"/>
        </w:rPr>
        <w:t>&gt;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PelliScope is a pre-medical AI dermatology screening and telemedicine triage platform. It assists patients prior to a clinical visit or teleconsultation by evaluating 25 dermatological condition categories with 80.2% clinical accuracy.</w:t>
      </w:r>
    </w:p>
    <w:p>
      <w:pPr>
        <w:spacing w:after="100"/>
      </w:pPr>
      <w:r>
        <w:rPr>
          <w:rFonts w:ascii="Arial" w:hAnsi="Arial"/>
          <w:sz w:val="20"/>
        </w:rPr>
        <w:t>&gt;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It is designed not as a diagnostic medical device or a replacement for a doctor, but as an advanced alternative to generic Google searches—saving patient time and preparing clinicians before the consultation begins."</w:t>
      </w:r>
    </w:p>
    <w:p>
      <w:pPr>
        <w:spacing w:before="200" w:after="40"/>
      </w:pPr>
      <w:r>
        <w:rPr>
          <w:rFonts w:ascii="Arial" w:hAnsi="Arial"/>
          <w:b/>
          <w:sz w:val="22"/>
        </w:rPr>
        <w:t>🇪🇸 Spanish Presentation Script (To speak live)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"Buenas tardes, Lorena. Es un gran placer reunirnos hoy contigo. En nombre de Vatsal Patel, fundador y CEO de HawkFranklin, voy a realizar una breve presentación y demostración en vivo de 10 minutos sobre PelliScope.</w:t>
      </w:r>
    </w:p>
    <w:p>
      <w:pPr>
        <w:spacing w:after="100"/>
      </w:pPr>
      <w:r>
        <w:rPr>
          <w:rFonts w:ascii="Arial" w:hAnsi="Arial"/>
          <w:sz w:val="20"/>
        </w:rPr>
        <w:t>&gt;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PelliScope es una plataforma de cribado dermatológico asistida por inteligencia artificial y triaje para telemedicina. Su objetivo es ayudar al paciente antes de la consulta presencial o teleconsulta, evaluando hasta 25 categorías de condiciones cutáneas con una precisión del 80,2%.</w:t>
      </w:r>
    </w:p>
    <w:p>
      <w:pPr>
        <w:spacing w:after="100"/>
      </w:pPr>
      <w:r>
        <w:rPr>
          <w:rFonts w:ascii="Arial" w:hAnsi="Arial"/>
          <w:sz w:val="20"/>
        </w:rPr>
        <w:t>&gt;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No se propone como un dispositivo médico ni reemplaza la valoración del profesional, sino como una alternativa avanzada a las búsquedas genéricas en Google, optimizando el tiempo del paciente y preparando al especialista antes de la consulta."</w:t>
      </w:r>
    </w:p>
    <w:p>
      <w:pPr>
        <w:spacing w:after="100"/>
      </w:pPr>
      <w:r>
        <w:rPr>
          <w:rFonts w:ascii="Arial" w:hAnsi="Arial"/>
          <w:sz w:val="20"/>
        </w:rPr>
        <w:t>---</w:t>
      </w:r>
    </w:p>
    <w:p>
      <w:pPr>
        <w:spacing w:before="240" w:after="80"/>
      </w:pPr>
      <w:r>
        <w:rPr>
          <w:rFonts w:ascii="Arial" w:hAnsi="Arial"/>
          <w:b/>
          <w:color w:val="147D78"/>
          <w:sz w:val="25"/>
        </w:rPr>
        <w:t>📍 Scene 2: Patient Triage Flow (`#triage`)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Action: Scroll to Scene 02: Photos &amp; AI Screening (`#triage`).</w:t>
      </w:r>
    </w:p>
    <w:p>
      <w:pPr>
        <w:spacing w:before="200" w:after="40"/>
      </w:pPr>
      <w:r>
        <w:rPr>
          <w:rFonts w:ascii="Arial" w:hAnsi="Arial"/>
          <w:b/>
          <w:sz w:val="22"/>
        </w:rPr>
        <w:t>🗣️ English Script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"When a patient notices an abrupt skin lesion, they can upload digital photos through the application and receive an immediate preliminary AI signal—identifying whether the lesion shows infectious or non-infectious characteristics. This allows families to take immediate precautions.</w:t>
      </w:r>
    </w:p>
    <w:p>
      <w:pPr>
        <w:spacing w:after="100"/>
      </w:pPr>
      <w:r>
        <w:rPr>
          <w:rFonts w:ascii="Arial" w:hAnsi="Arial"/>
          <w:sz w:val="20"/>
        </w:rPr>
        <w:t>&gt;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Additionally, it generates a top list of differential condition matches. Based on the severity, the patient can then proceed to book an in-person clinic visit or a teleconsultation."</w:t>
      </w:r>
    </w:p>
    <w:p>
      <w:pPr>
        <w:spacing w:before="200" w:after="40"/>
      </w:pPr>
      <w:r>
        <w:rPr>
          <w:rFonts w:ascii="Arial" w:hAnsi="Arial"/>
          <w:b/>
          <w:sz w:val="22"/>
        </w:rPr>
        <w:t>🇪🇸 Spanish Presentation Script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"Cuando un paciente detecta una erupción o lesión cutánea repentina, puede subir las fotografías a través de la aplicación y recibir una señal preliminar inmediata por IA, identificando si existen sospechas de infección. Esto permite tomar precauciones higiénicas inmediatas.</w:t>
      </w:r>
    </w:p>
    <w:p>
      <w:pPr>
        <w:spacing w:after="100"/>
      </w:pPr>
      <w:r>
        <w:rPr>
          <w:rFonts w:ascii="Arial" w:hAnsi="Arial"/>
          <w:sz w:val="20"/>
        </w:rPr>
        <w:t>&gt;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Además, la IA analiza las 25 condiciones posibles y muestra las coincidencias visuales más probables. Según la severidad, el paciente tiene la opción de reservar una teleconsulta o solicitar cita presencial en la clínica."</w:t>
      </w:r>
    </w:p>
    <w:p>
      <w:pPr>
        <w:spacing w:after="100"/>
      </w:pPr>
      <w:r>
        <w:rPr>
          <w:rFonts w:ascii="Arial" w:hAnsi="Arial"/>
          <w:sz w:val="20"/>
        </w:rPr>
        <w:t>---</w:t>
      </w:r>
    </w:p>
    <w:p>
      <w:pPr>
        <w:spacing w:before="240" w:after="80"/>
      </w:pPr>
      <w:r>
        <w:rPr>
          <w:rFonts w:ascii="Arial" w:hAnsi="Arial"/>
          <w:b/>
          <w:color w:val="147D78"/>
          <w:sz w:val="25"/>
        </w:rPr>
        <w:t>📍 Scene 3: Clinician Workspace (`#clinician`)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Action Note: This scene has 2 scroll sections. Scroll through both sections smoothly.</w:t>
      </w:r>
    </w:p>
    <w:p>
      <w:pPr>
        <w:spacing w:before="200" w:after="40"/>
      </w:pPr>
      <w:r>
        <w:rPr>
          <w:rFonts w:ascii="Arial" w:hAnsi="Arial"/>
          <w:b/>
          <w:sz w:val="22"/>
        </w:rPr>
        <w:t>🔹 Section 1: Review Queue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Action: Show top half of Scene 3 (Clinician Queue).</w:t>
      </w:r>
    </w:p>
    <w:p>
      <w:pPr>
        <w:spacing w:before="200" w:after="40"/>
      </w:pPr>
      <w:r>
        <w:rPr>
          <w:rFonts w:ascii="Arial" w:hAnsi="Arial"/>
          <w:b/>
          <w:sz w:val="22"/>
        </w:rPr>
        <w:t>🗣️ English Script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"Here you can see what the dermatologist sees on their desktop. Urgent and infectious cases are automatically prioritized at the top of the queue so clinicians can review high-risk cases first."</w:t>
      </w:r>
    </w:p>
    <w:p>
      <w:pPr>
        <w:spacing w:before="200" w:after="40"/>
      </w:pPr>
      <w:r>
        <w:rPr>
          <w:rFonts w:ascii="Arial" w:hAnsi="Arial"/>
          <w:b/>
          <w:sz w:val="22"/>
        </w:rPr>
        <w:t>🇪🇸 Spanish Presentation Script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"Aquí podemos observar la interfaz del profesional médico en su ordenador. Los casos urgentes o con señales infecciosas se priorizan automáticamente en la parte superior de la cola de revisión para que el dermatólogo o especialista pueda atender los casos de mayor riesgo en primer lugar."</w:t>
      </w:r>
    </w:p>
    <w:p>
      <w:pPr>
        <w:spacing w:before="200" w:after="40"/>
      </w:pPr>
      <w:r>
        <w:rPr>
          <w:rFonts w:ascii="Arial" w:hAnsi="Arial"/>
          <w:b/>
          <w:sz w:val="22"/>
        </w:rPr>
        <w:t>🔹 Section 2: Differential Diagnosis &amp; Treatment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Action: Scroll to lower half of Scene 3 (Case Details &amp; Prescriptions).</w:t>
      </w:r>
    </w:p>
    <w:p>
      <w:pPr>
        <w:spacing w:before="200" w:after="40"/>
      </w:pPr>
      <w:r>
        <w:rPr>
          <w:rFonts w:ascii="Arial" w:hAnsi="Arial"/>
          <w:b/>
          <w:sz w:val="22"/>
        </w:rPr>
        <w:t>🗣️ English Script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"The AI model presents differential diagnosis probabilities for the clinician's reference. However, final clinical judgment remains entirely with the attending specialist, who can prescribe treatment directly or request an in-person evaluation."</w:t>
      </w:r>
    </w:p>
    <w:p>
      <w:pPr>
        <w:spacing w:before="200" w:after="40"/>
      </w:pPr>
      <w:r>
        <w:rPr>
          <w:rFonts w:ascii="Arial" w:hAnsi="Arial"/>
          <w:b/>
          <w:sz w:val="22"/>
        </w:rPr>
        <w:t>🇪🇸 Spanish Presentation Script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"El modelo de IA sugiere las probabilidades del diagnóstico diferencial como apoyo. No obstante, la decisión final es siempre del especialista responsable, quien puede emitir la recomendación/prescripción directamente o solicitar una visita presencial."</w:t>
      </w:r>
    </w:p>
    <w:p>
      <w:pPr>
        <w:spacing w:after="100"/>
      </w:pPr>
      <w:r>
        <w:rPr>
          <w:rFonts w:ascii="Arial" w:hAnsi="Arial"/>
          <w:sz w:val="20"/>
        </w:rPr>
        <w:t>---</w:t>
      </w:r>
    </w:p>
    <w:p>
      <w:pPr>
        <w:spacing w:before="240" w:after="80"/>
      </w:pPr>
      <w:r>
        <w:rPr>
          <w:rFonts w:ascii="Arial" w:hAnsi="Arial"/>
          <w:b/>
          <w:color w:val="147D78"/>
          <w:sz w:val="25"/>
        </w:rPr>
        <w:t>📍 Scene 4: Clinical Efficiency &amp; ROI (`#roi`)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Action: Scroll to Scene 04: Clinical Efficiency (`#roi`).</w:t>
      </w:r>
    </w:p>
    <w:p>
      <w:pPr>
        <w:spacing w:before="200" w:after="40"/>
      </w:pPr>
      <w:r>
        <w:rPr>
          <w:rFonts w:ascii="Arial" w:hAnsi="Arial"/>
          <w:b/>
          <w:sz w:val="22"/>
        </w:rPr>
        <w:t>🗣️ English Script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"In clinical operations, we have observed that pre-screening with AI reduces traditional consultation time by at least 3 minutes per patient in high-volume scenarios. It organizes the patient's case history and photos prior to the visit, allowing clinicians to focus immediately on care."</w:t>
      </w:r>
    </w:p>
    <w:p>
      <w:pPr>
        <w:spacing w:before="200" w:after="40"/>
      </w:pPr>
      <w:r>
        <w:rPr>
          <w:rFonts w:ascii="Arial" w:hAnsi="Arial"/>
          <w:b/>
          <w:sz w:val="22"/>
        </w:rPr>
        <w:t>🇪🇸 Spanish Presentation Script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"En la práctica clínica, hemos observado que este triaje previo reduce el tiempo de consulta tradicional en al menos 3 minutos por paciente en escenarios de alto volumen. Al organizar el historial y las imágenes antes de la cita, el profesional puede centrarse directamente en la atención."</w:t>
      </w:r>
    </w:p>
    <w:p>
      <w:pPr>
        <w:spacing w:after="100"/>
      </w:pPr>
      <w:r>
        <w:rPr>
          <w:rFonts w:ascii="Arial" w:hAnsi="Arial"/>
          <w:sz w:val="20"/>
        </w:rPr>
        <w:t>---</w:t>
      </w:r>
    </w:p>
    <w:p>
      <w:pPr>
        <w:spacing w:before="240" w:after="80"/>
      </w:pPr>
      <w:r>
        <w:rPr>
          <w:rFonts w:ascii="Arial" w:hAnsi="Arial"/>
          <w:b/>
          <w:color w:val="147D78"/>
          <w:sz w:val="25"/>
        </w:rPr>
        <w:t>📍 Scene 5: Live Custom Naturalium Interactive Demo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Action: Scroll to Scene 05 (Live Interactive Demo Frame).</w:t>
      </w:r>
    </w:p>
    <w:p>
      <w:pPr>
        <w:spacing w:before="200" w:after="40"/>
      </w:pPr>
      <w:r>
        <w:rPr>
          <w:rFonts w:ascii="Arial" w:hAnsi="Arial"/>
          <w:b/>
          <w:sz w:val="22"/>
        </w:rPr>
        <w:t>🗣️ English Script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"Our engineering team has prepared a customized demo workflow tailored specifically for Naturalium to demonstrate how this would look for your patients and clinical team."</w:t>
      </w:r>
    </w:p>
    <w:p>
      <w:pPr>
        <w:spacing w:before="200" w:after="40"/>
      </w:pPr>
      <w:r>
        <w:rPr>
          <w:rFonts w:ascii="Arial" w:hAnsi="Arial"/>
          <w:b/>
          <w:sz w:val="22"/>
        </w:rPr>
        <w:t>🇪🇸 Spanish Presentation Script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"Nuestro equipo técnico ha preparado una demostración interactiva personalizada para Naturalium para mostrar cómo se vería la experiencia tanto para vuestros pacientes como para vuestro equipo profesional."</w:t>
      </w:r>
    </w:p>
    <w:p>
      <w:pPr>
        <w:spacing w:after="100"/>
      </w:pPr>
      <w:r>
        <w:rPr>
          <w:rFonts w:ascii="Arial" w:hAnsi="Arial"/>
          <w:sz w:val="20"/>
        </w:rPr>
        <w:t>---</w:t>
      </w:r>
    </w:p>
    <w:p>
      <w:pPr>
        <w:spacing w:before="240" w:after="80"/>
      </w:pPr>
      <w:r>
        <w:rPr>
          <w:rFonts w:ascii="Arial" w:hAnsi="Arial"/>
          <w:b/>
          <w:color w:val="147D78"/>
          <w:sz w:val="25"/>
        </w:rPr>
        <w:t>🎮 Live Click-Through Instructions for Estefania (Follow Step-by-Step)</w:t>
      </w:r>
    </w:p>
    <w:p>
      <w:pPr>
        <w:spacing w:after="100"/>
      </w:pPr>
      <w:r>
        <w:rPr>
          <w:rFonts w:ascii="Arial" w:hAnsi="Arial"/>
          <w:sz w:val="20"/>
        </w:rPr>
        <w:t>[ Click 'Dermatología' ]</w:t>
      </w:r>
    </w:p>
    <w:p>
      <w:pPr>
        <w:spacing w:after="100"/>
      </w:pPr>
      <w:r>
        <w:rPr>
          <w:rFonts w:ascii="Arial" w:hAnsi="Arial"/>
          <w:sz w:val="20"/>
        </w:rPr>
        <w:t>↓</w:t>
      </w:r>
    </w:p>
    <w:p>
      <w:pPr>
        <w:spacing w:after="100"/>
      </w:pPr>
      <w:r>
        <w:rPr>
          <w:rFonts w:ascii="Arial" w:hAnsi="Arial"/>
          <w:sz w:val="20"/>
        </w:rPr>
        <w:t>[ Accept Consent &amp; Upload 2 Sample Photos ]</w:t>
      </w:r>
    </w:p>
    <w:p>
      <w:pPr>
        <w:spacing w:after="100"/>
      </w:pPr>
      <w:r>
        <w:rPr>
          <w:rFonts w:ascii="Arial" w:hAnsi="Arial"/>
          <w:sz w:val="20"/>
        </w:rPr>
        <w:t>↓</w:t>
      </w:r>
    </w:p>
    <w:p>
      <w:pPr>
        <w:spacing w:after="100"/>
      </w:pPr>
      <w:r>
        <w:rPr>
          <w:rFonts w:ascii="Arial" w:hAnsi="Arial"/>
          <w:sz w:val="20"/>
        </w:rPr>
        <w:t>[ Click 'Realizar evaluación' ➔ View Result (Herpes Zoster 99%) ]</w:t>
      </w:r>
    </w:p>
    <w:p>
      <w:pPr>
        <w:spacing w:after="100"/>
      </w:pPr>
      <w:r>
        <w:rPr>
          <w:rFonts w:ascii="Arial" w:hAnsi="Arial"/>
          <w:sz w:val="20"/>
        </w:rPr>
        <w:t>↓</w:t>
      </w:r>
    </w:p>
    <w:p>
      <w:pPr>
        <w:spacing w:after="100"/>
      </w:pPr>
      <w:r>
        <w:rPr>
          <w:rFonts w:ascii="Arial" w:hAnsi="Arial"/>
          <w:sz w:val="20"/>
        </w:rPr>
        <w:t>[ ⚠️ PAUSE HERE: Do NOT click 'Consultar con Naturalium' ]</w:t>
      </w:r>
    </w:p>
    <w:p>
      <w:pPr>
        <w:spacing w:after="100"/>
      </w:pPr>
      <w:r>
        <w:rPr>
          <w:rFonts w:ascii="Arial" w:hAnsi="Arial"/>
          <w:sz w:val="20"/>
        </w:rPr>
        <w:t>↓</w:t>
      </w:r>
    </w:p>
    <w:p>
      <w:pPr>
        <w:spacing w:after="100"/>
      </w:pPr>
      <w:r>
        <w:rPr>
          <w:rFonts w:ascii="Arial" w:hAnsi="Arial"/>
          <w:sz w:val="20"/>
        </w:rPr>
        <w:t>[ Click 'Portal profesional' at top header ]</w:t>
      </w:r>
    </w:p>
    <w:p>
      <w:pPr>
        <w:spacing w:after="100"/>
      </w:pPr>
      <w:r>
        <w:rPr>
          <w:rFonts w:ascii="Arial" w:hAnsi="Arial"/>
          <w:sz w:val="20"/>
        </w:rPr>
        <w:t>↓</w:t>
      </w:r>
    </w:p>
    <w:p>
      <w:pPr>
        <w:spacing w:after="100"/>
      </w:pPr>
      <w:r>
        <w:rPr>
          <w:rFonts w:ascii="Arial" w:hAnsi="Arial"/>
          <w:sz w:val="20"/>
        </w:rPr>
        <w:t>[ Enter Email: d01@ps.io | Password: ps1234 ]</w:t>
      </w:r>
    </w:p>
    <w:p>
      <w:pPr>
        <w:spacing w:after="100"/>
      </w:pPr>
      <w:r>
        <w:rPr>
          <w:rFonts w:ascii="Arial" w:hAnsi="Arial"/>
          <w:sz w:val="20"/>
        </w:rPr>
        <w:t>↓</w:t>
      </w:r>
    </w:p>
    <w:p>
      <w:pPr>
        <w:spacing w:after="100"/>
      </w:pPr>
      <w:r>
        <w:rPr>
          <w:rFonts w:ascii="Arial" w:hAnsi="Arial"/>
          <w:sz w:val="20"/>
        </w:rPr>
        <w:t>[ View Live Clinician Dashboard with Submitted Case! ]</w:t>
      </w:r>
    </w:p>
    <w:p>
      <w:pPr>
        <w:spacing w:before="200" w:after="40"/>
      </w:pPr>
      <w:r>
        <w:rPr>
          <w:rFonts w:ascii="Arial" w:hAnsi="Arial"/>
          <w:b/>
          <w:sz w:val="22"/>
        </w:rPr>
        <w:t>Step 1: Patient Experience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Inside the mobile screen container, click Dermatología (*"Protegemos tu piel, cuidamos tu salud"*).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Click Aceptar y continuar (Consent).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Click Añadir fotos, select sample images, and click Realizar evaluación.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Wait 2 seconds for the AI screening result page (*"Resultado orientativo: Posible señal infecciosa - Herpes Zoster 99%"*).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⚠️ IMPORTANT INSTRUCTION: STOP AND PAUSE HERE. Do NOT click *"Consultar con Naturalium"*.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Speak to Lorena: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"Como puedes ver, al detectarse una posible señal infecciosa, el sistema orienta inmediatamente al paciente y le recomienda solicitar valoración profesional."</w:t>
      </w:r>
    </w:p>
    <w:p>
      <w:pPr>
        <w:spacing w:before="200" w:after="40"/>
      </w:pPr>
      <w:r>
        <w:rPr>
          <w:rFonts w:ascii="Arial" w:hAnsi="Arial"/>
          <w:b/>
          <w:sz w:val="22"/>
        </w:rPr>
        <w:t>Step 2: Clinician Experience (Live Doctor Dashboard)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Now, click the "Portal profesional" link at the very top-right header of the mobile container.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The Naturalium Clinician Login screen appears (*"Claridad clínica, continuidad asistencial"*).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Enter the test doctor credentials: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Correo profesional: `d01@ps.io`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Contraseña: `ps1234`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Click Acceder de forma segura.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The Clinician Dashboard loads live! Point out the newly submitted case sitting in Dr. Test Clinician's queue with its uploaded images and 99% Herpes Zoster differential.</w:t>
      </w:r>
    </w:p>
    <w:p>
      <w:pPr>
        <w:pStyle w:val="ListNumber"/>
        <w:spacing w:after="60"/>
      </w:pPr>
      <w:r>
        <w:rPr>
          <w:rFonts w:ascii="Arial" w:hAnsi="Arial"/>
          <w:sz w:val="20"/>
        </w:rPr>
        <w:t>Speak to Lorena:</w:t>
      </w:r>
    </w:p>
    <w:p>
      <w:pPr>
        <w:spacing w:before="80" w:after="80"/>
        <w:ind w:left="576"/>
      </w:pPr>
      <w:r>
        <w:rPr>
          <w:rFonts w:ascii="Arial" w:hAnsi="Arial"/>
          <w:i/>
          <w:color w:val="3C4B4B"/>
          <w:sz w:val="20"/>
        </w:rPr>
        <w:t>"Al acceder al portal profesional con la cuenta del especialista, observamos en tiempo real el caso recién enviado con las fotografías y el análisis preliminar listo para ser revisado."</w:t>
      </w:r>
    </w:p>
    <w:p>
      <w:pPr>
        <w:spacing w:after="100"/>
      </w:pPr>
      <w:r>
        <w:rPr>
          <w:rFonts w:ascii="Arial" w:hAnsi="Arial"/>
          <w:sz w:val="20"/>
        </w:rPr>
        <w:t>---</w:t>
      </w:r>
    </w:p>
    <w:p>
      <w:pPr>
        <w:spacing w:before="280" w:after="120"/>
      </w:pPr>
      <w:r>
        <w:rPr>
          <w:rFonts w:ascii="Arial" w:hAnsi="Arial"/>
          <w:b/>
          <w:color w:val="153B3D"/>
          <w:sz w:val="28"/>
        </w:rPr>
        <w:t>📌 Summary Checklist for Estefania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[x] Full-screen mode open at `https://pelliscope.eu/demo-bynatrum.html#opening`.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[x] Briefing sync with Vatsal at 12:40 PM Madrid Time.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[x] Client joins at 1:00 PM Madrid Time.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[x] Keep presentation strictly within 10 minutes to leave 20 minutes for Q&amp;A.</w:t>
      </w:r>
    </w:p>
    <w:p>
      <w:pPr>
        <w:pStyle w:val="ListBullet"/>
        <w:spacing w:after="60"/>
      </w:pPr>
      <w:r>
        <w:rPr>
          <w:rFonts w:ascii="Arial" w:hAnsi="Arial"/>
          <w:sz w:val="20"/>
        </w:rPr>
        <w:t>[x] Use `d01@ps.io` / `ps1234` for live clinician login on Scene 5.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