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CCE7E" w14:textId="645EBB55" w:rsidR="00A9204E" w:rsidRDefault="00E56432" w:rsidP="00E56432">
      <w:pPr>
        <w:pStyle w:val="Heading1"/>
      </w:pPr>
      <w:r>
        <w:t>June 7, 2019</w:t>
      </w:r>
    </w:p>
    <w:p w14:paraId="2145A198" w14:textId="0E50C201" w:rsidR="00E56432" w:rsidRDefault="00E56432" w:rsidP="00E56432">
      <w:r>
        <w:t>Kevin McClard</w:t>
      </w:r>
    </w:p>
    <w:p w14:paraId="4B2F4B4C" w14:textId="12F00261" w:rsidR="00E56432" w:rsidRDefault="00E56432" w:rsidP="00E56432">
      <w:r w:rsidRPr="00E56432">
        <w:t>Unit 1 Homework: Kickstart My Chart</w:t>
      </w:r>
    </w:p>
    <w:p w14:paraId="1C97F298" w14:textId="0C428345" w:rsidR="00E56432" w:rsidRDefault="00E56432" w:rsidP="00E56432"/>
    <w:p w14:paraId="6EB29D92" w14:textId="5553CA05" w:rsidR="00E56432" w:rsidRDefault="00E56432" w:rsidP="00E56432"/>
    <w:p w14:paraId="593B4571" w14:textId="77777777" w:rsidR="00E56432" w:rsidRPr="00E56432" w:rsidRDefault="00E56432" w:rsidP="00E56432">
      <w:pPr>
        <w:rPr>
          <w:b/>
          <w:bCs/>
          <w:sz w:val="28"/>
          <w:szCs w:val="28"/>
        </w:rPr>
      </w:pPr>
      <w:r w:rsidRPr="00E56432">
        <w:rPr>
          <w:b/>
          <w:bCs/>
          <w:sz w:val="28"/>
          <w:szCs w:val="28"/>
        </w:rPr>
        <w:t xml:space="preserve">Question 1: </w:t>
      </w:r>
    </w:p>
    <w:p w14:paraId="551E8888" w14:textId="264C53E5" w:rsidR="00E56432" w:rsidRPr="00081EA1" w:rsidRDefault="00E56432" w:rsidP="00E56432">
      <w:pPr>
        <w:rPr>
          <w:b/>
          <w:bCs/>
        </w:rPr>
      </w:pPr>
      <w:r w:rsidRPr="00081EA1">
        <w:rPr>
          <w:b/>
          <w:bCs/>
        </w:rPr>
        <w:t>Given the provided data, what are three conclusions we can draw about Kickstarter campaigns?</w:t>
      </w:r>
    </w:p>
    <w:p w14:paraId="04A1068C" w14:textId="77777777" w:rsidR="000C046B" w:rsidRDefault="008B735A" w:rsidP="000C046B">
      <w:pPr>
        <w:keepNext/>
      </w:pPr>
      <w:r>
        <w:rPr>
          <w:noProof/>
        </w:rPr>
        <w:drawing>
          <wp:inline distT="0" distB="0" distL="0" distR="0" wp14:anchorId="14A5CCBF" wp14:editId="37AC81D2">
            <wp:extent cx="5543550" cy="3338513"/>
            <wp:effectExtent l="0" t="0" r="0" b="14605"/>
            <wp:docPr id="1" name="Chart 1">
              <a:extLst xmlns:a="http://schemas.openxmlformats.org/drawingml/2006/main">
                <a:ext uri="{FF2B5EF4-FFF2-40B4-BE49-F238E27FC236}">
                  <a16:creationId xmlns:a16="http://schemas.microsoft.com/office/drawing/2014/main" id="{4D3BCBE6-B43A-4050-927D-F3F49F778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8A67BB" w14:textId="2DBFB5F2" w:rsidR="008B735A" w:rsidRDefault="000C046B" w:rsidP="000C046B">
      <w:pPr>
        <w:pStyle w:val="Caption"/>
      </w:pPr>
      <w:r>
        <w:t xml:space="preserve">Figure </w:t>
      </w:r>
      <w:fldSimple w:instr=" SEQ Figure \* ARABIC ">
        <w:r w:rsidR="0042396C">
          <w:rPr>
            <w:noProof/>
          </w:rPr>
          <w:t>1</w:t>
        </w:r>
      </w:fldSimple>
    </w:p>
    <w:p w14:paraId="07B2C116" w14:textId="75366705" w:rsidR="008B735A" w:rsidRDefault="008B735A" w:rsidP="00E56432">
      <w:r>
        <w:t>From the first glance, it is apparent that there a good deal of interest in theater projects, with almost twice as many investors as the nearest competitor, music.  Music, however, does seem to result in a higher percentage of successful endeavors.  Journalism just can’t get off the ground. Technology is iffy, a lot of activity, #3, but only about 1/3 successful.</w:t>
      </w:r>
      <w:r w:rsidR="00C53C1A">
        <w:t xml:space="preserve">  More on technology in question 3 response.</w:t>
      </w:r>
    </w:p>
    <w:p w14:paraId="5123340B" w14:textId="4E9058BF" w:rsidR="000C046B" w:rsidRDefault="000C046B" w:rsidP="00E56432"/>
    <w:p w14:paraId="12A96D8F" w14:textId="27AD398F" w:rsidR="000C046B" w:rsidRDefault="000C046B" w:rsidP="00E56432">
      <w:r>
        <w:t>Figure 2, on the following page shows that the interest in theater largely focuses around financing plays, which would suggest that kickstarts may have become a major way of financing plays.  As for music, it appears that rock still rocks; it has the most interest.</w:t>
      </w:r>
    </w:p>
    <w:p w14:paraId="3B85DBBC" w14:textId="194BA01E" w:rsidR="0042396C" w:rsidRDefault="0042396C" w:rsidP="00E56432"/>
    <w:p w14:paraId="054A4E68" w14:textId="3104325A" w:rsidR="0042396C" w:rsidRDefault="0042396C" w:rsidP="00E56432">
      <w:r>
        <w:t>Figure 3, also on the following page, by itself suggests that kickstarts beginning in the spring time have a somewhat better chance of being successful. To verify that it is not anomalous, the same general trend seems to pervade each year, with some minor exceptions.  That can be observed by interacting with the chart in Excel.</w:t>
      </w:r>
    </w:p>
    <w:p w14:paraId="536FA8DE" w14:textId="7DAE31CC" w:rsidR="000C046B" w:rsidRDefault="000C046B" w:rsidP="00E56432"/>
    <w:p w14:paraId="1EB9678E" w14:textId="77777777" w:rsidR="000C046B" w:rsidRDefault="000C046B" w:rsidP="00E56432"/>
    <w:p w14:paraId="148E597C" w14:textId="77777777" w:rsidR="000C046B" w:rsidRDefault="000C046B" w:rsidP="000C046B">
      <w:pPr>
        <w:keepNext/>
      </w:pPr>
      <w:r>
        <w:rPr>
          <w:noProof/>
        </w:rPr>
        <w:lastRenderedPageBreak/>
        <w:drawing>
          <wp:inline distT="0" distB="0" distL="0" distR="0" wp14:anchorId="67082ABE" wp14:editId="01356441">
            <wp:extent cx="5943600" cy="4008755"/>
            <wp:effectExtent l="0" t="0" r="0" b="10795"/>
            <wp:docPr id="2" name="Chart 2">
              <a:extLst xmlns:a="http://schemas.openxmlformats.org/drawingml/2006/main">
                <a:ext uri="{FF2B5EF4-FFF2-40B4-BE49-F238E27FC236}">
                  <a16:creationId xmlns:a16="http://schemas.microsoft.com/office/drawing/2014/main" id="{391A3FF7-4C4B-4338-A94D-8941A36EAD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DA1BA1" w14:textId="7C3E979D" w:rsidR="008B735A" w:rsidRDefault="000C046B" w:rsidP="000C046B">
      <w:pPr>
        <w:pStyle w:val="Caption"/>
      </w:pPr>
      <w:r>
        <w:t xml:space="preserve">Figure </w:t>
      </w:r>
      <w:fldSimple w:instr=" SEQ Figure \* ARABIC ">
        <w:r w:rsidR="0042396C">
          <w:rPr>
            <w:noProof/>
          </w:rPr>
          <w:t>2</w:t>
        </w:r>
      </w:fldSimple>
    </w:p>
    <w:p w14:paraId="548B78DC" w14:textId="77777777" w:rsidR="0042396C" w:rsidRDefault="0042396C" w:rsidP="0042396C">
      <w:pPr>
        <w:keepNext/>
      </w:pPr>
      <w:r>
        <w:rPr>
          <w:noProof/>
        </w:rPr>
        <w:drawing>
          <wp:inline distT="0" distB="0" distL="0" distR="0" wp14:anchorId="59B7F19E" wp14:editId="5CF4EF26">
            <wp:extent cx="5943600" cy="3602355"/>
            <wp:effectExtent l="0" t="0" r="0" b="17145"/>
            <wp:docPr id="3" name="Chart 3">
              <a:extLst xmlns:a="http://schemas.openxmlformats.org/drawingml/2006/main">
                <a:ext uri="{FF2B5EF4-FFF2-40B4-BE49-F238E27FC236}">
                  <a16:creationId xmlns:a16="http://schemas.microsoft.com/office/drawing/2014/main" id="{1F1D6E62-E007-4AB0-8F75-64EB097D8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03DC6B" w14:textId="0B250E96" w:rsidR="008B735A" w:rsidRDefault="0042396C" w:rsidP="0042396C">
      <w:pPr>
        <w:pStyle w:val="Caption"/>
      </w:pPr>
      <w:r>
        <w:t xml:space="preserve">Figure </w:t>
      </w:r>
      <w:fldSimple w:instr=" SEQ Figure \* ARABIC ">
        <w:r>
          <w:rPr>
            <w:noProof/>
          </w:rPr>
          <w:t>3</w:t>
        </w:r>
      </w:fldSimple>
    </w:p>
    <w:p w14:paraId="2EBA5F86" w14:textId="7691A42C" w:rsidR="00E56432" w:rsidRPr="00E56432" w:rsidRDefault="00E56432" w:rsidP="00E56432">
      <w:pPr>
        <w:rPr>
          <w:b/>
          <w:bCs/>
          <w:sz w:val="28"/>
          <w:szCs w:val="28"/>
        </w:rPr>
      </w:pPr>
      <w:r w:rsidRPr="00E56432">
        <w:rPr>
          <w:b/>
          <w:bCs/>
          <w:sz w:val="28"/>
          <w:szCs w:val="28"/>
        </w:rPr>
        <w:t>Question 2:</w:t>
      </w:r>
    </w:p>
    <w:p w14:paraId="0F68A57F" w14:textId="090C61F8" w:rsidR="00E56432" w:rsidRPr="00081EA1" w:rsidRDefault="00E56432" w:rsidP="00E56432">
      <w:pPr>
        <w:rPr>
          <w:b/>
          <w:bCs/>
        </w:rPr>
      </w:pPr>
      <w:r w:rsidRPr="00081EA1">
        <w:rPr>
          <w:b/>
          <w:bCs/>
        </w:rPr>
        <w:t>What are some limitations of this dataset?</w:t>
      </w:r>
    </w:p>
    <w:p w14:paraId="7BDD2126" w14:textId="43727FBA" w:rsidR="005447F4" w:rsidRDefault="0042396C" w:rsidP="00E56432">
      <w:r>
        <w:t xml:space="preserve">Although we are tracking the country, we have no idea where in the country these Kickstarter are happening.  A more focused description of location could shed light on </w:t>
      </w:r>
      <w:r w:rsidR="00081EA1">
        <w:t xml:space="preserve">where the best places are for different types of Kickstarts.  </w:t>
      </w:r>
      <w:r w:rsidR="005447F4">
        <w:t>This dataset spans the world, both Northern and Southern hemisphere. If there is a seasonal variation in the data it should be normalized.  Seasonal and Quarterly are two different animals.</w:t>
      </w:r>
      <w:bookmarkStart w:id="0" w:name="_GoBack"/>
      <w:bookmarkEnd w:id="0"/>
    </w:p>
    <w:p w14:paraId="571D5E9C" w14:textId="77777777" w:rsidR="005447F4" w:rsidRDefault="005447F4" w:rsidP="00E56432"/>
    <w:p w14:paraId="3B170E35" w14:textId="2B83D708" w:rsidR="0042396C" w:rsidRDefault="00081EA1" w:rsidP="00E56432">
      <w:r>
        <w:t>A successful kickstart does not translate to a successful business, although it could.  This dataset has no information about how successful the successful kickstart is.</w:t>
      </w:r>
    </w:p>
    <w:p w14:paraId="68072E8C" w14:textId="77777777" w:rsidR="00E56432" w:rsidRDefault="00E56432" w:rsidP="00E56432"/>
    <w:p w14:paraId="0EEF81EC" w14:textId="1557E55F" w:rsidR="00E56432" w:rsidRPr="00E56432" w:rsidRDefault="00E56432" w:rsidP="00E56432">
      <w:pPr>
        <w:rPr>
          <w:b/>
          <w:bCs/>
          <w:sz w:val="28"/>
          <w:szCs w:val="28"/>
        </w:rPr>
      </w:pPr>
      <w:r w:rsidRPr="00E56432">
        <w:rPr>
          <w:b/>
          <w:bCs/>
          <w:sz w:val="28"/>
          <w:szCs w:val="28"/>
        </w:rPr>
        <w:t>Question 3:</w:t>
      </w:r>
    </w:p>
    <w:p w14:paraId="0A7A15E2" w14:textId="333D23A1" w:rsidR="00E56432" w:rsidRPr="00081EA1" w:rsidRDefault="00E56432" w:rsidP="00E56432">
      <w:pPr>
        <w:rPr>
          <w:b/>
          <w:bCs/>
        </w:rPr>
      </w:pPr>
      <w:r w:rsidRPr="00081EA1">
        <w:rPr>
          <w:b/>
          <w:bCs/>
        </w:rPr>
        <w:t>What are some other possible tables and/or graphs that we could create?</w:t>
      </w:r>
    </w:p>
    <w:p w14:paraId="4B8CB932" w14:textId="23EFC674" w:rsidR="00081EA1" w:rsidRDefault="00081EA1" w:rsidP="00E56432">
      <w:r>
        <w:t xml:space="preserve">There are many, many other types of graphs and charts that can be generated from this data set, not to mention the different styles of charts.  Currency could be normalized to approximate dollars by implementing a conversion lookup table. </w:t>
      </w:r>
      <w:r w:rsidR="00601B8F">
        <w:t>Also, many of the blurbs are in different languages, making a detailed analysis more difficult for someone can’t read the language</w:t>
      </w:r>
      <w:r w:rsidR="007B6AFB">
        <w:t>.</w:t>
      </w:r>
    </w:p>
    <w:p w14:paraId="409D16CC" w14:textId="658074F6" w:rsidR="007B6AFB" w:rsidRDefault="007B6AFB" w:rsidP="00E56432"/>
    <w:p w14:paraId="0C13EDF1" w14:textId="4CB16B20" w:rsidR="007B6AFB" w:rsidRDefault="007B6AFB" w:rsidP="00E56432">
      <w:r>
        <w:t>I have sorted the data in the excel spreadsheet by Sub-Category.  Scrolling through the data it is easy to spot the big winners, and the big losers.  I use the ‘Average of percent Funded’ broken out by sub-category.  The Pivot table looks like this:</w:t>
      </w:r>
    </w:p>
    <w:tbl>
      <w:tblPr>
        <w:tblW w:w="7800" w:type="dxa"/>
        <w:tblLook w:val="04A0" w:firstRow="1" w:lastRow="0" w:firstColumn="1" w:lastColumn="0" w:noHBand="0" w:noVBand="1"/>
      </w:tblPr>
      <w:tblGrid>
        <w:gridCol w:w="2720"/>
        <w:gridCol w:w="1720"/>
        <w:gridCol w:w="732"/>
        <w:gridCol w:w="610"/>
        <w:gridCol w:w="1134"/>
        <w:gridCol w:w="1180"/>
      </w:tblGrid>
      <w:tr w:rsidR="007B6AFB" w:rsidRPr="007B6AFB" w14:paraId="1665A8D8" w14:textId="77777777" w:rsidTr="007B6AFB">
        <w:trPr>
          <w:trHeight w:val="300"/>
        </w:trPr>
        <w:tc>
          <w:tcPr>
            <w:tcW w:w="2720" w:type="dxa"/>
            <w:tcBorders>
              <w:top w:val="nil"/>
              <w:left w:val="nil"/>
              <w:bottom w:val="single" w:sz="4" w:space="0" w:color="8EA9DB"/>
              <w:right w:val="nil"/>
            </w:tcBorders>
            <w:shd w:val="clear" w:color="D9E1F2" w:fill="D9E1F2"/>
            <w:noWrap/>
            <w:vAlign w:val="bottom"/>
            <w:hideMark/>
          </w:tcPr>
          <w:p w14:paraId="50F3CCD6" w14:textId="77777777" w:rsidR="007B6AFB" w:rsidRPr="007B6AFB" w:rsidRDefault="007B6AFB" w:rsidP="007B6AFB">
            <w:pPr>
              <w:rPr>
                <w:rFonts w:ascii="Calibri" w:eastAsia="Times New Roman" w:hAnsi="Calibri" w:cs="Calibri"/>
                <w:color w:val="000000"/>
              </w:rPr>
            </w:pPr>
            <w:r w:rsidRPr="007B6AFB">
              <w:rPr>
                <w:rFonts w:ascii="Calibri" w:eastAsia="Times New Roman" w:hAnsi="Calibri" w:cs="Calibri"/>
                <w:color w:val="000000"/>
              </w:rPr>
              <w:t>country</w:t>
            </w:r>
          </w:p>
        </w:tc>
        <w:tc>
          <w:tcPr>
            <w:tcW w:w="1720" w:type="dxa"/>
            <w:tcBorders>
              <w:top w:val="nil"/>
              <w:left w:val="nil"/>
              <w:bottom w:val="single" w:sz="4" w:space="0" w:color="8EA9DB"/>
              <w:right w:val="nil"/>
            </w:tcBorders>
            <w:shd w:val="clear" w:color="D9E1F2" w:fill="D9E1F2"/>
            <w:noWrap/>
            <w:vAlign w:val="bottom"/>
            <w:hideMark/>
          </w:tcPr>
          <w:p w14:paraId="340605A2" w14:textId="77777777" w:rsidR="007B6AFB" w:rsidRPr="007B6AFB" w:rsidRDefault="007B6AFB" w:rsidP="007B6AFB">
            <w:pPr>
              <w:rPr>
                <w:rFonts w:ascii="Calibri" w:eastAsia="Times New Roman" w:hAnsi="Calibri" w:cs="Calibri"/>
                <w:color w:val="000000"/>
              </w:rPr>
            </w:pPr>
            <w:r w:rsidRPr="007B6AFB">
              <w:rPr>
                <w:rFonts w:ascii="Calibri" w:eastAsia="Times New Roman" w:hAnsi="Calibri" w:cs="Calibri"/>
                <w:color w:val="000000"/>
              </w:rPr>
              <w:t>(All)</w:t>
            </w:r>
          </w:p>
        </w:tc>
        <w:tc>
          <w:tcPr>
            <w:tcW w:w="640" w:type="dxa"/>
            <w:tcBorders>
              <w:top w:val="nil"/>
              <w:left w:val="nil"/>
              <w:bottom w:val="nil"/>
              <w:right w:val="nil"/>
            </w:tcBorders>
            <w:shd w:val="clear" w:color="auto" w:fill="auto"/>
            <w:noWrap/>
            <w:vAlign w:val="bottom"/>
            <w:hideMark/>
          </w:tcPr>
          <w:p w14:paraId="6612F429" w14:textId="77777777" w:rsidR="007B6AFB" w:rsidRPr="007B6AFB" w:rsidRDefault="007B6AFB" w:rsidP="007B6AFB">
            <w:pPr>
              <w:rPr>
                <w:rFonts w:ascii="Calibri" w:eastAsia="Times New Roman" w:hAnsi="Calibri" w:cs="Calibri"/>
                <w:color w:val="000000"/>
              </w:rPr>
            </w:pPr>
          </w:p>
        </w:tc>
        <w:tc>
          <w:tcPr>
            <w:tcW w:w="480" w:type="dxa"/>
            <w:tcBorders>
              <w:top w:val="nil"/>
              <w:left w:val="nil"/>
              <w:bottom w:val="nil"/>
              <w:right w:val="nil"/>
            </w:tcBorders>
            <w:shd w:val="clear" w:color="auto" w:fill="auto"/>
            <w:noWrap/>
            <w:vAlign w:val="bottom"/>
            <w:hideMark/>
          </w:tcPr>
          <w:p w14:paraId="002DC0B6"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7646A43C"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F1792C1" w14:textId="77777777" w:rsidR="007B6AFB" w:rsidRPr="007B6AFB" w:rsidRDefault="007B6AFB" w:rsidP="007B6AFB">
            <w:pPr>
              <w:rPr>
                <w:rFonts w:ascii="Times New Roman" w:eastAsia="Times New Roman" w:hAnsi="Times New Roman" w:cs="Times New Roman"/>
                <w:sz w:val="20"/>
                <w:szCs w:val="20"/>
              </w:rPr>
            </w:pPr>
          </w:p>
        </w:tc>
      </w:tr>
      <w:tr w:rsidR="007B6AFB" w:rsidRPr="007B6AFB" w14:paraId="09C65875" w14:textId="77777777" w:rsidTr="007B6AFB">
        <w:trPr>
          <w:trHeight w:val="300"/>
        </w:trPr>
        <w:tc>
          <w:tcPr>
            <w:tcW w:w="2720" w:type="dxa"/>
            <w:tcBorders>
              <w:top w:val="nil"/>
              <w:left w:val="nil"/>
              <w:bottom w:val="nil"/>
              <w:right w:val="nil"/>
            </w:tcBorders>
            <w:shd w:val="clear" w:color="auto" w:fill="auto"/>
            <w:noWrap/>
            <w:vAlign w:val="bottom"/>
            <w:hideMark/>
          </w:tcPr>
          <w:p w14:paraId="550B18D2" w14:textId="77777777" w:rsidR="007B6AFB" w:rsidRPr="007B6AFB" w:rsidRDefault="007B6AFB" w:rsidP="007B6AFB">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25C40C87" w14:textId="77777777" w:rsidR="007B6AFB" w:rsidRPr="007B6AFB" w:rsidRDefault="007B6AFB" w:rsidP="007B6AFB">
            <w:pPr>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6D216185"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34A71A49"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09A83CD0"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631A652" w14:textId="77777777" w:rsidR="007B6AFB" w:rsidRPr="007B6AFB" w:rsidRDefault="007B6AFB" w:rsidP="007B6AFB">
            <w:pPr>
              <w:rPr>
                <w:rFonts w:ascii="Times New Roman" w:eastAsia="Times New Roman" w:hAnsi="Times New Roman" w:cs="Times New Roman"/>
                <w:sz w:val="20"/>
                <w:szCs w:val="20"/>
              </w:rPr>
            </w:pPr>
          </w:p>
        </w:tc>
      </w:tr>
      <w:tr w:rsidR="007B6AFB" w:rsidRPr="007B6AFB" w14:paraId="677BA257" w14:textId="77777777" w:rsidTr="007B6AFB">
        <w:trPr>
          <w:trHeight w:val="300"/>
        </w:trPr>
        <w:tc>
          <w:tcPr>
            <w:tcW w:w="2720" w:type="dxa"/>
            <w:tcBorders>
              <w:top w:val="nil"/>
              <w:left w:val="nil"/>
              <w:bottom w:val="nil"/>
              <w:right w:val="nil"/>
            </w:tcBorders>
            <w:shd w:val="clear" w:color="D9E1F2" w:fill="D9E1F2"/>
            <w:noWrap/>
            <w:vAlign w:val="bottom"/>
            <w:hideMark/>
          </w:tcPr>
          <w:p w14:paraId="193C2A9E"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 xml:space="preserve">Average of </w:t>
            </w:r>
            <w:proofErr w:type="spellStart"/>
            <w:r w:rsidRPr="007B6AFB">
              <w:rPr>
                <w:rFonts w:ascii="Calibri" w:eastAsia="Times New Roman" w:hAnsi="Calibri" w:cs="Calibri"/>
                <w:b/>
                <w:bCs/>
                <w:color w:val="000000"/>
              </w:rPr>
              <w:t>PerCent</w:t>
            </w:r>
            <w:proofErr w:type="spellEnd"/>
            <w:r w:rsidRPr="007B6AFB">
              <w:rPr>
                <w:rFonts w:ascii="Calibri" w:eastAsia="Times New Roman" w:hAnsi="Calibri" w:cs="Calibri"/>
                <w:b/>
                <w:bCs/>
                <w:color w:val="000000"/>
              </w:rPr>
              <w:t xml:space="preserve"> Funded</w:t>
            </w:r>
          </w:p>
        </w:tc>
        <w:tc>
          <w:tcPr>
            <w:tcW w:w="1720" w:type="dxa"/>
            <w:tcBorders>
              <w:top w:val="nil"/>
              <w:left w:val="nil"/>
              <w:bottom w:val="nil"/>
              <w:right w:val="nil"/>
            </w:tcBorders>
            <w:shd w:val="clear" w:color="D9E1F2" w:fill="D9E1F2"/>
            <w:noWrap/>
            <w:vAlign w:val="bottom"/>
            <w:hideMark/>
          </w:tcPr>
          <w:p w14:paraId="343BA606"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Column Labels</w:t>
            </w:r>
          </w:p>
        </w:tc>
        <w:tc>
          <w:tcPr>
            <w:tcW w:w="640" w:type="dxa"/>
            <w:tcBorders>
              <w:top w:val="nil"/>
              <w:left w:val="nil"/>
              <w:bottom w:val="nil"/>
              <w:right w:val="nil"/>
            </w:tcBorders>
            <w:shd w:val="clear" w:color="D9E1F2" w:fill="D9E1F2"/>
            <w:noWrap/>
            <w:vAlign w:val="bottom"/>
            <w:hideMark/>
          </w:tcPr>
          <w:p w14:paraId="6F5CF79D" w14:textId="77777777" w:rsidR="007B6AFB" w:rsidRPr="007B6AFB" w:rsidRDefault="007B6AFB" w:rsidP="007B6AFB">
            <w:pPr>
              <w:rPr>
                <w:rFonts w:ascii="Calibri" w:eastAsia="Times New Roman" w:hAnsi="Calibri" w:cs="Calibri"/>
                <w:b/>
                <w:bCs/>
                <w:color w:val="000000"/>
              </w:rPr>
            </w:pPr>
          </w:p>
        </w:tc>
        <w:tc>
          <w:tcPr>
            <w:tcW w:w="480" w:type="dxa"/>
            <w:tcBorders>
              <w:top w:val="nil"/>
              <w:left w:val="nil"/>
              <w:bottom w:val="nil"/>
              <w:right w:val="nil"/>
            </w:tcBorders>
            <w:shd w:val="clear" w:color="D9E1F2" w:fill="D9E1F2"/>
            <w:noWrap/>
            <w:vAlign w:val="bottom"/>
            <w:hideMark/>
          </w:tcPr>
          <w:p w14:paraId="5C942E28"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14:paraId="3BBB9291"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25F29CF1" w14:textId="77777777" w:rsidR="007B6AFB" w:rsidRPr="007B6AFB" w:rsidRDefault="007B6AFB" w:rsidP="007B6AFB">
            <w:pPr>
              <w:rPr>
                <w:rFonts w:ascii="Times New Roman" w:eastAsia="Times New Roman" w:hAnsi="Times New Roman" w:cs="Times New Roman"/>
                <w:sz w:val="20"/>
                <w:szCs w:val="20"/>
              </w:rPr>
            </w:pPr>
          </w:p>
        </w:tc>
      </w:tr>
      <w:tr w:rsidR="007B6AFB" w:rsidRPr="007B6AFB" w14:paraId="19A4FBC3" w14:textId="77777777" w:rsidTr="007B6AFB">
        <w:trPr>
          <w:trHeight w:val="300"/>
        </w:trPr>
        <w:tc>
          <w:tcPr>
            <w:tcW w:w="2720" w:type="dxa"/>
            <w:tcBorders>
              <w:top w:val="nil"/>
              <w:left w:val="nil"/>
              <w:bottom w:val="single" w:sz="4" w:space="0" w:color="8EA9DB"/>
              <w:right w:val="nil"/>
            </w:tcBorders>
            <w:shd w:val="clear" w:color="D9E1F2" w:fill="D9E1F2"/>
            <w:noWrap/>
            <w:vAlign w:val="bottom"/>
            <w:hideMark/>
          </w:tcPr>
          <w:p w14:paraId="0D0FC6D0"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314ADFEC"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canceled</w:t>
            </w:r>
          </w:p>
        </w:tc>
        <w:tc>
          <w:tcPr>
            <w:tcW w:w="640" w:type="dxa"/>
            <w:tcBorders>
              <w:top w:val="nil"/>
              <w:left w:val="nil"/>
              <w:bottom w:val="single" w:sz="4" w:space="0" w:color="8EA9DB"/>
              <w:right w:val="nil"/>
            </w:tcBorders>
            <w:shd w:val="clear" w:color="D9E1F2" w:fill="D9E1F2"/>
            <w:noWrap/>
            <w:vAlign w:val="bottom"/>
            <w:hideMark/>
          </w:tcPr>
          <w:p w14:paraId="207D29B7"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failed</w:t>
            </w:r>
          </w:p>
        </w:tc>
        <w:tc>
          <w:tcPr>
            <w:tcW w:w="480" w:type="dxa"/>
            <w:tcBorders>
              <w:top w:val="nil"/>
              <w:left w:val="nil"/>
              <w:bottom w:val="single" w:sz="4" w:space="0" w:color="8EA9DB"/>
              <w:right w:val="nil"/>
            </w:tcBorders>
            <w:shd w:val="clear" w:color="D9E1F2" w:fill="D9E1F2"/>
            <w:noWrap/>
            <w:vAlign w:val="bottom"/>
            <w:hideMark/>
          </w:tcPr>
          <w:p w14:paraId="7CB6282B"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live</w:t>
            </w:r>
          </w:p>
        </w:tc>
        <w:tc>
          <w:tcPr>
            <w:tcW w:w="1060" w:type="dxa"/>
            <w:tcBorders>
              <w:top w:val="nil"/>
              <w:left w:val="nil"/>
              <w:bottom w:val="single" w:sz="4" w:space="0" w:color="8EA9DB"/>
              <w:right w:val="nil"/>
            </w:tcBorders>
            <w:shd w:val="clear" w:color="D9E1F2" w:fill="D9E1F2"/>
            <w:noWrap/>
            <w:vAlign w:val="bottom"/>
            <w:hideMark/>
          </w:tcPr>
          <w:p w14:paraId="732FFFE4"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1378BADA"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Grand Total</w:t>
            </w:r>
          </w:p>
        </w:tc>
      </w:tr>
      <w:tr w:rsidR="007B6AFB" w:rsidRPr="007B6AFB" w14:paraId="21CCF823"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695B3504"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film &amp; video</w:t>
            </w:r>
          </w:p>
        </w:tc>
        <w:tc>
          <w:tcPr>
            <w:tcW w:w="1720" w:type="dxa"/>
            <w:tcBorders>
              <w:top w:val="nil"/>
              <w:left w:val="nil"/>
              <w:bottom w:val="single" w:sz="4" w:space="0" w:color="8EA9DB"/>
              <w:right w:val="nil"/>
            </w:tcBorders>
            <w:shd w:val="clear" w:color="auto" w:fill="auto"/>
            <w:noWrap/>
            <w:vAlign w:val="bottom"/>
            <w:hideMark/>
          </w:tcPr>
          <w:p w14:paraId="6B0DB7BD"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0.06</w:t>
            </w:r>
          </w:p>
        </w:tc>
        <w:tc>
          <w:tcPr>
            <w:tcW w:w="640" w:type="dxa"/>
            <w:tcBorders>
              <w:top w:val="nil"/>
              <w:left w:val="nil"/>
              <w:bottom w:val="single" w:sz="4" w:space="0" w:color="8EA9DB"/>
              <w:right w:val="nil"/>
            </w:tcBorders>
            <w:shd w:val="clear" w:color="auto" w:fill="auto"/>
            <w:noWrap/>
            <w:vAlign w:val="bottom"/>
            <w:hideMark/>
          </w:tcPr>
          <w:p w14:paraId="084EACF9"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0.07</w:t>
            </w:r>
          </w:p>
        </w:tc>
        <w:tc>
          <w:tcPr>
            <w:tcW w:w="480" w:type="dxa"/>
            <w:tcBorders>
              <w:top w:val="nil"/>
              <w:left w:val="nil"/>
              <w:bottom w:val="single" w:sz="4" w:space="0" w:color="8EA9DB"/>
              <w:right w:val="nil"/>
            </w:tcBorders>
            <w:shd w:val="clear" w:color="auto" w:fill="auto"/>
            <w:noWrap/>
            <w:vAlign w:val="bottom"/>
            <w:hideMark/>
          </w:tcPr>
          <w:p w14:paraId="4D4E81BB" w14:textId="77777777" w:rsidR="007B6AFB" w:rsidRPr="007B6AFB" w:rsidRDefault="007B6AFB" w:rsidP="007B6AFB">
            <w:pPr>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57D3C264"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1.32</w:t>
            </w:r>
          </w:p>
        </w:tc>
        <w:tc>
          <w:tcPr>
            <w:tcW w:w="1180" w:type="dxa"/>
            <w:tcBorders>
              <w:top w:val="nil"/>
              <w:left w:val="nil"/>
              <w:bottom w:val="single" w:sz="4" w:space="0" w:color="8EA9DB"/>
              <w:right w:val="nil"/>
            </w:tcBorders>
            <w:shd w:val="clear" w:color="auto" w:fill="auto"/>
            <w:noWrap/>
            <w:vAlign w:val="bottom"/>
            <w:hideMark/>
          </w:tcPr>
          <w:p w14:paraId="71D55FE6"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0.79</w:t>
            </w:r>
          </w:p>
        </w:tc>
      </w:tr>
      <w:tr w:rsidR="007B6AFB" w:rsidRPr="007B6AFB" w14:paraId="3DB55F7C" w14:textId="77777777" w:rsidTr="007B6AFB">
        <w:trPr>
          <w:trHeight w:val="300"/>
        </w:trPr>
        <w:tc>
          <w:tcPr>
            <w:tcW w:w="2720" w:type="dxa"/>
            <w:tcBorders>
              <w:top w:val="nil"/>
              <w:left w:val="nil"/>
              <w:bottom w:val="nil"/>
              <w:right w:val="nil"/>
            </w:tcBorders>
            <w:shd w:val="clear" w:color="auto" w:fill="auto"/>
            <w:noWrap/>
            <w:vAlign w:val="bottom"/>
            <w:hideMark/>
          </w:tcPr>
          <w:p w14:paraId="4F581AAD"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animation</w:t>
            </w:r>
          </w:p>
        </w:tc>
        <w:tc>
          <w:tcPr>
            <w:tcW w:w="1720" w:type="dxa"/>
            <w:tcBorders>
              <w:top w:val="nil"/>
              <w:left w:val="nil"/>
              <w:bottom w:val="nil"/>
              <w:right w:val="nil"/>
            </w:tcBorders>
            <w:shd w:val="clear" w:color="auto" w:fill="auto"/>
            <w:noWrap/>
            <w:vAlign w:val="bottom"/>
            <w:hideMark/>
          </w:tcPr>
          <w:p w14:paraId="02042F06"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58CBA4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0.05</w:t>
            </w:r>
          </w:p>
        </w:tc>
        <w:tc>
          <w:tcPr>
            <w:tcW w:w="480" w:type="dxa"/>
            <w:tcBorders>
              <w:top w:val="nil"/>
              <w:left w:val="nil"/>
              <w:bottom w:val="nil"/>
              <w:right w:val="nil"/>
            </w:tcBorders>
            <w:shd w:val="clear" w:color="auto" w:fill="auto"/>
            <w:noWrap/>
            <w:vAlign w:val="bottom"/>
            <w:hideMark/>
          </w:tcPr>
          <w:p w14:paraId="32D3A32B"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C2783F5"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2FE37F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0.05</w:t>
            </w:r>
          </w:p>
        </w:tc>
      </w:tr>
      <w:tr w:rsidR="007B6AFB" w:rsidRPr="007B6AFB" w14:paraId="665D4304" w14:textId="77777777" w:rsidTr="007B6AFB">
        <w:trPr>
          <w:trHeight w:val="300"/>
        </w:trPr>
        <w:tc>
          <w:tcPr>
            <w:tcW w:w="2720" w:type="dxa"/>
            <w:tcBorders>
              <w:top w:val="nil"/>
              <w:left w:val="nil"/>
              <w:bottom w:val="nil"/>
              <w:right w:val="nil"/>
            </w:tcBorders>
            <w:shd w:val="clear" w:color="auto" w:fill="auto"/>
            <w:noWrap/>
            <w:vAlign w:val="bottom"/>
            <w:hideMark/>
          </w:tcPr>
          <w:p w14:paraId="721CFBB3"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documentary</w:t>
            </w:r>
          </w:p>
        </w:tc>
        <w:tc>
          <w:tcPr>
            <w:tcW w:w="1720" w:type="dxa"/>
            <w:tcBorders>
              <w:top w:val="nil"/>
              <w:left w:val="nil"/>
              <w:bottom w:val="nil"/>
              <w:right w:val="nil"/>
            </w:tcBorders>
            <w:shd w:val="clear" w:color="auto" w:fill="auto"/>
            <w:noWrap/>
            <w:vAlign w:val="bottom"/>
            <w:hideMark/>
          </w:tcPr>
          <w:p w14:paraId="5CF0F232"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2883EDC"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5FE03777"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7BCBD4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1.24</w:t>
            </w:r>
          </w:p>
        </w:tc>
        <w:tc>
          <w:tcPr>
            <w:tcW w:w="1180" w:type="dxa"/>
            <w:tcBorders>
              <w:top w:val="nil"/>
              <w:left w:val="nil"/>
              <w:bottom w:val="nil"/>
              <w:right w:val="nil"/>
            </w:tcBorders>
            <w:shd w:val="clear" w:color="auto" w:fill="auto"/>
            <w:noWrap/>
            <w:vAlign w:val="bottom"/>
            <w:hideMark/>
          </w:tcPr>
          <w:p w14:paraId="5EB5251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1.24</w:t>
            </w:r>
          </w:p>
        </w:tc>
      </w:tr>
      <w:tr w:rsidR="007B6AFB" w:rsidRPr="007B6AFB" w14:paraId="244A892C" w14:textId="77777777" w:rsidTr="007B6AFB">
        <w:trPr>
          <w:trHeight w:val="300"/>
        </w:trPr>
        <w:tc>
          <w:tcPr>
            <w:tcW w:w="2720" w:type="dxa"/>
            <w:tcBorders>
              <w:top w:val="nil"/>
              <w:left w:val="nil"/>
              <w:bottom w:val="nil"/>
              <w:right w:val="nil"/>
            </w:tcBorders>
            <w:shd w:val="clear" w:color="auto" w:fill="auto"/>
            <w:noWrap/>
            <w:vAlign w:val="bottom"/>
            <w:hideMark/>
          </w:tcPr>
          <w:p w14:paraId="22E0D1DD"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drama</w:t>
            </w:r>
          </w:p>
        </w:tc>
        <w:tc>
          <w:tcPr>
            <w:tcW w:w="1720" w:type="dxa"/>
            <w:tcBorders>
              <w:top w:val="nil"/>
              <w:left w:val="nil"/>
              <w:bottom w:val="nil"/>
              <w:right w:val="nil"/>
            </w:tcBorders>
            <w:shd w:val="clear" w:color="auto" w:fill="auto"/>
            <w:noWrap/>
            <w:vAlign w:val="bottom"/>
            <w:hideMark/>
          </w:tcPr>
          <w:p w14:paraId="25DFC3DC"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46987B8"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0.10</w:t>
            </w:r>
          </w:p>
        </w:tc>
        <w:tc>
          <w:tcPr>
            <w:tcW w:w="480" w:type="dxa"/>
            <w:tcBorders>
              <w:top w:val="nil"/>
              <w:left w:val="nil"/>
              <w:bottom w:val="nil"/>
              <w:right w:val="nil"/>
            </w:tcBorders>
            <w:shd w:val="clear" w:color="auto" w:fill="auto"/>
            <w:noWrap/>
            <w:vAlign w:val="bottom"/>
            <w:hideMark/>
          </w:tcPr>
          <w:p w14:paraId="2F886B8C"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F929B33"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658B5FD"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0.10</w:t>
            </w:r>
          </w:p>
        </w:tc>
      </w:tr>
      <w:tr w:rsidR="007B6AFB" w:rsidRPr="007B6AFB" w14:paraId="1C2DFF67" w14:textId="77777777" w:rsidTr="007B6AFB">
        <w:trPr>
          <w:trHeight w:val="300"/>
        </w:trPr>
        <w:tc>
          <w:tcPr>
            <w:tcW w:w="2720" w:type="dxa"/>
            <w:tcBorders>
              <w:top w:val="nil"/>
              <w:left w:val="nil"/>
              <w:bottom w:val="nil"/>
              <w:right w:val="nil"/>
            </w:tcBorders>
            <w:shd w:val="clear" w:color="auto" w:fill="auto"/>
            <w:noWrap/>
            <w:vAlign w:val="bottom"/>
            <w:hideMark/>
          </w:tcPr>
          <w:p w14:paraId="5A7D23CA"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science fiction</w:t>
            </w:r>
          </w:p>
        </w:tc>
        <w:tc>
          <w:tcPr>
            <w:tcW w:w="1720" w:type="dxa"/>
            <w:tcBorders>
              <w:top w:val="nil"/>
              <w:left w:val="nil"/>
              <w:bottom w:val="nil"/>
              <w:right w:val="nil"/>
            </w:tcBorders>
            <w:shd w:val="clear" w:color="auto" w:fill="auto"/>
            <w:noWrap/>
            <w:vAlign w:val="bottom"/>
            <w:hideMark/>
          </w:tcPr>
          <w:p w14:paraId="0DD2EF2D"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0.06</w:t>
            </w:r>
          </w:p>
        </w:tc>
        <w:tc>
          <w:tcPr>
            <w:tcW w:w="640" w:type="dxa"/>
            <w:tcBorders>
              <w:top w:val="nil"/>
              <w:left w:val="nil"/>
              <w:bottom w:val="nil"/>
              <w:right w:val="nil"/>
            </w:tcBorders>
            <w:shd w:val="clear" w:color="auto" w:fill="auto"/>
            <w:noWrap/>
            <w:vAlign w:val="bottom"/>
            <w:hideMark/>
          </w:tcPr>
          <w:p w14:paraId="702E4F50" w14:textId="77777777" w:rsidR="007B6AFB" w:rsidRPr="007B6AFB" w:rsidRDefault="007B6AFB" w:rsidP="007B6AFB">
            <w:pPr>
              <w:jc w:val="right"/>
              <w:rPr>
                <w:rFonts w:ascii="Calibri" w:eastAsia="Times New Roman" w:hAnsi="Calibri" w:cs="Calibri"/>
                <w:color w:val="000000"/>
              </w:rPr>
            </w:pPr>
          </w:p>
        </w:tc>
        <w:tc>
          <w:tcPr>
            <w:tcW w:w="480" w:type="dxa"/>
            <w:tcBorders>
              <w:top w:val="nil"/>
              <w:left w:val="nil"/>
              <w:bottom w:val="nil"/>
              <w:right w:val="nil"/>
            </w:tcBorders>
            <w:shd w:val="clear" w:color="auto" w:fill="auto"/>
            <w:noWrap/>
            <w:vAlign w:val="bottom"/>
            <w:hideMark/>
          </w:tcPr>
          <w:p w14:paraId="3BA59238"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9E74662"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88407D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0.06</w:t>
            </w:r>
          </w:p>
        </w:tc>
      </w:tr>
      <w:tr w:rsidR="007B6AFB" w:rsidRPr="007B6AFB" w14:paraId="452AF09F" w14:textId="77777777" w:rsidTr="007B6AFB">
        <w:trPr>
          <w:trHeight w:val="300"/>
        </w:trPr>
        <w:tc>
          <w:tcPr>
            <w:tcW w:w="2720" w:type="dxa"/>
            <w:tcBorders>
              <w:top w:val="nil"/>
              <w:left w:val="nil"/>
              <w:bottom w:val="nil"/>
              <w:right w:val="nil"/>
            </w:tcBorders>
            <w:shd w:val="clear" w:color="auto" w:fill="auto"/>
            <w:noWrap/>
            <w:vAlign w:val="bottom"/>
            <w:hideMark/>
          </w:tcPr>
          <w:p w14:paraId="2BABD7A7"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shorts</w:t>
            </w:r>
          </w:p>
        </w:tc>
        <w:tc>
          <w:tcPr>
            <w:tcW w:w="1720" w:type="dxa"/>
            <w:tcBorders>
              <w:top w:val="nil"/>
              <w:left w:val="nil"/>
              <w:bottom w:val="nil"/>
              <w:right w:val="nil"/>
            </w:tcBorders>
            <w:shd w:val="clear" w:color="auto" w:fill="auto"/>
            <w:noWrap/>
            <w:vAlign w:val="bottom"/>
            <w:hideMark/>
          </w:tcPr>
          <w:p w14:paraId="7A7CF536"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6D806C3"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48884147"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E3D23D9"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1.69</w:t>
            </w:r>
          </w:p>
        </w:tc>
        <w:tc>
          <w:tcPr>
            <w:tcW w:w="1180" w:type="dxa"/>
            <w:tcBorders>
              <w:top w:val="nil"/>
              <w:left w:val="nil"/>
              <w:bottom w:val="nil"/>
              <w:right w:val="nil"/>
            </w:tcBorders>
            <w:shd w:val="clear" w:color="auto" w:fill="auto"/>
            <w:noWrap/>
            <w:vAlign w:val="bottom"/>
            <w:hideMark/>
          </w:tcPr>
          <w:p w14:paraId="7A951A9D"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1.69</w:t>
            </w:r>
          </w:p>
        </w:tc>
      </w:tr>
      <w:tr w:rsidR="007B6AFB" w:rsidRPr="007B6AFB" w14:paraId="78221474" w14:textId="77777777" w:rsidTr="007B6AFB">
        <w:trPr>
          <w:trHeight w:val="300"/>
        </w:trPr>
        <w:tc>
          <w:tcPr>
            <w:tcW w:w="2720" w:type="dxa"/>
            <w:tcBorders>
              <w:top w:val="nil"/>
              <w:left w:val="nil"/>
              <w:bottom w:val="nil"/>
              <w:right w:val="nil"/>
            </w:tcBorders>
            <w:shd w:val="clear" w:color="auto" w:fill="auto"/>
            <w:noWrap/>
            <w:vAlign w:val="bottom"/>
            <w:hideMark/>
          </w:tcPr>
          <w:p w14:paraId="1B5DD9B5"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television</w:t>
            </w:r>
          </w:p>
        </w:tc>
        <w:tc>
          <w:tcPr>
            <w:tcW w:w="1720" w:type="dxa"/>
            <w:tcBorders>
              <w:top w:val="nil"/>
              <w:left w:val="nil"/>
              <w:bottom w:val="nil"/>
              <w:right w:val="nil"/>
            </w:tcBorders>
            <w:shd w:val="clear" w:color="auto" w:fill="auto"/>
            <w:noWrap/>
            <w:vAlign w:val="bottom"/>
            <w:hideMark/>
          </w:tcPr>
          <w:p w14:paraId="7A75B557"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0BABA7A"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66909523"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3B6501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1.20</w:t>
            </w:r>
          </w:p>
        </w:tc>
        <w:tc>
          <w:tcPr>
            <w:tcW w:w="1180" w:type="dxa"/>
            <w:tcBorders>
              <w:top w:val="nil"/>
              <w:left w:val="nil"/>
              <w:bottom w:val="nil"/>
              <w:right w:val="nil"/>
            </w:tcBorders>
            <w:shd w:val="clear" w:color="auto" w:fill="auto"/>
            <w:noWrap/>
            <w:vAlign w:val="bottom"/>
            <w:hideMark/>
          </w:tcPr>
          <w:p w14:paraId="142C075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1.20</w:t>
            </w:r>
          </w:p>
        </w:tc>
      </w:tr>
      <w:tr w:rsidR="007B6AFB" w:rsidRPr="007B6AFB" w14:paraId="61FAD6E8"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4E779868"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food</w:t>
            </w:r>
          </w:p>
        </w:tc>
        <w:tc>
          <w:tcPr>
            <w:tcW w:w="1720" w:type="dxa"/>
            <w:tcBorders>
              <w:top w:val="nil"/>
              <w:left w:val="nil"/>
              <w:bottom w:val="single" w:sz="4" w:space="0" w:color="8EA9DB"/>
              <w:right w:val="nil"/>
            </w:tcBorders>
            <w:shd w:val="clear" w:color="auto" w:fill="auto"/>
            <w:noWrap/>
            <w:vAlign w:val="bottom"/>
            <w:hideMark/>
          </w:tcPr>
          <w:p w14:paraId="5D1EA7C5"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0.00</w:t>
            </w:r>
          </w:p>
        </w:tc>
        <w:tc>
          <w:tcPr>
            <w:tcW w:w="640" w:type="dxa"/>
            <w:tcBorders>
              <w:top w:val="nil"/>
              <w:left w:val="nil"/>
              <w:bottom w:val="single" w:sz="4" w:space="0" w:color="8EA9DB"/>
              <w:right w:val="nil"/>
            </w:tcBorders>
            <w:shd w:val="clear" w:color="auto" w:fill="auto"/>
            <w:noWrap/>
            <w:vAlign w:val="bottom"/>
            <w:hideMark/>
          </w:tcPr>
          <w:p w14:paraId="7C17102C"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0.03</w:t>
            </w:r>
          </w:p>
        </w:tc>
        <w:tc>
          <w:tcPr>
            <w:tcW w:w="480" w:type="dxa"/>
            <w:tcBorders>
              <w:top w:val="nil"/>
              <w:left w:val="nil"/>
              <w:bottom w:val="single" w:sz="4" w:space="0" w:color="8EA9DB"/>
              <w:right w:val="nil"/>
            </w:tcBorders>
            <w:shd w:val="clear" w:color="auto" w:fill="auto"/>
            <w:noWrap/>
            <w:vAlign w:val="bottom"/>
            <w:hideMark/>
          </w:tcPr>
          <w:p w14:paraId="1BD45F7F"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0.20</w:t>
            </w:r>
          </w:p>
        </w:tc>
        <w:tc>
          <w:tcPr>
            <w:tcW w:w="1060" w:type="dxa"/>
            <w:tcBorders>
              <w:top w:val="nil"/>
              <w:left w:val="nil"/>
              <w:bottom w:val="single" w:sz="4" w:space="0" w:color="8EA9DB"/>
              <w:right w:val="nil"/>
            </w:tcBorders>
            <w:shd w:val="clear" w:color="auto" w:fill="auto"/>
            <w:noWrap/>
            <w:vAlign w:val="bottom"/>
            <w:hideMark/>
          </w:tcPr>
          <w:p w14:paraId="3D605A30"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1.68</w:t>
            </w:r>
          </w:p>
        </w:tc>
        <w:tc>
          <w:tcPr>
            <w:tcW w:w="1180" w:type="dxa"/>
            <w:tcBorders>
              <w:top w:val="nil"/>
              <w:left w:val="nil"/>
              <w:bottom w:val="single" w:sz="4" w:space="0" w:color="8EA9DB"/>
              <w:right w:val="nil"/>
            </w:tcBorders>
            <w:shd w:val="clear" w:color="auto" w:fill="auto"/>
            <w:noWrap/>
            <w:vAlign w:val="bottom"/>
            <w:hideMark/>
          </w:tcPr>
          <w:p w14:paraId="3470AF1E"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0.32</w:t>
            </w:r>
          </w:p>
        </w:tc>
      </w:tr>
      <w:tr w:rsidR="007B6AFB" w:rsidRPr="007B6AFB" w14:paraId="7962C586" w14:textId="77777777" w:rsidTr="007B6AFB">
        <w:trPr>
          <w:trHeight w:val="300"/>
        </w:trPr>
        <w:tc>
          <w:tcPr>
            <w:tcW w:w="2720" w:type="dxa"/>
            <w:tcBorders>
              <w:top w:val="nil"/>
              <w:left w:val="nil"/>
              <w:bottom w:val="nil"/>
              <w:right w:val="nil"/>
            </w:tcBorders>
            <w:shd w:val="clear" w:color="auto" w:fill="auto"/>
            <w:noWrap/>
            <w:vAlign w:val="bottom"/>
            <w:hideMark/>
          </w:tcPr>
          <w:p w14:paraId="6F136748"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food trucks</w:t>
            </w:r>
          </w:p>
        </w:tc>
        <w:tc>
          <w:tcPr>
            <w:tcW w:w="1720" w:type="dxa"/>
            <w:tcBorders>
              <w:top w:val="nil"/>
              <w:left w:val="nil"/>
              <w:bottom w:val="nil"/>
              <w:right w:val="nil"/>
            </w:tcBorders>
            <w:shd w:val="clear" w:color="auto" w:fill="auto"/>
            <w:noWrap/>
            <w:vAlign w:val="bottom"/>
            <w:hideMark/>
          </w:tcPr>
          <w:p w14:paraId="566E2FA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0.00</w:t>
            </w:r>
          </w:p>
        </w:tc>
        <w:tc>
          <w:tcPr>
            <w:tcW w:w="640" w:type="dxa"/>
            <w:tcBorders>
              <w:top w:val="nil"/>
              <w:left w:val="nil"/>
              <w:bottom w:val="nil"/>
              <w:right w:val="nil"/>
            </w:tcBorders>
            <w:shd w:val="clear" w:color="auto" w:fill="auto"/>
            <w:noWrap/>
            <w:vAlign w:val="bottom"/>
            <w:hideMark/>
          </w:tcPr>
          <w:p w14:paraId="5C2765FF"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0.04</w:t>
            </w:r>
          </w:p>
        </w:tc>
        <w:tc>
          <w:tcPr>
            <w:tcW w:w="480" w:type="dxa"/>
            <w:tcBorders>
              <w:top w:val="nil"/>
              <w:left w:val="nil"/>
              <w:bottom w:val="nil"/>
              <w:right w:val="nil"/>
            </w:tcBorders>
            <w:shd w:val="clear" w:color="auto" w:fill="auto"/>
            <w:noWrap/>
            <w:vAlign w:val="bottom"/>
            <w:hideMark/>
          </w:tcPr>
          <w:p w14:paraId="6E80CE49"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E76C0E0"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CD2430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0.03</w:t>
            </w:r>
          </w:p>
        </w:tc>
      </w:tr>
      <w:tr w:rsidR="007B6AFB" w:rsidRPr="007B6AFB" w14:paraId="0D9910A2" w14:textId="77777777" w:rsidTr="007B6AFB">
        <w:trPr>
          <w:trHeight w:val="300"/>
        </w:trPr>
        <w:tc>
          <w:tcPr>
            <w:tcW w:w="2720" w:type="dxa"/>
            <w:tcBorders>
              <w:top w:val="nil"/>
              <w:left w:val="nil"/>
              <w:bottom w:val="nil"/>
              <w:right w:val="nil"/>
            </w:tcBorders>
            <w:shd w:val="clear" w:color="auto" w:fill="auto"/>
            <w:noWrap/>
            <w:vAlign w:val="bottom"/>
            <w:hideMark/>
          </w:tcPr>
          <w:p w14:paraId="5D409F49"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restaurants</w:t>
            </w:r>
          </w:p>
        </w:tc>
        <w:tc>
          <w:tcPr>
            <w:tcW w:w="1720" w:type="dxa"/>
            <w:tcBorders>
              <w:top w:val="nil"/>
              <w:left w:val="nil"/>
              <w:bottom w:val="nil"/>
              <w:right w:val="nil"/>
            </w:tcBorders>
            <w:shd w:val="clear" w:color="auto" w:fill="auto"/>
            <w:noWrap/>
            <w:vAlign w:val="bottom"/>
            <w:hideMark/>
          </w:tcPr>
          <w:p w14:paraId="132BAC3B"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0D7B1ED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0.02</w:t>
            </w:r>
          </w:p>
        </w:tc>
        <w:tc>
          <w:tcPr>
            <w:tcW w:w="480" w:type="dxa"/>
            <w:tcBorders>
              <w:top w:val="nil"/>
              <w:left w:val="nil"/>
              <w:bottom w:val="nil"/>
              <w:right w:val="nil"/>
            </w:tcBorders>
            <w:shd w:val="clear" w:color="auto" w:fill="auto"/>
            <w:noWrap/>
            <w:vAlign w:val="bottom"/>
            <w:hideMark/>
          </w:tcPr>
          <w:p w14:paraId="4759E110"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E1BF1EF"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11D56D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0.02</w:t>
            </w:r>
          </w:p>
        </w:tc>
      </w:tr>
      <w:tr w:rsidR="007B6AFB" w:rsidRPr="007B6AFB" w14:paraId="359B228C" w14:textId="77777777" w:rsidTr="007B6AFB">
        <w:trPr>
          <w:trHeight w:val="300"/>
        </w:trPr>
        <w:tc>
          <w:tcPr>
            <w:tcW w:w="2720" w:type="dxa"/>
            <w:tcBorders>
              <w:top w:val="nil"/>
              <w:left w:val="nil"/>
              <w:bottom w:val="nil"/>
              <w:right w:val="nil"/>
            </w:tcBorders>
            <w:shd w:val="clear" w:color="auto" w:fill="auto"/>
            <w:noWrap/>
            <w:vAlign w:val="bottom"/>
            <w:hideMark/>
          </w:tcPr>
          <w:p w14:paraId="441FD604"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small batch</w:t>
            </w:r>
          </w:p>
        </w:tc>
        <w:tc>
          <w:tcPr>
            <w:tcW w:w="1720" w:type="dxa"/>
            <w:tcBorders>
              <w:top w:val="nil"/>
              <w:left w:val="nil"/>
              <w:bottom w:val="nil"/>
              <w:right w:val="nil"/>
            </w:tcBorders>
            <w:shd w:val="clear" w:color="auto" w:fill="auto"/>
            <w:noWrap/>
            <w:vAlign w:val="bottom"/>
            <w:hideMark/>
          </w:tcPr>
          <w:p w14:paraId="14623604"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6BEF3C6"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369AAEE0"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0.20</w:t>
            </w:r>
          </w:p>
        </w:tc>
        <w:tc>
          <w:tcPr>
            <w:tcW w:w="1060" w:type="dxa"/>
            <w:tcBorders>
              <w:top w:val="nil"/>
              <w:left w:val="nil"/>
              <w:bottom w:val="nil"/>
              <w:right w:val="nil"/>
            </w:tcBorders>
            <w:shd w:val="clear" w:color="auto" w:fill="auto"/>
            <w:noWrap/>
            <w:vAlign w:val="bottom"/>
            <w:hideMark/>
          </w:tcPr>
          <w:p w14:paraId="673386D6"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1.68</w:t>
            </w:r>
          </w:p>
        </w:tc>
        <w:tc>
          <w:tcPr>
            <w:tcW w:w="1180" w:type="dxa"/>
            <w:tcBorders>
              <w:top w:val="nil"/>
              <w:left w:val="nil"/>
              <w:bottom w:val="nil"/>
              <w:right w:val="nil"/>
            </w:tcBorders>
            <w:shd w:val="clear" w:color="auto" w:fill="auto"/>
            <w:noWrap/>
            <w:vAlign w:val="bottom"/>
            <w:hideMark/>
          </w:tcPr>
          <w:p w14:paraId="3EC8BA2D"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1.46</w:t>
            </w:r>
          </w:p>
        </w:tc>
      </w:tr>
      <w:tr w:rsidR="007B6AFB" w:rsidRPr="007B6AFB" w14:paraId="08092DAC"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1B89124E"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games</w:t>
            </w:r>
          </w:p>
        </w:tc>
        <w:tc>
          <w:tcPr>
            <w:tcW w:w="1720" w:type="dxa"/>
            <w:tcBorders>
              <w:top w:val="nil"/>
              <w:left w:val="nil"/>
              <w:bottom w:val="single" w:sz="4" w:space="0" w:color="8EA9DB"/>
              <w:right w:val="nil"/>
            </w:tcBorders>
            <w:shd w:val="clear" w:color="auto" w:fill="auto"/>
            <w:noWrap/>
            <w:vAlign w:val="bottom"/>
            <w:hideMark/>
          </w:tcPr>
          <w:p w14:paraId="748FEBB6" w14:textId="77777777" w:rsidR="007B6AFB" w:rsidRPr="007B6AFB" w:rsidRDefault="007B6AFB" w:rsidP="007B6AFB">
            <w:pPr>
              <w:rPr>
                <w:rFonts w:ascii="Calibri" w:eastAsia="Times New Roman" w:hAnsi="Calibri" w:cs="Calibri"/>
                <w:b/>
                <w:bCs/>
                <w:color w:val="000000"/>
              </w:rPr>
            </w:pPr>
          </w:p>
        </w:tc>
        <w:tc>
          <w:tcPr>
            <w:tcW w:w="640" w:type="dxa"/>
            <w:tcBorders>
              <w:top w:val="nil"/>
              <w:left w:val="nil"/>
              <w:bottom w:val="single" w:sz="4" w:space="0" w:color="8EA9DB"/>
              <w:right w:val="nil"/>
            </w:tcBorders>
            <w:shd w:val="clear" w:color="auto" w:fill="auto"/>
            <w:noWrap/>
            <w:vAlign w:val="bottom"/>
            <w:hideMark/>
          </w:tcPr>
          <w:p w14:paraId="505299DB"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0.06</w:t>
            </w:r>
          </w:p>
        </w:tc>
        <w:tc>
          <w:tcPr>
            <w:tcW w:w="480" w:type="dxa"/>
            <w:tcBorders>
              <w:top w:val="nil"/>
              <w:left w:val="nil"/>
              <w:bottom w:val="single" w:sz="4" w:space="0" w:color="8EA9DB"/>
              <w:right w:val="nil"/>
            </w:tcBorders>
            <w:shd w:val="clear" w:color="auto" w:fill="auto"/>
            <w:noWrap/>
            <w:vAlign w:val="bottom"/>
            <w:hideMark/>
          </w:tcPr>
          <w:p w14:paraId="0BE54067" w14:textId="77777777" w:rsidR="007B6AFB" w:rsidRPr="007B6AFB" w:rsidRDefault="007B6AFB" w:rsidP="007B6AFB">
            <w:pPr>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74E45AB9"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120.94</w:t>
            </w:r>
          </w:p>
        </w:tc>
        <w:tc>
          <w:tcPr>
            <w:tcW w:w="1180" w:type="dxa"/>
            <w:tcBorders>
              <w:top w:val="nil"/>
              <w:left w:val="nil"/>
              <w:bottom w:val="single" w:sz="4" w:space="0" w:color="8EA9DB"/>
              <w:right w:val="nil"/>
            </w:tcBorders>
            <w:shd w:val="clear" w:color="auto" w:fill="auto"/>
            <w:noWrap/>
            <w:vAlign w:val="bottom"/>
            <w:hideMark/>
          </w:tcPr>
          <w:p w14:paraId="77796AF5"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44.02</w:t>
            </w:r>
          </w:p>
        </w:tc>
      </w:tr>
      <w:tr w:rsidR="007B6AFB" w:rsidRPr="007B6AFB" w14:paraId="467FF3C0" w14:textId="77777777" w:rsidTr="007B6AFB">
        <w:trPr>
          <w:trHeight w:val="300"/>
        </w:trPr>
        <w:tc>
          <w:tcPr>
            <w:tcW w:w="2720" w:type="dxa"/>
            <w:tcBorders>
              <w:top w:val="nil"/>
              <w:left w:val="nil"/>
              <w:bottom w:val="nil"/>
              <w:right w:val="nil"/>
            </w:tcBorders>
            <w:shd w:val="clear" w:color="auto" w:fill="auto"/>
            <w:noWrap/>
            <w:vAlign w:val="bottom"/>
            <w:hideMark/>
          </w:tcPr>
          <w:p w14:paraId="6329CBEA"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mobile games</w:t>
            </w:r>
          </w:p>
        </w:tc>
        <w:tc>
          <w:tcPr>
            <w:tcW w:w="1720" w:type="dxa"/>
            <w:tcBorders>
              <w:top w:val="nil"/>
              <w:left w:val="nil"/>
              <w:bottom w:val="nil"/>
              <w:right w:val="nil"/>
            </w:tcBorders>
            <w:shd w:val="clear" w:color="auto" w:fill="auto"/>
            <w:noWrap/>
            <w:vAlign w:val="bottom"/>
            <w:hideMark/>
          </w:tcPr>
          <w:p w14:paraId="5580C532"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819EC4D"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0.06</w:t>
            </w:r>
          </w:p>
        </w:tc>
        <w:tc>
          <w:tcPr>
            <w:tcW w:w="480" w:type="dxa"/>
            <w:tcBorders>
              <w:top w:val="nil"/>
              <w:left w:val="nil"/>
              <w:bottom w:val="nil"/>
              <w:right w:val="nil"/>
            </w:tcBorders>
            <w:shd w:val="clear" w:color="auto" w:fill="auto"/>
            <w:noWrap/>
            <w:vAlign w:val="bottom"/>
            <w:hideMark/>
          </w:tcPr>
          <w:p w14:paraId="258B1759"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40B6ED9"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5A8598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0.06</w:t>
            </w:r>
          </w:p>
        </w:tc>
      </w:tr>
      <w:tr w:rsidR="007B6AFB" w:rsidRPr="007B6AFB" w14:paraId="17C13D46" w14:textId="77777777" w:rsidTr="007B6AFB">
        <w:trPr>
          <w:trHeight w:val="300"/>
        </w:trPr>
        <w:tc>
          <w:tcPr>
            <w:tcW w:w="2720" w:type="dxa"/>
            <w:tcBorders>
              <w:top w:val="nil"/>
              <w:left w:val="nil"/>
              <w:bottom w:val="nil"/>
              <w:right w:val="nil"/>
            </w:tcBorders>
            <w:shd w:val="clear" w:color="auto" w:fill="auto"/>
            <w:noWrap/>
            <w:vAlign w:val="bottom"/>
            <w:hideMark/>
          </w:tcPr>
          <w:p w14:paraId="35B6E6D1"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tabletop games</w:t>
            </w:r>
          </w:p>
        </w:tc>
        <w:tc>
          <w:tcPr>
            <w:tcW w:w="1720" w:type="dxa"/>
            <w:tcBorders>
              <w:top w:val="nil"/>
              <w:left w:val="nil"/>
              <w:bottom w:val="nil"/>
              <w:right w:val="nil"/>
            </w:tcBorders>
            <w:shd w:val="clear" w:color="auto" w:fill="auto"/>
            <w:noWrap/>
            <w:vAlign w:val="bottom"/>
            <w:hideMark/>
          </w:tcPr>
          <w:p w14:paraId="44C1A024"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5329521B"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733FA528"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6BAFD714"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120.94</w:t>
            </w:r>
          </w:p>
        </w:tc>
        <w:tc>
          <w:tcPr>
            <w:tcW w:w="1180" w:type="dxa"/>
            <w:tcBorders>
              <w:top w:val="nil"/>
              <w:left w:val="nil"/>
              <w:bottom w:val="nil"/>
              <w:right w:val="nil"/>
            </w:tcBorders>
            <w:shd w:val="clear" w:color="auto" w:fill="auto"/>
            <w:noWrap/>
            <w:vAlign w:val="bottom"/>
            <w:hideMark/>
          </w:tcPr>
          <w:p w14:paraId="53DB1BA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120.94</w:t>
            </w:r>
          </w:p>
        </w:tc>
      </w:tr>
      <w:tr w:rsidR="007B6AFB" w:rsidRPr="007B6AFB" w14:paraId="1C628AF4" w14:textId="77777777" w:rsidTr="007B6AFB">
        <w:trPr>
          <w:trHeight w:val="300"/>
        </w:trPr>
        <w:tc>
          <w:tcPr>
            <w:tcW w:w="2720" w:type="dxa"/>
            <w:tcBorders>
              <w:top w:val="nil"/>
              <w:left w:val="nil"/>
              <w:bottom w:val="nil"/>
              <w:right w:val="nil"/>
            </w:tcBorders>
            <w:shd w:val="clear" w:color="auto" w:fill="auto"/>
            <w:noWrap/>
            <w:vAlign w:val="bottom"/>
            <w:hideMark/>
          </w:tcPr>
          <w:p w14:paraId="6B586B36"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video games</w:t>
            </w:r>
          </w:p>
        </w:tc>
        <w:tc>
          <w:tcPr>
            <w:tcW w:w="1720" w:type="dxa"/>
            <w:tcBorders>
              <w:top w:val="nil"/>
              <w:left w:val="nil"/>
              <w:bottom w:val="nil"/>
              <w:right w:val="nil"/>
            </w:tcBorders>
            <w:shd w:val="clear" w:color="auto" w:fill="auto"/>
            <w:noWrap/>
            <w:vAlign w:val="bottom"/>
            <w:hideMark/>
          </w:tcPr>
          <w:p w14:paraId="3A15ED14"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634F8D8"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0.06</w:t>
            </w:r>
          </w:p>
        </w:tc>
        <w:tc>
          <w:tcPr>
            <w:tcW w:w="480" w:type="dxa"/>
            <w:tcBorders>
              <w:top w:val="nil"/>
              <w:left w:val="nil"/>
              <w:bottom w:val="nil"/>
              <w:right w:val="nil"/>
            </w:tcBorders>
            <w:shd w:val="clear" w:color="auto" w:fill="auto"/>
            <w:noWrap/>
            <w:vAlign w:val="bottom"/>
            <w:hideMark/>
          </w:tcPr>
          <w:p w14:paraId="693B7BD7"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A0ACD3C"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B704060"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0.06</w:t>
            </w:r>
          </w:p>
        </w:tc>
      </w:tr>
      <w:tr w:rsidR="007B6AFB" w:rsidRPr="007B6AFB" w14:paraId="6DBAD8E8"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0B7971A9"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journalism</w:t>
            </w:r>
          </w:p>
        </w:tc>
        <w:tc>
          <w:tcPr>
            <w:tcW w:w="1720" w:type="dxa"/>
            <w:tcBorders>
              <w:top w:val="nil"/>
              <w:left w:val="nil"/>
              <w:bottom w:val="single" w:sz="4" w:space="0" w:color="8EA9DB"/>
              <w:right w:val="nil"/>
            </w:tcBorders>
            <w:shd w:val="clear" w:color="auto" w:fill="auto"/>
            <w:noWrap/>
            <w:vAlign w:val="bottom"/>
            <w:hideMark/>
          </w:tcPr>
          <w:p w14:paraId="4D0A0AA7"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0.05</w:t>
            </w:r>
          </w:p>
        </w:tc>
        <w:tc>
          <w:tcPr>
            <w:tcW w:w="640" w:type="dxa"/>
            <w:tcBorders>
              <w:top w:val="nil"/>
              <w:left w:val="nil"/>
              <w:bottom w:val="single" w:sz="4" w:space="0" w:color="8EA9DB"/>
              <w:right w:val="nil"/>
            </w:tcBorders>
            <w:shd w:val="clear" w:color="auto" w:fill="auto"/>
            <w:noWrap/>
            <w:vAlign w:val="bottom"/>
            <w:hideMark/>
          </w:tcPr>
          <w:p w14:paraId="15479398" w14:textId="77777777" w:rsidR="007B6AFB" w:rsidRPr="007B6AFB" w:rsidRDefault="007B6AFB" w:rsidP="007B6AFB">
            <w:pPr>
              <w:jc w:val="right"/>
              <w:rPr>
                <w:rFonts w:ascii="Calibri" w:eastAsia="Times New Roman" w:hAnsi="Calibri" w:cs="Calibri"/>
                <w:b/>
                <w:bCs/>
                <w:color w:val="000000"/>
              </w:rPr>
            </w:pPr>
          </w:p>
        </w:tc>
        <w:tc>
          <w:tcPr>
            <w:tcW w:w="480" w:type="dxa"/>
            <w:tcBorders>
              <w:top w:val="nil"/>
              <w:left w:val="nil"/>
              <w:bottom w:val="single" w:sz="4" w:space="0" w:color="8EA9DB"/>
              <w:right w:val="nil"/>
            </w:tcBorders>
            <w:shd w:val="clear" w:color="auto" w:fill="auto"/>
            <w:noWrap/>
            <w:vAlign w:val="bottom"/>
            <w:hideMark/>
          </w:tcPr>
          <w:p w14:paraId="75F5E969"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single" w:sz="4" w:space="0" w:color="8EA9DB"/>
              <w:right w:val="nil"/>
            </w:tcBorders>
            <w:shd w:val="clear" w:color="auto" w:fill="auto"/>
            <w:noWrap/>
            <w:vAlign w:val="bottom"/>
            <w:hideMark/>
          </w:tcPr>
          <w:p w14:paraId="76084E03"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single" w:sz="4" w:space="0" w:color="8EA9DB"/>
              <w:right w:val="nil"/>
            </w:tcBorders>
            <w:shd w:val="clear" w:color="auto" w:fill="auto"/>
            <w:noWrap/>
            <w:vAlign w:val="bottom"/>
            <w:hideMark/>
          </w:tcPr>
          <w:p w14:paraId="37A5C672"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0.05</w:t>
            </w:r>
          </w:p>
        </w:tc>
      </w:tr>
      <w:tr w:rsidR="007B6AFB" w:rsidRPr="007B6AFB" w14:paraId="0C7E3534" w14:textId="77777777" w:rsidTr="007B6AFB">
        <w:trPr>
          <w:trHeight w:val="300"/>
        </w:trPr>
        <w:tc>
          <w:tcPr>
            <w:tcW w:w="2720" w:type="dxa"/>
            <w:tcBorders>
              <w:top w:val="nil"/>
              <w:left w:val="nil"/>
              <w:bottom w:val="nil"/>
              <w:right w:val="nil"/>
            </w:tcBorders>
            <w:shd w:val="clear" w:color="auto" w:fill="auto"/>
            <w:noWrap/>
            <w:vAlign w:val="bottom"/>
            <w:hideMark/>
          </w:tcPr>
          <w:p w14:paraId="34201FC9"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audio</w:t>
            </w:r>
          </w:p>
        </w:tc>
        <w:tc>
          <w:tcPr>
            <w:tcW w:w="1720" w:type="dxa"/>
            <w:tcBorders>
              <w:top w:val="nil"/>
              <w:left w:val="nil"/>
              <w:bottom w:val="nil"/>
              <w:right w:val="nil"/>
            </w:tcBorders>
            <w:shd w:val="clear" w:color="auto" w:fill="auto"/>
            <w:noWrap/>
            <w:vAlign w:val="bottom"/>
            <w:hideMark/>
          </w:tcPr>
          <w:p w14:paraId="4F704440"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0.05</w:t>
            </w:r>
          </w:p>
        </w:tc>
        <w:tc>
          <w:tcPr>
            <w:tcW w:w="640" w:type="dxa"/>
            <w:tcBorders>
              <w:top w:val="nil"/>
              <w:left w:val="nil"/>
              <w:bottom w:val="nil"/>
              <w:right w:val="nil"/>
            </w:tcBorders>
            <w:shd w:val="clear" w:color="auto" w:fill="auto"/>
            <w:noWrap/>
            <w:vAlign w:val="bottom"/>
            <w:hideMark/>
          </w:tcPr>
          <w:p w14:paraId="20F72A1D" w14:textId="77777777" w:rsidR="007B6AFB" w:rsidRPr="007B6AFB" w:rsidRDefault="007B6AFB" w:rsidP="007B6AFB">
            <w:pPr>
              <w:jc w:val="right"/>
              <w:rPr>
                <w:rFonts w:ascii="Calibri" w:eastAsia="Times New Roman" w:hAnsi="Calibri" w:cs="Calibri"/>
                <w:color w:val="000000"/>
              </w:rPr>
            </w:pPr>
          </w:p>
        </w:tc>
        <w:tc>
          <w:tcPr>
            <w:tcW w:w="480" w:type="dxa"/>
            <w:tcBorders>
              <w:top w:val="nil"/>
              <w:left w:val="nil"/>
              <w:bottom w:val="nil"/>
              <w:right w:val="nil"/>
            </w:tcBorders>
            <w:shd w:val="clear" w:color="auto" w:fill="auto"/>
            <w:noWrap/>
            <w:vAlign w:val="bottom"/>
            <w:hideMark/>
          </w:tcPr>
          <w:p w14:paraId="45174C5D"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9D95D9C"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2E8EAA3"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0.05</w:t>
            </w:r>
          </w:p>
        </w:tc>
      </w:tr>
      <w:tr w:rsidR="007B6AFB" w:rsidRPr="007B6AFB" w14:paraId="09D76B16"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60CBB207"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music</w:t>
            </w:r>
          </w:p>
        </w:tc>
        <w:tc>
          <w:tcPr>
            <w:tcW w:w="1720" w:type="dxa"/>
            <w:tcBorders>
              <w:top w:val="nil"/>
              <w:left w:val="nil"/>
              <w:bottom w:val="single" w:sz="4" w:space="0" w:color="8EA9DB"/>
              <w:right w:val="nil"/>
            </w:tcBorders>
            <w:shd w:val="clear" w:color="auto" w:fill="auto"/>
            <w:noWrap/>
            <w:vAlign w:val="bottom"/>
            <w:hideMark/>
          </w:tcPr>
          <w:p w14:paraId="0179A1D8"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0.07</w:t>
            </w:r>
          </w:p>
        </w:tc>
        <w:tc>
          <w:tcPr>
            <w:tcW w:w="640" w:type="dxa"/>
            <w:tcBorders>
              <w:top w:val="nil"/>
              <w:left w:val="nil"/>
              <w:bottom w:val="single" w:sz="4" w:space="0" w:color="8EA9DB"/>
              <w:right w:val="nil"/>
            </w:tcBorders>
            <w:shd w:val="clear" w:color="auto" w:fill="auto"/>
            <w:noWrap/>
            <w:vAlign w:val="bottom"/>
            <w:hideMark/>
          </w:tcPr>
          <w:p w14:paraId="32429324"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0.10</w:t>
            </w:r>
          </w:p>
        </w:tc>
        <w:tc>
          <w:tcPr>
            <w:tcW w:w="480" w:type="dxa"/>
            <w:tcBorders>
              <w:top w:val="nil"/>
              <w:left w:val="nil"/>
              <w:bottom w:val="single" w:sz="4" w:space="0" w:color="8EA9DB"/>
              <w:right w:val="nil"/>
            </w:tcBorders>
            <w:shd w:val="clear" w:color="auto" w:fill="auto"/>
            <w:noWrap/>
            <w:vAlign w:val="bottom"/>
            <w:hideMark/>
          </w:tcPr>
          <w:p w14:paraId="3F13A458"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0.34</w:t>
            </w:r>
          </w:p>
        </w:tc>
        <w:tc>
          <w:tcPr>
            <w:tcW w:w="1060" w:type="dxa"/>
            <w:tcBorders>
              <w:top w:val="nil"/>
              <w:left w:val="nil"/>
              <w:bottom w:val="single" w:sz="4" w:space="0" w:color="8EA9DB"/>
              <w:right w:val="nil"/>
            </w:tcBorders>
            <w:shd w:val="clear" w:color="auto" w:fill="auto"/>
            <w:noWrap/>
            <w:vAlign w:val="bottom"/>
            <w:hideMark/>
          </w:tcPr>
          <w:p w14:paraId="6F94A842"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6.93</w:t>
            </w:r>
          </w:p>
        </w:tc>
        <w:tc>
          <w:tcPr>
            <w:tcW w:w="1180" w:type="dxa"/>
            <w:tcBorders>
              <w:top w:val="nil"/>
              <w:left w:val="nil"/>
              <w:bottom w:val="single" w:sz="4" w:space="0" w:color="8EA9DB"/>
              <w:right w:val="nil"/>
            </w:tcBorders>
            <w:shd w:val="clear" w:color="auto" w:fill="auto"/>
            <w:noWrap/>
            <w:vAlign w:val="bottom"/>
            <w:hideMark/>
          </w:tcPr>
          <w:p w14:paraId="3507DDDE"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5.38</w:t>
            </w:r>
          </w:p>
        </w:tc>
      </w:tr>
      <w:tr w:rsidR="007B6AFB" w:rsidRPr="007B6AFB" w14:paraId="780169B5" w14:textId="77777777" w:rsidTr="007B6AFB">
        <w:trPr>
          <w:trHeight w:val="300"/>
        </w:trPr>
        <w:tc>
          <w:tcPr>
            <w:tcW w:w="2720" w:type="dxa"/>
            <w:tcBorders>
              <w:top w:val="nil"/>
              <w:left w:val="nil"/>
              <w:bottom w:val="nil"/>
              <w:right w:val="nil"/>
            </w:tcBorders>
            <w:shd w:val="clear" w:color="auto" w:fill="auto"/>
            <w:noWrap/>
            <w:vAlign w:val="bottom"/>
            <w:hideMark/>
          </w:tcPr>
          <w:p w14:paraId="2833F1E0"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classical music</w:t>
            </w:r>
          </w:p>
        </w:tc>
        <w:tc>
          <w:tcPr>
            <w:tcW w:w="1720" w:type="dxa"/>
            <w:tcBorders>
              <w:top w:val="nil"/>
              <w:left w:val="nil"/>
              <w:bottom w:val="nil"/>
              <w:right w:val="nil"/>
            </w:tcBorders>
            <w:shd w:val="clear" w:color="auto" w:fill="auto"/>
            <w:noWrap/>
            <w:vAlign w:val="bottom"/>
            <w:hideMark/>
          </w:tcPr>
          <w:p w14:paraId="6BD2F1C5"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691F2C7"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781B7875"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0E91B3C"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1.13</w:t>
            </w:r>
          </w:p>
        </w:tc>
        <w:tc>
          <w:tcPr>
            <w:tcW w:w="1180" w:type="dxa"/>
            <w:tcBorders>
              <w:top w:val="nil"/>
              <w:left w:val="nil"/>
              <w:bottom w:val="nil"/>
              <w:right w:val="nil"/>
            </w:tcBorders>
            <w:shd w:val="clear" w:color="auto" w:fill="auto"/>
            <w:noWrap/>
            <w:vAlign w:val="bottom"/>
            <w:hideMark/>
          </w:tcPr>
          <w:p w14:paraId="19C6BB0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1.13</w:t>
            </w:r>
          </w:p>
        </w:tc>
      </w:tr>
      <w:tr w:rsidR="007B6AFB" w:rsidRPr="007B6AFB" w14:paraId="175884DB" w14:textId="77777777" w:rsidTr="007B6AFB">
        <w:trPr>
          <w:trHeight w:val="300"/>
        </w:trPr>
        <w:tc>
          <w:tcPr>
            <w:tcW w:w="2720" w:type="dxa"/>
            <w:tcBorders>
              <w:top w:val="nil"/>
              <w:left w:val="nil"/>
              <w:bottom w:val="nil"/>
              <w:right w:val="nil"/>
            </w:tcBorders>
            <w:shd w:val="clear" w:color="auto" w:fill="auto"/>
            <w:noWrap/>
            <w:vAlign w:val="bottom"/>
            <w:hideMark/>
          </w:tcPr>
          <w:p w14:paraId="69413C1D"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electronic music</w:t>
            </w:r>
          </w:p>
        </w:tc>
        <w:tc>
          <w:tcPr>
            <w:tcW w:w="1720" w:type="dxa"/>
            <w:tcBorders>
              <w:top w:val="nil"/>
              <w:left w:val="nil"/>
              <w:bottom w:val="nil"/>
              <w:right w:val="nil"/>
            </w:tcBorders>
            <w:shd w:val="clear" w:color="auto" w:fill="auto"/>
            <w:noWrap/>
            <w:vAlign w:val="bottom"/>
            <w:hideMark/>
          </w:tcPr>
          <w:p w14:paraId="06AC0C04"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155A303"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1D5B6E5A"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7A5386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1.62</w:t>
            </w:r>
          </w:p>
        </w:tc>
        <w:tc>
          <w:tcPr>
            <w:tcW w:w="1180" w:type="dxa"/>
            <w:tcBorders>
              <w:top w:val="nil"/>
              <w:left w:val="nil"/>
              <w:bottom w:val="nil"/>
              <w:right w:val="nil"/>
            </w:tcBorders>
            <w:shd w:val="clear" w:color="auto" w:fill="auto"/>
            <w:noWrap/>
            <w:vAlign w:val="bottom"/>
            <w:hideMark/>
          </w:tcPr>
          <w:p w14:paraId="7870B83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1.62</w:t>
            </w:r>
          </w:p>
        </w:tc>
      </w:tr>
      <w:tr w:rsidR="007B6AFB" w:rsidRPr="007B6AFB" w14:paraId="22F32FB0" w14:textId="77777777" w:rsidTr="007B6AFB">
        <w:trPr>
          <w:trHeight w:val="300"/>
        </w:trPr>
        <w:tc>
          <w:tcPr>
            <w:tcW w:w="2720" w:type="dxa"/>
            <w:tcBorders>
              <w:top w:val="nil"/>
              <w:left w:val="nil"/>
              <w:bottom w:val="nil"/>
              <w:right w:val="nil"/>
            </w:tcBorders>
            <w:shd w:val="clear" w:color="auto" w:fill="auto"/>
            <w:noWrap/>
            <w:vAlign w:val="bottom"/>
            <w:hideMark/>
          </w:tcPr>
          <w:p w14:paraId="39ED7BBC"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faith</w:t>
            </w:r>
          </w:p>
        </w:tc>
        <w:tc>
          <w:tcPr>
            <w:tcW w:w="1720" w:type="dxa"/>
            <w:tcBorders>
              <w:top w:val="nil"/>
              <w:left w:val="nil"/>
              <w:bottom w:val="nil"/>
              <w:right w:val="nil"/>
            </w:tcBorders>
            <w:shd w:val="clear" w:color="auto" w:fill="auto"/>
            <w:noWrap/>
            <w:vAlign w:val="bottom"/>
            <w:hideMark/>
          </w:tcPr>
          <w:p w14:paraId="66B09B49"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0421E02"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c>
          <w:tcPr>
            <w:tcW w:w="480" w:type="dxa"/>
            <w:tcBorders>
              <w:top w:val="nil"/>
              <w:left w:val="nil"/>
              <w:bottom w:val="nil"/>
              <w:right w:val="nil"/>
            </w:tcBorders>
            <w:shd w:val="clear" w:color="auto" w:fill="auto"/>
            <w:noWrap/>
            <w:vAlign w:val="bottom"/>
            <w:hideMark/>
          </w:tcPr>
          <w:p w14:paraId="2385E814"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0.34</w:t>
            </w:r>
          </w:p>
        </w:tc>
        <w:tc>
          <w:tcPr>
            <w:tcW w:w="1060" w:type="dxa"/>
            <w:tcBorders>
              <w:top w:val="nil"/>
              <w:left w:val="nil"/>
              <w:bottom w:val="nil"/>
              <w:right w:val="nil"/>
            </w:tcBorders>
            <w:shd w:val="clear" w:color="auto" w:fill="auto"/>
            <w:noWrap/>
            <w:vAlign w:val="bottom"/>
            <w:hideMark/>
          </w:tcPr>
          <w:p w14:paraId="63250754" w14:textId="77777777" w:rsidR="007B6AFB" w:rsidRPr="007B6AFB" w:rsidRDefault="007B6AFB" w:rsidP="007B6AFB">
            <w:pPr>
              <w:jc w:val="right"/>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1E9706F9"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0.17</w:t>
            </w:r>
          </w:p>
        </w:tc>
      </w:tr>
      <w:tr w:rsidR="007B6AFB" w:rsidRPr="007B6AFB" w14:paraId="253C2D36" w14:textId="77777777" w:rsidTr="007B6AFB">
        <w:trPr>
          <w:trHeight w:val="300"/>
        </w:trPr>
        <w:tc>
          <w:tcPr>
            <w:tcW w:w="2720" w:type="dxa"/>
            <w:tcBorders>
              <w:top w:val="nil"/>
              <w:left w:val="nil"/>
              <w:bottom w:val="nil"/>
              <w:right w:val="nil"/>
            </w:tcBorders>
            <w:shd w:val="clear" w:color="auto" w:fill="auto"/>
            <w:noWrap/>
            <w:vAlign w:val="bottom"/>
            <w:hideMark/>
          </w:tcPr>
          <w:p w14:paraId="66793360"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indie rock</w:t>
            </w:r>
          </w:p>
        </w:tc>
        <w:tc>
          <w:tcPr>
            <w:tcW w:w="1720" w:type="dxa"/>
            <w:tcBorders>
              <w:top w:val="nil"/>
              <w:left w:val="nil"/>
              <w:bottom w:val="nil"/>
              <w:right w:val="nil"/>
            </w:tcBorders>
            <w:shd w:val="clear" w:color="auto" w:fill="auto"/>
            <w:noWrap/>
            <w:vAlign w:val="bottom"/>
            <w:hideMark/>
          </w:tcPr>
          <w:p w14:paraId="52B4CBCE"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CFB872F"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0.19</w:t>
            </w:r>
          </w:p>
        </w:tc>
        <w:tc>
          <w:tcPr>
            <w:tcW w:w="480" w:type="dxa"/>
            <w:tcBorders>
              <w:top w:val="nil"/>
              <w:left w:val="nil"/>
              <w:bottom w:val="nil"/>
              <w:right w:val="nil"/>
            </w:tcBorders>
            <w:shd w:val="clear" w:color="auto" w:fill="auto"/>
            <w:noWrap/>
            <w:vAlign w:val="bottom"/>
            <w:hideMark/>
          </w:tcPr>
          <w:p w14:paraId="587DFEBF"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4A2DC2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1.24</w:t>
            </w:r>
          </w:p>
        </w:tc>
        <w:tc>
          <w:tcPr>
            <w:tcW w:w="1180" w:type="dxa"/>
            <w:tcBorders>
              <w:top w:val="nil"/>
              <w:left w:val="nil"/>
              <w:bottom w:val="nil"/>
              <w:right w:val="nil"/>
            </w:tcBorders>
            <w:shd w:val="clear" w:color="auto" w:fill="auto"/>
            <w:noWrap/>
            <w:vAlign w:val="bottom"/>
            <w:hideMark/>
          </w:tcPr>
          <w:p w14:paraId="26E473D3"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1.11</w:t>
            </w:r>
          </w:p>
        </w:tc>
      </w:tr>
      <w:tr w:rsidR="007B6AFB" w:rsidRPr="007B6AFB" w14:paraId="618E333F" w14:textId="77777777" w:rsidTr="007B6AFB">
        <w:trPr>
          <w:trHeight w:val="300"/>
        </w:trPr>
        <w:tc>
          <w:tcPr>
            <w:tcW w:w="2720" w:type="dxa"/>
            <w:tcBorders>
              <w:top w:val="nil"/>
              <w:left w:val="nil"/>
              <w:bottom w:val="nil"/>
              <w:right w:val="nil"/>
            </w:tcBorders>
            <w:shd w:val="clear" w:color="auto" w:fill="auto"/>
            <w:noWrap/>
            <w:vAlign w:val="bottom"/>
            <w:hideMark/>
          </w:tcPr>
          <w:p w14:paraId="109F3601"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jazz</w:t>
            </w:r>
          </w:p>
        </w:tc>
        <w:tc>
          <w:tcPr>
            <w:tcW w:w="1720" w:type="dxa"/>
            <w:tcBorders>
              <w:top w:val="nil"/>
              <w:left w:val="nil"/>
              <w:bottom w:val="nil"/>
              <w:right w:val="nil"/>
            </w:tcBorders>
            <w:shd w:val="clear" w:color="auto" w:fill="auto"/>
            <w:noWrap/>
            <w:vAlign w:val="bottom"/>
            <w:hideMark/>
          </w:tcPr>
          <w:p w14:paraId="46E77F7B"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3A127796"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0.09</w:t>
            </w:r>
          </w:p>
        </w:tc>
        <w:tc>
          <w:tcPr>
            <w:tcW w:w="480" w:type="dxa"/>
            <w:tcBorders>
              <w:top w:val="nil"/>
              <w:left w:val="nil"/>
              <w:bottom w:val="nil"/>
              <w:right w:val="nil"/>
            </w:tcBorders>
            <w:shd w:val="clear" w:color="auto" w:fill="auto"/>
            <w:noWrap/>
            <w:vAlign w:val="bottom"/>
            <w:hideMark/>
          </w:tcPr>
          <w:p w14:paraId="71829087"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8EF7F7B"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6FA7603"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0.09</w:t>
            </w:r>
          </w:p>
        </w:tc>
      </w:tr>
      <w:tr w:rsidR="007B6AFB" w:rsidRPr="007B6AFB" w14:paraId="5AA7FF43" w14:textId="77777777" w:rsidTr="007B6AFB">
        <w:trPr>
          <w:trHeight w:val="300"/>
        </w:trPr>
        <w:tc>
          <w:tcPr>
            <w:tcW w:w="2720" w:type="dxa"/>
            <w:tcBorders>
              <w:top w:val="nil"/>
              <w:left w:val="nil"/>
              <w:bottom w:val="nil"/>
              <w:right w:val="nil"/>
            </w:tcBorders>
            <w:shd w:val="clear" w:color="auto" w:fill="auto"/>
            <w:noWrap/>
            <w:vAlign w:val="bottom"/>
            <w:hideMark/>
          </w:tcPr>
          <w:p w14:paraId="2750CFC8"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metal</w:t>
            </w:r>
          </w:p>
        </w:tc>
        <w:tc>
          <w:tcPr>
            <w:tcW w:w="1720" w:type="dxa"/>
            <w:tcBorders>
              <w:top w:val="nil"/>
              <w:left w:val="nil"/>
              <w:bottom w:val="nil"/>
              <w:right w:val="nil"/>
            </w:tcBorders>
            <w:shd w:val="clear" w:color="auto" w:fill="auto"/>
            <w:noWrap/>
            <w:vAlign w:val="bottom"/>
            <w:hideMark/>
          </w:tcPr>
          <w:p w14:paraId="623FE19A"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7BEC8C1"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7D287EF5"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59B7DF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1.31</w:t>
            </w:r>
          </w:p>
        </w:tc>
        <w:tc>
          <w:tcPr>
            <w:tcW w:w="1180" w:type="dxa"/>
            <w:tcBorders>
              <w:top w:val="nil"/>
              <w:left w:val="nil"/>
              <w:bottom w:val="nil"/>
              <w:right w:val="nil"/>
            </w:tcBorders>
            <w:shd w:val="clear" w:color="auto" w:fill="auto"/>
            <w:noWrap/>
            <w:vAlign w:val="bottom"/>
            <w:hideMark/>
          </w:tcPr>
          <w:p w14:paraId="093BEAB6"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1.31</w:t>
            </w:r>
          </w:p>
        </w:tc>
      </w:tr>
      <w:tr w:rsidR="007B6AFB" w:rsidRPr="007B6AFB" w14:paraId="0C2D3493" w14:textId="77777777" w:rsidTr="007B6AFB">
        <w:trPr>
          <w:trHeight w:val="300"/>
        </w:trPr>
        <w:tc>
          <w:tcPr>
            <w:tcW w:w="2720" w:type="dxa"/>
            <w:tcBorders>
              <w:top w:val="nil"/>
              <w:left w:val="nil"/>
              <w:bottom w:val="nil"/>
              <w:right w:val="nil"/>
            </w:tcBorders>
            <w:shd w:val="clear" w:color="auto" w:fill="auto"/>
            <w:noWrap/>
            <w:vAlign w:val="bottom"/>
            <w:hideMark/>
          </w:tcPr>
          <w:p w14:paraId="79F8A18D"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pop</w:t>
            </w:r>
          </w:p>
        </w:tc>
        <w:tc>
          <w:tcPr>
            <w:tcW w:w="1720" w:type="dxa"/>
            <w:tcBorders>
              <w:top w:val="nil"/>
              <w:left w:val="nil"/>
              <w:bottom w:val="nil"/>
              <w:right w:val="nil"/>
            </w:tcBorders>
            <w:shd w:val="clear" w:color="auto" w:fill="auto"/>
            <w:noWrap/>
            <w:vAlign w:val="bottom"/>
            <w:hideMark/>
          </w:tcPr>
          <w:p w14:paraId="525A93DC"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7E73FA7"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7D81D69C"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7913231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1.49</w:t>
            </w:r>
          </w:p>
        </w:tc>
        <w:tc>
          <w:tcPr>
            <w:tcW w:w="1180" w:type="dxa"/>
            <w:tcBorders>
              <w:top w:val="nil"/>
              <w:left w:val="nil"/>
              <w:bottom w:val="nil"/>
              <w:right w:val="nil"/>
            </w:tcBorders>
            <w:shd w:val="clear" w:color="auto" w:fill="auto"/>
            <w:noWrap/>
            <w:vAlign w:val="bottom"/>
            <w:hideMark/>
          </w:tcPr>
          <w:p w14:paraId="6E3541E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1.49</w:t>
            </w:r>
          </w:p>
        </w:tc>
      </w:tr>
      <w:tr w:rsidR="007B6AFB" w:rsidRPr="007B6AFB" w14:paraId="38FF758D" w14:textId="77777777" w:rsidTr="007B6AFB">
        <w:trPr>
          <w:trHeight w:val="300"/>
        </w:trPr>
        <w:tc>
          <w:tcPr>
            <w:tcW w:w="2720" w:type="dxa"/>
            <w:tcBorders>
              <w:top w:val="nil"/>
              <w:left w:val="nil"/>
              <w:bottom w:val="nil"/>
              <w:right w:val="nil"/>
            </w:tcBorders>
            <w:shd w:val="clear" w:color="auto" w:fill="auto"/>
            <w:noWrap/>
            <w:vAlign w:val="bottom"/>
            <w:hideMark/>
          </w:tcPr>
          <w:p w14:paraId="3D46AB2B"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rock</w:t>
            </w:r>
          </w:p>
        </w:tc>
        <w:tc>
          <w:tcPr>
            <w:tcW w:w="1720" w:type="dxa"/>
            <w:tcBorders>
              <w:top w:val="nil"/>
              <w:left w:val="nil"/>
              <w:bottom w:val="nil"/>
              <w:right w:val="nil"/>
            </w:tcBorders>
            <w:shd w:val="clear" w:color="auto" w:fill="auto"/>
            <w:noWrap/>
            <w:vAlign w:val="bottom"/>
            <w:hideMark/>
          </w:tcPr>
          <w:p w14:paraId="5B215A33"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98E3E9B"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51047F3F"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49283E8"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12.98</w:t>
            </w:r>
          </w:p>
        </w:tc>
        <w:tc>
          <w:tcPr>
            <w:tcW w:w="1180" w:type="dxa"/>
            <w:tcBorders>
              <w:top w:val="nil"/>
              <w:left w:val="nil"/>
              <w:bottom w:val="nil"/>
              <w:right w:val="nil"/>
            </w:tcBorders>
            <w:shd w:val="clear" w:color="auto" w:fill="auto"/>
            <w:noWrap/>
            <w:vAlign w:val="bottom"/>
            <w:hideMark/>
          </w:tcPr>
          <w:p w14:paraId="73DB23F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12.98</w:t>
            </w:r>
          </w:p>
        </w:tc>
      </w:tr>
      <w:tr w:rsidR="007B6AFB" w:rsidRPr="007B6AFB" w14:paraId="287B8560" w14:textId="77777777" w:rsidTr="007B6AFB">
        <w:trPr>
          <w:trHeight w:val="300"/>
        </w:trPr>
        <w:tc>
          <w:tcPr>
            <w:tcW w:w="2720" w:type="dxa"/>
            <w:tcBorders>
              <w:top w:val="nil"/>
              <w:left w:val="nil"/>
              <w:bottom w:val="nil"/>
              <w:right w:val="nil"/>
            </w:tcBorders>
            <w:shd w:val="clear" w:color="auto" w:fill="auto"/>
            <w:noWrap/>
            <w:vAlign w:val="bottom"/>
            <w:hideMark/>
          </w:tcPr>
          <w:p w14:paraId="3B4D6C54"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world music</w:t>
            </w:r>
          </w:p>
        </w:tc>
        <w:tc>
          <w:tcPr>
            <w:tcW w:w="1720" w:type="dxa"/>
            <w:tcBorders>
              <w:top w:val="nil"/>
              <w:left w:val="nil"/>
              <w:bottom w:val="nil"/>
              <w:right w:val="nil"/>
            </w:tcBorders>
            <w:shd w:val="clear" w:color="auto" w:fill="auto"/>
            <w:noWrap/>
            <w:vAlign w:val="bottom"/>
            <w:hideMark/>
          </w:tcPr>
          <w:p w14:paraId="24419EA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0.07</w:t>
            </w:r>
          </w:p>
        </w:tc>
        <w:tc>
          <w:tcPr>
            <w:tcW w:w="640" w:type="dxa"/>
            <w:tcBorders>
              <w:top w:val="nil"/>
              <w:left w:val="nil"/>
              <w:bottom w:val="nil"/>
              <w:right w:val="nil"/>
            </w:tcBorders>
            <w:shd w:val="clear" w:color="auto" w:fill="auto"/>
            <w:noWrap/>
            <w:vAlign w:val="bottom"/>
            <w:hideMark/>
          </w:tcPr>
          <w:p w14:paraId="046FE867" w14:textId="77777777" w:rsidR="007B6AFB" w:rsidRPr="007B6AFB" w:rsidRDefault="007B6AFB" w:rsidP="007B6AFB">
            <w:pPr>
              <w:jc w:val="right"/>
              <w:rPr>
                <w:rFonts w:ascii="Calibri" w:eastAsia="Times New Roman" w:hAnsi="Calibri" w:cs="Calibri"/>
                <w:color w:val="000000"/>
              </w:rPr>
            </w:pPr>
          </w:p>
        </w:tc>
        <w:tc>
          <w:tcPr>
            <w:tcW w:w="480" w:type="dxa"/>
            <w:tcBorders>
              <w:top w:val="nil"/>
              <w:left w:val="nil"/>
              <w:bottom w:val="nil"/>
              <w:right w:val="nil"/>
            </w:tcBorders>
            <w:shd w:val="clear" w:color="auto" w:fill="auto"/>
            <w:noWrap/>
            <w:vAlign w:val="bottom"/>
            <w:hideMark/>
          </w:tcPr>
          <w:p w14:paraId="54335D55"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1905C45"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A30AD77"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0.07</w:t>
            </w:r>
          </w:p>
        </w:tc>
      </w:tr>
      <w:tr w:rsidR="007B6AFB" w:rsidRPr="007B6AFB" w14:paraId="27DB93BA"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25B870DE"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photography</w:t>
            </w:r>
          </w:p>
        </w:tc>
        <w:tc>
          <w:tcPr>
            <w:tcW w:w="1720" w:type="dxa"/>
            <w:tcBorders>
              <w:top w:val="nil"/>
              <w:left w:val="nil"/>
              <w:bottom w:val="single" w:sz="4" w:space="0" w:color="8EA9DB"/>
              <w:right w:val="nil"/>
            </w:tcBorders>
            <w:shd w:val="clear" w:color="auto" w:fill="auto"/>
            <w:noWrap/>
            <w:vAlign w:val="bottom"/>
            <w:hideMark/>
          </w:tcPr>
          <w:p w14:paraId="2FCEC8F2" w14:textId="77777777" w:rsidR="007B6AFB" w:rsidRPr="007B6AFB" w:rsidRDefault="007B6AFB" w:rsidP="007B6AFB">
            <w:pPr>
              <w:rPr>
                <w:rFonts w:ascii="Calibri" w:eastAsia="Times New Roman" w:hAnsi="Calibri" w:cs="Calibri"/>
                <w:b/>
                <w:bCs/>
                <w:color w:val="000000"/>
              </w:rPr>
            </w:pPr>
          </w:p>
        </w:tc>
        <w:tc>
          <w:tcPr>
            <w:tcW w:w="640" w:type="dxa"/>
            <w:tcBorders>
              <w:top w:val="nil"/>
              <w:left w:val="nil"/>
              <w:bottom w:val="single" w:sz="4" w:space="0" w:color="8EA9DB"/>
              <w:right w:val="nil"/>
            </w:tcBorders>
            <w:shd w:val="clear" w:color="auto" w:fill="auto"/>
            <w:noWrap/>
            <w:vAlign w:val="bottom"/>
            <w:hideMark/>
          </w:tcPr>
          <w:p w14:paraId="2AFFACA7"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0.15</w:t>
            </w:r>
          </w:p>
        </w:tc>
        <w:tc>
          <w:tcPr>
            <w:tcW w:w="480" w:type="dxa"/>
            <w:tcBorders>
              <w:top w:val="nil"/>
              <w:left w:val="nil"/>
              <w:bottom w:val="single" w:sz="4" w:space="0" w:color="8EA9DB"/>
              <w:right w:val="nil"/>
            </w:tcBorders>
            <w:shd w:val="clear" w:color="auto" w:fill="auto"/>
            <w:noWrap/>
            <w:vAlign w:val="bottom"/>
            <w:hideMark/>
          </w:tcPr>
          <w:p w14:paraId="2D8F5A1C" w14:textId="77777777" w:rsidR="007B6AFB" w:rsidRPr="007B6AFB" w:rsidRDefault="007B6AFB" w:rsidP="007B6AFB">
            <w:pPr>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6F80BD09"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1.66</w:t>
            </w:r>
          </w:p>
        </w:tc>
        <w:tc>
          <w:tcPr>
            <w:tcW w:w="1180" w:type="dxa"/>
            <w:tcBorders>
              <w:top w:val="nil"/>
              <w:left w:val="nil"/>
              <w:bottom w:val="single" w:sz="4" w:space="0" w:color="8EA9DB"/>
              <w:right w:val="nil"/>
            </w:tcBorders>
            <w:shd w:val="clear" w:color="auto" w:fill="auto"/>
            <w:noWrap/>
            <w:vAlign w:val="bottom"/>
            <w:hideMark/>
          </w:tcPr>
          <w:p w14:paraId="38E0EC72"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0.86</w:t>
            </w:r>
          </w:p>
        </w:tc>
      </w:tr>
      <w:tr w:rsidR="007B6AFB" w:rsidRPr="007B6AFB" w14:paraId="61142EE2" w14:textId="77777777" w:rsidTr="007B6AFB">
        <w:trPr>
          <w:trHeight w:val="300"/>
        </w:trPr>
        <w:tc>
          <w:tcPr>
            <w:tcW w:w="2720" w:type="dxa"/>
            <w:tcBorders>
              <w:top w:val="nil"/>
              <w:left w:val="nil"/>
              <w:bottom w:val="nil"/>
              <w:right w:val="nil"/>
            </w:tcBorders>
            <w:shd w:val="clear" w:color="auto" w:fill="auto"/>
            <w:noWrap/>
            <w:vAlign w:val="bottom"/>
            <w:hideMark/>
          </w:tcPr>
          <w:p w14:paraId="2DBF16E5"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nature</w:t>
            </w:r>
          </w:p>
        </w:tc>
        <w:tc>
          <w:tcPr>
            <w:tcW w:w="1720" w:type="dxa"/>
            <w:tcBorders>
              <w:top w:val="nil"/>
              <w:left w:val="nil"/>
              <w:bottom w:val="nil"/>
              <w:right w:val="nil"/>
            </w:tcBorders>
            <w:shd w:val="clear" w:color="auto" w:fill="auto"/>
            <w:noWrap/>
            <w:vAlign w:val="bottom"/>
            <w:hideMark/>
          </w:tcPr>
          <w:p w14:paraId="16DE1E3E"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23AFC33"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0.10</w:t>
            </w:r>
          </w:p>
        </w:tc>
        <w:tc>
          <w:tcPr>
            <w:tcW w:w="480" w:type="dxa"/>
            <w:tcBorders>
              <w:top w:val="nil"/>
              <w:left w:val="nil"/>
              <w:bottom w:val="nil"/>
              <w:right w:val="nil"/>
            </w:tcBorders>
            <w:shd w:val="clear" w:color="auto" w:fill="auto"/>
            <w:noWrap/>
            <w:vAlign w:val="bottom"/>
            <w:hideMark/>
          </w:tcPr>
          <w:p w14:paraId="0BEA1BE7"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F3D2B8F"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8BCE118"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0.10</w:t>
            </w:r>
          </w:p>
        </w:tc>
      </w:tr>
      <w:tr w:rsidR="007B6AFB" w:rsidRPr="007B6AFB" w14:paraId="163820D5" w14:textId="77777777" w:rsidTr="007B6AFB">
        <w:trPr>
          <w:trHeight w:val="300"/>
        </w:trPr>
        <w:tc>
          <w:tcPr>
            <w:tcW w:w="2720" w:type="dxa"/>
            <w:tcBorders>
              <w:top w:val="nil"/>
              <w:left w:val="nil"/>
              <w:bottom w:val="nil"/>
              <w:right w:val="nil"/>
            </w:tcBorders>
            <w:shd w:val="clear" w:color="auto" w:fill="auto"/>
            <w:noWrap/>
            <w:vAlign w:val="bottom"/>
            <w:hideMark/>
          </w:tcPr>
          <w:p w14:paraId="5E5773C9"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people</w:t>
            </w:r>
          </w:p>
        </w:tc>
        <w:tc>
          <w:tcPr>
            <w:tcW w:w="1720" w:type="dxa"/>
            <w:tcBorders>
              <w:top w:val="nil"/>
              <w:left w:val="nil"/>
              <w:bottom w:val="nil"/>
              <w:right w:val="nil"/>
            </w:tcBorders>
            <w:shd w:val="clear" w:color="auto" w:fill="auto"/>
            <w:noWrap/>
            <w:vAlign w:val="bottom"/>
            <w:hideMark/>
          </w:tcPr>
          <w:p w14:paraId="5C01BE22"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9E80F9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0.07</w:t>
            </w:r>
          </w:p>
        </w:tc>
        <w:tc>
          <w:tcPr>
            <w:tcW w:w="480" w:type="dxa"/>
            <w:tcBorders>
              <w:top w:val="nil"/>
              <w:left w:val="nil"/>
              <w:bottom w:val="nil"/>
              <w:right w:val="nil"/>
            </w:tcBorders>
            <w:shd w:val="clear" w:color="auto" w:fill="auto"/>
            <w:noWrap/>
            <w:vAlign w:val="bottom"/>
            <w:hideMark/>
          </w:tcPr>
          <w:p w14:paraId="66AA191F"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692A63C"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3001BD2"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0.07</w:t>
            </w:r>
          </w:p>
        </w:tc>
      </w:tr>
      <w:tr w:rsidR="007B6AFB" w:rsidRPr="007B6AFB" w14:paraId="7D166299" w14:textId="77777777" w:rsidTr="007B6AFB">
        <w:trPr>
          <w:trHeight w:val="300"/>
        </w:trPr>
        <w:tc>
          <w:tcPr>
            <w:tcW w:w="2720" w:type="dxa"/>
            <w:tcBorders>
              <w:top w:val="nil"/>
              <w:left w:val="nil"/>
              <w:bottom w:val="nil"/>
              <w:right w:val="nil"/>
            </w:tcBorders>
            <w:shd w:val="clear" w:color="auto" w:fill="auto"/>
            <w:noWrap/>
            <w:vAlign w:val="bottom"/>
            <w:hideMark/>
          </w:tcPr>
          <w:p w14:paraId="0250412E"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photobooks</w:t>
            </w:r>
          </w:p>
        </w:tc>
        <w:tc>
          <w:tcPr>
            <w:tcW w:w="1720" w:type="dxa"/>
            <w:tcBorders>
              <w:top w:val="nil"/>
              <w:left w:val="nil"/>
              <w:bottom w:val="nil"/>
              <w:right w:val="nil"/>
            </w:tcBorders>
            <w:shd w:val="clear" w:color="auto" w:fill="auto"/>
            <w:noWrap/>
            <w:vAlign w:val="bottom"/>
            <w:hideMark/>
          </w:tcPr>
          <w:p w14:paraId="5BE14538"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C29686F"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0.22</w:t>
            </w:r>
          </w:p>
        </w:tc>
        <w:tc>
          <w:tcPr>
            <w:tcW w:w="480" w:type="dxa"/>
            <w:tcBorders>
              <w:top w:val="nil"/>
              <w:left w:val="nil"/>
              <w:bottom w:val="nil"/>
              <w:right w:val="nil"/>
            </w:tcBorders>
            <w:shd w:val="clear" w:color="auto" w:fill="auto"/>
            <w:noWrap/>
            <w:vAlign w:val="bottom"/>
            <w:hideMark/>
          </w:tcPr>
          <w:p w14:paraId="0B985B2B"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EEE4960"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1.66</w:t>
            </w:r>
          </w:p>
        </w:tc>
        <w:tc>
          <w:tcPr>
            <w:tcW w:w="1180" w:type="dxa"/>
            <w:tcBorders>
              <w:top w:val="nil"/>
              <w:left w:val="nil"/>
              <w:bottom w:val="nil"/>
              <w:right w:val="nil"/>
            </w:tcBorders>
            <w:shd w:val="clear" w:color="auto" w:fill="auto"/>
            <w:noWrap/>
            <w:vAlign w:val="bottom"/>
            <w:hideMark/>
          </w:tcPr>
          <w:p w14:paraId="4681D006"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1.15</w:t>
            </w:r>
          </w:p>
        </w:tc>
      </w:tr>
      <w:tr w:rsidR="007B6AFB" w:rsidRPr="007B6AFB" w14:paraId="16F25390" w14:textId="77777777" w:rsidTr="007B6AFB">
        <w:trPr>
          <w:trHeight w:val="300"/>
        </w:trPr>
        <w:tc>
          <w:tcPr>
            <w:tcW w:w="2720" w:type="dxa"/>
            <w:tcBorders>
              <w:top w:val="nil"/>
              <w:left w:val="nil"/>
              <w:bottom w:val="nil"/>
              <w:right w:val="nil"/>
            </w:tcBorders>
            <w:shd w:val="clear" w:color="auto" w:fill="auto"/>
            <w:noWrap/>
            <w:vAlign w:val="bottom"/>
            <w:hideMark/>
          </w:tcPr>
          <w:p w14:paraId="5ED1816A"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places</w:t>
            </w:r>
          </w:p>
        </w:tc>
        <w:tc>
          <w:tcPr>
            <w:tcW w:w="1720" w:type="dxa"/>
            <w:tcBorders>
              <w:top w:val="nil"/>
              <w:left w:val="nil"/>
              <w:bottom w:val="nil"/>
              <w:right w:val="nil"/>
            </w:tcBorders>
            <w:shd w:val="clear" w:color="auto" w:fill="auto"/>
            <w:noWrap/>
            <w:vAlign w:val="bottom"/>
            <w:hideMark/>
          </w:tcPr>
          <w:p w14:paraId="265EA6D6"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83325B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c>
          <w:tcPr>
            <w:tcW w:w="480" w:type="dxa"/>
            <w:tcBorders>
              <w:top w:val="nil"/>
              <w:left w:val="nil"/>
              <w:bottom w:val="nil"/>
              <w:right w:val="nil"/>
            </w:tcBorders>
            <w:shd w:val="clear" w:color="auto" w:fill="auto"/>
            <w:noWrap/>
            <w:vAlign w:val="bottom"/>
            <w:hideMark/>
          </w:tcPr>
          <w:p w14:paraId="7D3B1D12"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FD726D6"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BF9BDC7"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r>
      <w:tr w:rsidR="007B6AFB" w:rsidRPr="007B6AFB" w14:paraId="5ECD77CF"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697C6DBD"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publishing</w:t>
            </w:r>
          </w:p>
        </w:tc>
        <w:tc>
          <w:tcPr>
            <w:tcW w:w="1720" w:type="dxa"/>
            <w:tcBorders>
              <w:top w:val="nil"/>
              <w:left w:val="nil"/>
              <w:bottom w:val="single" w:sz="4" w:space="0" w:color="8EA9DB"/>
              <w:right w:val="nil"/>
            </w:tcBorders>
            <w:shd w:val="clear" w:color="auto" w:fill="auto"/>
            <w:noWrap/>
            <w:vAlign w:val="bottom"/>
            <w:hideMark/>
          </w:tcPr>
          <w:p w14:paraId="658ACEDD"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0.05</w:t>
            </w:r>
          </w:p>
        </w:tc>
        <w:tc>
          <w:tcPr>
            <w:tcW w:w="640" w:type="dxa"/>
            <w:tcBorders>
              <w:top w:val="nil"/>
              <w:left w:val="nil"/>
              <w:bottom w:val="single" w:sz="4" w:space="0" w:color="8EA9DB"/>
              <w:right w:val="nil"/>
            </w:tcBorders>
            <w:shd w:val="clear" w:color="auto" w:fill="auto"/>
            <w:noWrap/>
            <w:vAlign w:val="bottom"/>
            <w:hideMark/>
          </w:tcPr>
          <w:p w14:paraId="192EE102"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0.06</w:t>
            </w:r>
          </w:p>
        </w:tc>
        <w:tc>
          <w:tcPr>
            <w:tcW w:w="480" w:type="dxa"/>
            <w:tcBorders>
              <w:top w:val="nil"/>
              <w:left w:val="nil"/>
              <w:bottom w:val="single" w:sz="4" w:space="0" w:color="8EA9DB"/>
              <w:right w:val="nil"/>
            </w:tcBorders>
            <w:shd w:val="clear" w:color="auto" w:fill="auto"/>
            <w:noWrap/>
            <w:vAlign w:val="bottom"/>
            <w:hideMark/>
          </w:tcPr>
          <w:p w14:paraId="367AD2B5" w14:textId="77777777" w:rsidR="007B6AFB" w:rsidRPr="007B6AFB" w:rsidRDefault="007B6AFB" w:rsidP="007B6AFB">
            <w:pPr>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20F24073"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1.54</w:t>
            </w:r>
          </w:p>
        </w:tc>
        <w:tc>
          <w:tcPr>
            <w:tcW w:w="1180" w:type="dxa"/>
            <w:tcBorders>
              <w:top w:val="nil"/>
              <w:left w:val="nil"/>
              <w:bottom w:val="single" w:sz="4" w:space="0" w:color="8EA9DB"/>
              <w:right w:val="nil"/>
            </w:tcBorders>
            <w:shd w:val="clear" w:color="auto" w:fill="auto"/>
            <w:noWrap/>
            <w:vAlign w:val="bottom"/>
            <w:hideMark/>
          </w:tcPr>
          <w:p w14:paraId="089F3553"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0.56</w:t>
            </w:r>
          </w:p>
        </w:tc>
      </w:tr>
      <w:tr w:rsidR="007B6AFB" w:rsidRPr="007B6AFB" w14:paraId="1A4A73D2" w14:textId="77777777" w:rsidTr="007B6AFB">
        <w:trPr>
          <w:trHeight w:val="300"/>
        </w:trPr>
        <w:tc>
          <w:tcPr>
            <w:tcW w:w="2720" w:type="dxa"/>
            <w:tcBorders>
              <w:top w:val="nil"/>
              <w:left w:val="nil"/>
              <w:bottom w:val="nil"/>
              <w:right w:val="nil"/>
            </w:tcBorders>
            <w:shd w:val="clear" w:color="auto" w:fill="auto"/>
            <w:noWrap/>
            <w:vAlign w:val="bottom"/>
            <w:hideMark/>
          </w:tcPr>
          <w:p w14:paraId="0B7A250E"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art books</w:t>
            </w:r>
          </w:p>
        </w:tc>
        <w:tc>
          <w:tcPr>
            <w:tcW w:w="1720" w:type="dxa"/>
            <w:tcBorders>
              <w:top w:val="nil"/>
              <w:left w:val="nil"/>
              <w:bottom w:val="nil"/>
              <w:right w:val="nil"/>
            </w:tcBorders>
            <w:shd w:val="clear" w:color="auto" w:fill="auto"/>
            <w:noWrap/>
            <w:vAlign w:val="bottom"/>
            <w:hideMark/>
          </w:tcPr>
          <w:p w14:paraId="67EC504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0.07</w:t>
            </w:r>
          </w:p>
        </w:tc>
        <w:tc>
          <w:tcPr>
            <w:tcW w:w="640" w:type="dxa"/>
            <w:tcBorders>
              <w:top w:val="nil"/>
              <w:left w:val="nil"/>
              <w:bottom w:val="nil"/>
              <w:right w:val="nil"/>
            </w:tcBorders>
            <w:shd w:val="clear" w:color="auto" w:fill="auto"/>
            <w:noWrap/>
            <w:vAlign w:val="bottom"/>
            <w:hideMark/>
          </w:tcPr>
          <w:p w14:paraId="6FD12EA6" w14:textId="77777777" w:rsidR="007B6AFB" w:rsidRPr="007B6AFB" w:rsidRDefault="007B6AFB" w:rsidP="007B6AFB">
            <w:pPr>
              <w:jc w:val="right"/>
              <w:rPr>
                <w:rFonts w:ascii="Calibri" w:eastAsia="Times New Roman" w:hAnsi="Calibri" w:cs="Calibri"/>
                <w:color w:val="000000"/>
              </w:rPr>
            </w:pPr>
          </w:p>
        </w:tc>
        <w:tc>
          <w:tcPr>
            <w:tcW w:w="480" w:type="dxa"/>
            <w:tcBorders>
              <w:top w:val="nil"/>
              <w:left w:val="nil"/>
              <w:bottom w:val="nil"/>
              <w:right w:val="nil"/>
            </w:tcBorders>
            <w:shd w:val="clear" w:color="auto" w:fill="auto"/>
            <w:noWrap/>
            <w:vAlign w:val="bottom"/>
            <w:hideMark/>
          </w:tcPr>
          <w:p w14:paraId="46F79B9A"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419422E"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80CB360"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0.07</w:t>
            </w:r>
          </w:p>
        </w:tc>
      </w:tr>
      <w:tr w:rsidR="007B6AFB" w:rsidRPr="007B6AFB" w14:paraId="4164574C" w14:textId="77777777" w:rsidTr="007B6AFB">
        <w:trPr>
          <w:trHeight w:val="300"/>
        </w:trPr>
        <w:tc>
          <w:tcPr>
            <w:tcW w:w="2720" w:type="dxa"/>
            <w:tcBorders>
              <w:top w:val="nil"/>
              <w:left w:val="nil"/>
              <w:bottom w:val="nil"/>
              <w:right w:val="nil"/>
            </w:tcBorders>
            <w:shd w:val="clear" w:color="auto" w:fill="auto"/>
            <w:noWrap/>
            <w:vAlign w:val="bottom"/>
            <w:hideMark/>
          </w:tcPr>
          <w:p w14:paraId="354A0233"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children's books</w:t>
            </w:r>
          </w:p>
        </w:tc>
        <w:tc>
          <w:tcPr>
            <w:tcW w:w="1720" w:type="dxa"/>
            <w:tcBorders>
              <w:top w:val="nil"/>
              <w:left w:val="nil"/>
              <w:bottom w:val="nil"/>
              <w:right w:val="nil"/>
            </w:tcBorders>
            <w:shd w:val="clear" w:color="auto" w:fill="auto"/>
            <w:noWrap/>
            <w:vAlign w:val="bottom"/>
            <w:hideMark/>
          </w:tcPr>
          <w:p w14:paraId="7343403B"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604123D"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c>
          <w:tcPr>
            <w:tcW w:w="480" w:type="dxa"/>
            <w:tcBorders>
              <w:top w:val="nil"/>
              <w:left w:val="nil"/>
              <w:bottom w:val="nil"/>
              <w:right w:val="nil"/>
            </w:tcBorders>
            <w:shd w:val="clear" w:color="auto" w:fill="auto"/>
            <w:noWrap/>
            <w:vAlign w:val="bottom"/>
            <w:hideMark/>
          </w:tcPr>
          <w:p w14:paraId="153CA347"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2508AAC"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6E4C4F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r>
      <w:tr w:rsidR="007B6AFB" w:rsidRPr="007B6AFB" w14:paraId="23850D93" w14:textId="77777777" w:rsidTr="007B6AFB">
        <w:trPr>
          <w:trHeight w:val="300"/>
        </w:trPr>
        <w:tc>
          <w:tcPr>
            <w:tcW w:w="2720" w:type="dxa"/>
            <w:tcBorders>
              <w:top w:val="nil"/>
              <w:left w:val="nil"/>
              <w:bottom w:val="nil"/>
              <w:right w:val="nil"/>
            </w:tcBorders>
            <w:shd w:val="clear" w:color="auto" w:fill="auto"/>
            <w:noWrap/>
            <w:vAlign w:val="bottom"/>
            <w:hideMark/>
          </w:tcPr>
          <w:p w14:paraId="4175E14A"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fiction</w:t>
            </w:r>
          </w:p>
        </w:tc>
        <w:tc>
          <w:tcPr>
            <w:tcW w:w="1720" w:type="dxa"/>
            <w:tcBorders>
              <w:top w:val="nil"/>
              <w:left w:val="nil"/>
              <w:bottom w:val="nil"/>
              <w:right w:val="nil"/>
            </w:tcBorders>
            <w:shd w:val="clear" w:color="auto" w:fill="auto"/>
            <w:noWrap/>
            <w:vAlign w:val="bottom"/>
            <w:hideMark/>
          </w:tcPr>
          <w:p w14:paraId="6250B630"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D6A3544"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c>
          <w:tcPr>
            <w:tcW w:w="480" w:type="dxa"/>
            <w:tcBorders>
              <w:top w:val="nil"/>
              <w:left w:val="nil"/>
              <w:bottom w:val="nil"/>
              <w:right w:val="nil"/>
            </w:tcBorders>
            <w:shd w:val="clear" w:color="auto" w:fill="auto"/>
            <w:noWrap/>
            <w:vAlign w:val="bottom"/>
            <w:hideMark/>
          </w:tcPr>
          <w:p w14:paraId="7E8A45C5"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9A38F21"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2B6A28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r>
      <w:tr w:rsidR="007B6AFB" w:rsidRPr="007B6AFB" w14:paraId="11D0A874" w14:textId="77777777" w:rsidTr="007B6AFB">
        <w:trPr>
          <w:trHeight w:val="300"/>
        </w:trPr>
        <w:tc>
          <w:tcPr>
            <w:tcW w:w="2720" w:type="dxa"/>
            <w:tcBorders>
              <w:top w:val="nil"/>
              <w:left w:val="nil"/>
              <w:bottom w:val="nil"/>
              <w:right w:val="nil"/>
            </w:tcBorders>
            <w:shd w:val="clear" w:color="auto" w:fill="auto"/>
            <w:noWrap/>
            <w:vAlign w:val="bottom"/>
            <w:hideMark/>
          </w:tcPr>
          <w:p w14:paraId="42668AA8"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nonfiction</w:t>
            </w:r>
          </w:p>
        </w:tc>
        <w:tc>
          <w:tcPr>
            <w:tcW w:w="1720" w:type="dxa"/>
            <w:tcBorders>
              <w:top w:val="nil"/>
              <w:left w:val="nil"/>
              <w:bottom w:val="nil"/>
              <w:right w:val="nil"/>
            </w:tcBorders>
            <w:shd w:val="clear" w:color="auto" w:fill="auto"/>
            <w:noWrap/>
            <w:vAlign w:val="bottom"/>
            <w:hideMark/>
          </w:tcPr>
          <w:p w14:paraId="72E22918"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94F644B"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25C784B6"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723B106F"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1.32</w:t>
            </w:r>
          </w:p>
        </w:tc>
        <w:tc>
          <w:tcPr>
            <w:tcW w:w="1180" w:type="dxa"/>
            <w:tcBorders>
              <w:top w:val="nil"/>
              <w:left w:val="nil"/>
              <w:bottom w:val="nil"/>
              <w:right w:val="nil"/>
            </w:tcBorders>
            <w:shd w:val="clear" w:color="auto" w:fill="auto"/>
            <w:noWrap/>
            <w:vAlign w:val="bottom"/>
            <w:hideMark/>
          </w:tcPr>
          <w:p w14:paraId="5EF255C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1.32</w:t>
            </w:r>
          </w:p>
        </w:tc>
      </w:tr>
      <w:tr w:rsidR="007B6AFB" w:rsidRPr="007B6AFB" w14:paraId="0D1317C7" w14:textId="77777777" w:rsidTr="007B6AFB">
        <w:trPr>
          <w:trHeight w:val="300"/>
        </w:trPr>
        <w:tc>
          <w:tcPr>
            <w:tcW w:w="2720" w:type="dxa"/>
            <w:tcBorders>
              <w:top w:val="nil"/>
              <w:left w:val="nil"/>
              <w:bottom w:val="nil"/>
              <w:right w:val="nil"/>
            </w:tcBorders>
            <w:shd w:val="clear" w:color="auto" w:fill="auto"/>
            <w:noWrap/>
            <w:vAlign w:val="bottom"/>
            <w:hideMark/>
          </w:tcPr>
          <w:p w14:paraId="0CDB2DBB"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radio &amp; podcasts</w:t>
            </w:r>
          </w:p>
        </w:tc>
        <w:tc>
          <w:tcPr>
            <w:tcW w:w="1720" w:type="dxa"/>
            <w:tcBorders>
              <w:top w:val="nil"/>
              <w:left w:val="nil"/>
              <w:bottom w:val="nil"/>
              <w:right w:val="nil"/>
            </w:tcBorders>
            <w:shd w:val="clear" w:color="auto" w:fill="auto"/>
            <w:noWrap/>
            <w:vAlign w:val="bottom"/>
            <w:hideMark/>
          </w:tcPr>
          <w:p w14:paraId="4F760C44"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EC1626B"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5BE99B48"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BF6EF1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2.20</w:t>
            </w:r>
          </w:p>
        </w:tc>
        <w:tc>
          <w:tcPr>
            <w:tcW w:w="1180" w:type="dxa"/>
            <w:tcBorders>
              <w:top w:val="nil"/>
              <w:left w:val="nil"/>
              <w:bottom w:val="nil"/>
              <w:right w:val="nil"/>
            </w:tcBorders>
            <w:shd w:val="clear" w:color="auto" w:fill="auto"/>
            <w:noWrap/>
            <w:vAlign w:val="bottom"/>
            <w:hideMark/>
          </w:tcPr>
          <w:p w14:paraId="3B3F7909"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2.20</w:t>
            </w:r>
          </w:p>
        </w:tc>
      </w:tr>
      <w:tr w:rsidR="007B6AFB" w:rsidRPr="007B6AFB" w14:paraId="7489DA77" w14:textId="77777777" w:rsidTr="007B6AFB">
        <w:trPr>
          <w:trHeight w:val="300"/>
        </w:trPr>
        <w:tc>
          <w:tcPr>
            <w:tcW w:w="2720" w:type="dxa"/>
            <w:tcBorders>
              <w:top w:val="nil"/>
              <w:left w:val="nil"/>
              <w:bottom w:val="nil"/>
              <w:right w:val="nil"/>
            </w:tcBorders>
            <w:shd w:val="clear" w:color="auto" w:fill="auto"/>
            <w:noWrap/>
            <w:vAlign w:val="bottom"/>
            <w:hideMark/>
          </w:tcPr>
          <w:p w14:paraId="3083E80A"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translations</w:t>
            </w:r>
          </w:p>
        </w:tc>
        <w:tc>
          <w:tcPr>
            <w:tcW w:w="1720" w:type="dxa"/>
            <w:tcBorders>
              <w:top w:val="nil"/>
              <w:left w:val="nil"/>
              <w:bottom w:val="nil"/>
              <w:right w:val="nil"/>
            </w:tcBorders>
            <w:shd w:val="clear" w:color="auto" w:fill="auto"/>
            <w:noWrap/>
            <w:vAlign w:val="bottom"/>
            <w:hideMark/>
          </w:tcPr>
          <w:p w14:paraId="4F698AB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0.01</w:t>
            </w:r>
          </w:p>
        </w:tc>
        <w:tc>
          <w:tcPr>
            <w:tcW w:w="640" w:type="dxa"/>
            <w:tcBorders>
              <w:top w:val="nil"/>
              <w:left w:val="nil"/>
              <w:bottom w:val="nil"/>
              <w:right w:val="nil"/>
            </w:tcBorders>
            <w:shd w:val="clear" w:color="auto" w:fill="auto"/>
            <w:noWrap/>
            <w:vAlign w:val="bottom"/>
            <w:hideMark/>
          </w:tcPr>
          <w:p w14:paraId="1EFA97F2"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0.04</w:t>
            </w:r>
          </w:p>
        </w:tc>
        <w:tc>
          <w:tcPr>
            <w:tcW w:w="480" w:type="dxa"/>
            <w:tcBorders>
              <w:top w:val="nil"/>
              <w:left w:val="nil"/>
              <w:bottom w:val="nil"/>
              <w:right w:val="nil"/>
            </w:tcBorders>
            <w:shd w:val="clear" w:color="auto" w:fill="auto"/>
            <w:noWrap/>
            <w:vAlign w:val="bottom"/>
            <w:hideMark/>
          </w:tcPr>
          <w:p w14:paraId="0EA3EB1F"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17FAD53"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A29114F"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0.03</w:t>
            </w:r>
          </w:p>
        </w:tc>
      </w:tr>
      <w:tr w:rsidR="007B6AFB" w:rsidRPr="007B6AFB" w14:paraId="168097C8"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678EEE1B"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technology</w:t>
            </w:r>
          </w:p>
        </w:tc>
        <w:tc>
          <w:tcPr>
            <w:tcW w:w="1720" w:type="dxa"/>
            <w:tcBorders>
              <w:top w:val="nil"/>
              <w:left w:val="nil"/>
              <w:bottom w:val="single" w:sz="4" w:space="0" w:color="8EA9DB"/>
              <w:right w:val="nil"/>
            </w:tcBorders>
            <w:shd w:val="clear" w:color="auto" w:fill="auto"/>
            <w:noWrap/>
            <w:vAlign w:val="bottom"/>
            <w:hideMark/>
          </w:tcPr>
          <w:p w14:paraId="71516AC8"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1.30</w:t>
            </w:r>
          </w:p>
        </w:tc>
        <w:tc>
          <w:tcPr>
            <w:tcW w:w="640" w:type="dxa"/>
            <w:tcBorders>
              <w:top w:val="nil"/>
              <w:left w:val="nil"/>
              <w:bottom w:val="single" w:sz="4" w:space="0" w:color="8EA9DB"/>
              <w:right w:val="nil"/>
            </w:tcBorders>
            <w:shd w:val="clear" w:color="auto" w:fill="auto"/>
            <w:noWrap/>
            <w:vAlign w:val="bottom"/>
            <w:hideMark/>
          </w:tcPr>
          <w:p w14:paraId="5B7A66DA"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0.12</w:t>
            </w:r>
          </w:p>
        </w:tc>
        <w:tc>
          <w:tcPr>
            <w:tcW w:w="480" w:type="dxa"/>
            <w:tcBorders>
              <w:top w:val="nil"/>
              <w:left w:val="nil"/>
              <w:bottom w:val="single" w:sz="4" w:space="0" w:color="8EA9DB"/>
              <w:right w:val="nil"/>
            </w:tcBorders>
            <w:shd w:val="clear" w:color="auto" w:fill="auto"/>
            <w:noWrap/>
            <w:vAlign w:val="bottom"/>
            <w:hideMark/>
          </w:tcPr>
          <w:p w14:paraId="01C89E21" w14:textId="77777777" w:rsidR="007B6AFB" w:rsidRPr="007B6AFB" w:rsidRDefault="007B6AFB" w:rsidP="007B6AFB">
            <w:pPr>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0866FECE"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111.46</w:t>
            </w:r>
          </w:p>
        </w:tc>
        <w:tc>
          <w:tcPr>
            <w:tcW w:w="1180" w:type="dxa"/>
            <w:tcBorders>
              <w:top w:val="nil"/>
              <w:left w:val="nil"/>
              <w:bottom w:val="single" w:sz="4" w:space="0" w:color="8EA9DB"/>
              <w:right w:val="nil"/>
            </w:tcBorders>
            <w:shd w:val="clear" w:color="auto" w:fill="auto"/>
            <w:noWrap/>
            <w:vAlign w:val="bottom"/>
            <w:hideMark/>
          </w:tcPr>
          <w:p w14:paraId="7249DBC2"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39.25</w:t>
            </w:r>
          </w:p>
        </w:tc>
      </w:tr>
      <w:tr w:rsidR="007B6AFB" w:rsidRPr="007B6AFB" w14:paraId="78D7FB4F" w14:textId="77777777" w:rsidTr="007B6AFB">
        <w:trPr>
          <w:trHeight w:val="300"/>
        </w:trPr>
        <w:tc>
          <w:tcPr>
            <w:tcW w:w="2720" w:type="dxa"/>
            <w:tcBorders>
              <w:top w:val="nil"/>
              <w:left w:val="nil"/>
              <w:bottom w:val="nil"/>
              <w:right w:val="nil"/>
            </w:tcBorders>
            <w:shd w:val="clear" w:color="auto" w:fill="auto"/>
            <w:noWrap/>
            <w:vAlign w:val="bottom"/>
            <w:hideMark/>
          </w:tcPr>
          <w:p w14:paraId="5E4B9704"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gadgets</w:t>
            </w:r>
          </w:p>
        </w:tc>
        <w:tc>
          <w:tcPr>
            <w:tcW w:w="1720" w:type="dxa"/>
            <w:tcBorders>
              <w:top w:val="nil"/>
              <w:left w:val="nil"/>
              <w:bottom w:val="nil"/>
              <w:right w:val="nil"/>
            </w:tcBorders>
            <w:shd w:val="clear" w:color="auto" w:fill="auto"/>
            <w:noWrap/>
            <w:vAlign w:val="bottom"/>
            <w:hideMark/>
          </w:tcPr>
          <w:p w14:paraId="14ED599C"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0937163"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0.18</w:t>
            </w:r>
          </w:p>
        </w:tc>
        <w:tc>
          <w:tcPr>
            <w:tcW w:w="480" w:type="dxa"/>
            <w:tcBorders>
              <w:top w:val="nil"/>
              <w:left w:val="nil"/>
              <w:bottom w:val="nil"/>
              <w:right w:val="nil"/>
            </w:tcBorders>
            <w:shd w:val="clear" w:color="auto" w:fill="auto"/>
            <w:noWrap/>
            <w:vAlign w:val="bottom"/>
            <w:hideMark/>
          </w:tcPr>
          <w:p w14:paraId="6371DA40"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1CEA9AF"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0506FA6"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0.18</w:t>
            </w:r>
          </w:p>
        </w:tc>
      </w:tr>
      <w:tr w:rsidR="007B6AFB" w:rsidRPr="007B6AFB" w14:paraId="14EB52A3" w14:textId="77777777" w:rsidTr="007B6AFB">
        <w:trPr>
          <w:trHeight w:val="300"/>
        </w:trPr>
        <w:tc>
          <w:tcPr>
            <w:tcW w:w="2720" w:type="dxa"/>
            <w:tcBorders>
              <w:top w:val="nil"/>
              <w:left w:val="nil"/>
              <w:bottom w:val="nil"/>
              <w:right w:val="nil"/>
            </w:tcBorders>
            <w:shd w:val="clear" w:color="auto" w:fill="auto"/>
            <w:noWrap/>
            <w:vAlign w:val="bottom"/>
            <w:hideMark/>
          </w:tcPr>
          <w:p w14:paraId="10D0F4E5"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hardware</w:t>
            </w:r>
          </w:p>
        </w:tc>
        <w:tc>
          <w:tcPr>
            <w:tcW w:w="1720" w:type="dxa"/>
            <w:tcBorders>
              <w:top w:val="nil"/>
              <w:left w:val="nil"/>
              <w:bottom w:val="nil"/>
              <w:right w:val="nil"/>
            </w:tcBorders>
            <w:shd w:val="clear" w:color="auto" w:fill="auto"/>
            <w:noWrap/>
            <w:vAlign w:val="bottom"/>
            <w:hideMark/>
          </w:tcPr>
          <w:p w14:paraId="3B4FBDF3"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D36D510" w14:textId="77777777" w:rsidR="007B6AFB" w:rsidRPr="007B6AFB" w:rsidRDefault="007B6AFB" w:rsidP="007B6AFB">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3B98B316" w14:textId="77777777" w:rsidR="007B6AFB" w:rsidRPr="007B6AFB" w:rsidRDefault="007B6AFB" w:rsidP="007B6AFB">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6C1B1899"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165.10</w:t>
            </w:r>
          </w:p>
        </w:tc>
        <w:tc>
          <w:tcPr>
            <w:tcW w:w="1180" w:type="dxa"/>
            <w:tcBorders>
              <w:top w:val="nil"/>
              <w:left w:val="nil"/>
              <w:bottom w:val="nil"/>
              <w:right w:val="nil"/>
            </w:tcBorders>
            <w:shd w:val="clear" w:color="auto" w:fill="auto"/>
            <w:noWrap/>
            <w:vAlign w:val="bottom"/>
            <w:hideMark/>
          </w:tcPr>
          <w:p w14:paraId="668B9BF7"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165.10</w:t>
            </w:r>
          </w:p>
        </w:tc>
      </w:tr>
      <w:tr w:rsidR="007B6AFB" w:rsidRPr="007B6AFB" w14:paraId="42170865" w14:textId="77777777" w:rsidTr="007B6AFB">
        <w:trPr>
          <w:trHeight w:val="300"/>
        </w:trPr>
        <w:tc>
          <w:tcPr>
            <w:tcW w:w="2720" w:type="dxa"/>
            <w:tcBorders>
              <w:top w:val="nil"/>
              <w:left w:val="nil"/>
              <w:bottom w:val="nil"/>
              <w:right w:val="nil"/>
            </w:tcBorders>
            <w:shd w:val="clear" w:color="auto" w:fill="auto"/>
            <w:noWrap/>
            <w:vAlign w:val="bottom"/>
            <w:hideMark/>
          </w:tcPr>
          <w:p w14:paraId="22CDED04"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makerspaces</w:t>
            </w:r>
          </w:p>
        </w:tc>
        <w:tc>
          <w:tcPr>
            <w:tcW w:w="1720" w:type="dxa"/>
            <w:tcBorders>
              <w:top w:val="nil"/>
              <w:left w:val="nil"/>
              <w:bottom w:val="nil"/>
              <w:right w:val="nil"/>
            </w:tcBorders>
            <w:shd w:val="clear" w:color="auto" w:fill="auto"/>
            <w:noWrap/>
            <w:vAlign w:val="bottom"/>
            <w:hideMark/>
          </w:tcPr>
          <w:p w14:paraId="510A75F6"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95C5176"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0.20</w:t>
            </w:r>
          </w:p>
        </w:tc>
        <w:tc>
          <w:tcPr>
            <w:tcW w:w="480" w:type="dxa"/>
            <w:tcBorders>
              <w:top w:val="nil"/>
              <w:left w:val="nil"/>
              <w:bottom w:val="nil"/>
              <w:right w:val="nil"/>
            </w:tcBorders>
            <w:shd w:val="clear" w:color="auto" w:fill="auto"/>
            <w:noWrap/>
            <w:vAlign w:val="bottom"/>
            <w:hideMark/>
          </w:tcPr>
          <w:p w14:paraId="05ADCF59"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7F834A3"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1.23</w:t>
            </w:r>
          </w:p>
        </w:tc>
        <w:tc>
          <w:tcPr>
            <w:tcW w:w="1180" w:type="dxa"/>
            <w:tcBorders>
              <w:top w:val="nil"/>
              <w:left w:val="nil"/>
              <w:bottom w:val="nil"/>
              <w:right w:val="nil"/>
            </w:tcBorders>
            <w:shd w:val="clear" w:color="auto" w:fill="auto"/>
            <w:noWrap/>
            <w:vAlign w:val="bottom"/>
            <w:hideMark/>
          </w:tcPr>
          <w:p w14:paraId="080850F9"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0.66</w:t>
            </w:r>
          </w:p>
        </w:tc>
      </w:tr>
      <w:tr w:rsidR="007B6AFB" w:rsidRPr="007B6AFB" w14:paraId="02A62B43" w14:textId="77777777" w:rsidTr="007B6AFB">
        <w:trPr>
          <w:trHeight w:val="300"/>
        </w:trPr>
        <w:tc>
          <w:tcPr>
            <w:tcW w:w="2720" w:type="dxa"/>
            <w:tcBorders>
              <w:top w:val="nil"/>
              <w:left w:val="nil"/>
              <w:bottom w:val="nil"/>
              <w:right w:val="nil"/>
            </w:tcBorders>
            <w:shd w:val="clear" w:color="auto" w:fill="auto"/>
            <w:noWrap/>
            <w:vAlign w:val="bottom"/>
            <w:hideMark/>
          </w:tcPr>
          <w:p w14:paraId="08A9DD6A"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space exploration</w:t>
            </w:r>
          </w:p>
        </w:tc>
        <w:tc>
          <w:tcPr>
            <w:tcW w:w="1720" w:type="dxa"/>
            <w:tcBorders>
              <w:top w:val="nil"/>
              <w:left w:val="nil"/>
              <w:bottom w:val="nil"/>
              <w:right w:val="nil"/>
            </w:tcBorders>
            <w:shd w:val="clear" w:color="auto" w:fill="auto"/>
            <w:noWrap/>
            <w:vAlign w:val="bottom"/>
            <w:hideMark/>
          </w:tcPr>
          <w:p w14:paraId="779FF35C"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0.07</w:t>
            </w:r>
          </w:p>
        </w:tc>
        <w:tc>
          <w:tcPr>
            <w:tcW w:w="640" w:type="dxa"/>
            <w:tcBorders>
              <w:top w:val="nil"/>
              <w:left w:val="nil"/>
              <w:bottom w:val="nil"/>
              <w:right w:val="nil"/>
            </w:tcBorders>
            <w:shd w:val="clear" w:color="auto" w:fill="auto"/>
            <w:noWrap/>
            <w:vAlign w:val="bottom"/>
            <w:hideMark/>
          </w:tcPr>
          <w:p w14:paraId="4E48180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0.01</w:t>
            </w:r>
          </w:p>
        </w:tc>
        <w:tc>
          <w:tcPr>
            <w:tcW w:w="480" w:type="dxa"/>
            <w:tcBorders>
              <w:top w:val="nil"/>
              <w:left w:val="nil"/>
              <w:bottom w:val="nil"/>
              <w:right w:val="nil"/>
            </w:tcBorders>
            <w:shd w:val="clear" w:color="auto" w:fill="auto"/>
            <w:noWrap/>
            <w:vAlign w:val="bottom"/>
            <w:hideMark/>
          </w:tcPr>
          <w:p w14:paraId="3ECF2F25"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D506D6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3.17</w:t>
            </w:r>
          </w:p>
        </w:tc>
        <w:tc>
          <w:tcPr>
            <w:tcW w:w="1180" w:type="dxa"/>
            <w:tcBorders>
              <w:top w:val="nil"/>
              <w:left w:val="nil"/>
              <w:bottom w:val="nil"/>
              <w:right w:val="nil"/>
            </w:tcBorders>
            <w:shd w:val="clear" w:color="auto" w:fill="auto"/>
            <w:noWrap/>
            <w:vAlign w:val="bottom"/>
            <w:hideMark/>
          </w:tcPr>
          <w:p w14:paraId="01826696"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2.13</w:t>
            </w:r>
          </w:p>
        </w:tc>
      </w:tr>
      <w:tr w:rsidR="007B6AFB" w:rsidRPr="007B6AFB" w14:paraId="1772AC55" w14:textId="77777777" w:rsidTr="007B6AFB">
        <w:trPr>
          <w:trHeight w:val="300"/>
        </w:trPr>
        <w:tc>
          <w:tcPr>
            <w:tcW w:w="2720" w:type="dxa"/>
            <w:tcBorders>
              <w:top w:val="nil"/>
              <w:left w:val="nil"/>
              <w:bottom w:val="nil"/>
              <w:right w:val="nil"/>
            </w:tcBorders>
            <w:shd w:val="clear" w:color="auto" w:fill="auto"/>
            <w:noWrap/>
            <w:vAlign w:val="bottom"/>
            <w:hideMark/>
          </w:tcPr>
          <w:p w14:paraId="3BD6679B"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wearables</w:t>
            </w:r>
          </w:p>
        </w:tc>
        <w:tc>
          <w:tcPr>
            <w:tcW w:w="1720" w:type="dxa"/>
            <w:tcBorders>
              <w:top w:val="nil"/>
              <w:left w:val="nil"/>
              <w:bottom w:val="nil"/>
              <w:right w:val="nil"/>
            </w:tcBorders>
            <w:shd w:val="clear" w:color="auto" w:fill="auto"/>
            <w:noWrap/>
            <w:vAlign w:val="bottom"/>
            <w:hideMark/>
          </w:tcPr>
          <w:p w14:paraId="2B51887A"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3.81</w:t>
            </w:r>
          </w:p>
        </w:tc>
        <w:tc>
          <w:tcPr>
            <w:tcW w:w="640" w:type="dxa"/>
            <w:tcBorders>
              <w:top w:val="nil"/>
              <w:left w:val="nil"/>
              <w:bottom w:val="nil"/>
              <w:right w:val="nil"/>
            </w:tcBorders>
            <w:shd w:val="clear" w:color="auto" w:fill="auto"/>
            <w:noWrap/>
            <w:vAlign w:val="bottom"/>
            <w:hideMark/>
          </w:tcPr>
          <w:p w14:paraId="71ED6F68"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0.15</w:t>
            </w:r>
          </w:p>
        </w:tc>
        <w:tc>
          <w:tcPr>
            <w:tcW w:w="480" w:type="dxa"/>
            <w:tcBorders>
              <w:top w:val="nil"/>
              <w:left w:val="nil"/>
              <w:bottom w:val="nil"/>
              <w:right w:val="nil"/>
            </w:tcBorders>
            <w:shd w:val="clear" w:color="auto" w:fill="auto"/>
            <w:noWrap/>
            <w:vAlign w:val="bottom"/>
            <w:hideMark/>
          </w:tcPr>
          <w:p w14:paraId="3CD7E6BC"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1BBA12C"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2.16</w:t>
            </w:r>
          </w:p>
        </w:tc>
        <w:tc>
          <w:tcPr>
            <w:tcW w:w="1180" w:type="dxa"/>
            <w:tcBorders>
              <w:top w:val="nil"/>
              <w:left w:val="nil"/>
              <w:bottom w:val="nil"/>
              <w:right w:val="nil"/>
            </w:tcBorders>
            <w:shd w:val="clear" w:color="auto" w:fill="auto"/>
            <w:noWrap/>
            <w:vAlign w:val="bottom"/>
            <w:hideMark/>
          </w:tcPr>
          <w:p w14:paraId="5622FDE2"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1.45</w:t>
            </w:r>
          </w:p>
        </w:tc>
      </w:tr>
      <w:tr w:rsidR="007B6AFB" w:rsidRPr="007B6AFB" w14:paraId="48D0837D" w14:textId="77777777" w:rsidTr="007B6AFB">
        <w:trPr>
          <w:trHeight w:val="300"/>
        </w:trPr>
        <w:tc>
          <w:tcPr>
            <w:tcW w:w="2720" w:type="dxa"/>
            <w:tcBorders>
              <w:top w:val="nil"/>
              <w:left w:val="nil"/>
              <w:bottom w:val="nil"/>
              <w:right w:val="nil"/>
            </w:tcBorders>
            <w:shd w:val="clear" w:color="auto" w:fill="auto"/>
            <w:noWrap/>
            <w:vAlign w:val="bottom"/>
            <w:hideMark/>
          </w:tcPr>
          <w:p w14:paraId="2549FB91"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web</w:t>
            </w:r>
          </w:p>
        </w:tc>
        <w:tc>
          <w:tcPr>
            <w:tcW w:w="1720" w:type="dxa"/>
            <w:tcBorders>
              <w:top w:val="nil"/>
              <w:left w:val="nil"/>
              <w:bottom w:val="nil"/>
              <w:right w:val="nil"/>
            </w:tcBorders>
            <w:shd w:val="clear" w:color="auto" w:fill="auto"/>
            <w:noWrap/>
            <w:vAlign w:val="bottom"/>
            <w:hideMark/>
          </w:tcPr>
          <w:p w14:paraId="2244B67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0.02</w:t>
            </w:r>
          </w:p>
        </w:tc>
        <w:tc>
          <w:tcPr>
            <w:tcW w:w="640" w:type="dxa"/>
            <w:tcBorders>
              <w:top w:val="nil"/>
              <w:left w:val="nil"/>
              <w:bottom w:val="nil"/>
              <w:right w:val="nil"/>
            </w:tcBorders>
            <w:shd w:val="clear" w:color="auto" w:fill="auto"/>
            <w:noWrap/>
            <w:vAlign w:val="bottom"/>
            <w:hideMark/>
          </w:tcPr>
          <w:p w14:paraId="4119472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0.03</w:t>
            </w:r>
          </w:p>
        </w:tc>
        <w:tc>
          <w:tcPr>
            <w:tcW w:w="480" w:type="dxa"/>
            <w:tcBorders>
              <w:top w:val="nil"/>
              <w:left w:val="nil"/>
              <w:bottom w:val="nil"/>
              <w:right w:val="nil"/>
            </w:tcBorders>
            <w:shd w:val="clear" w:color="auto" w:fill="auto"/>
            <w:noWrap/>
            <w:vAlign w:val="bottom"/>
            <w:hideMark/>
          </w:tcPr>
          <w:p w14:paraId="01CA8A8B"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231A9E5" w14:textId="77777777" w:rsidR="007B6AFB" w:rsidRPr="007B6AFB" w:rsidRDefault="007B6AFB" w:rsidP="007B6A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64FA742"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0.02</w:t>
            </w:r>
          </w:p>
        </w:tc>
      </w:tr>
      <w:tr w:rsidR="007B6AFB" w:rsidRPr="007B6AFB" w14:paraId="5E4FF38E" w14:textId="77777777" w:rsidTr="007B6AFB">
        <w:trPr>
          <w:trHeight w:val="300"/>
        </w:trPr>
        <w:tc>
          <w:tcPr>
            <w:tcW w:w="2720" w:type="dxa"/>
            <w:tcBorders>
              <w:top w:val="nil"/>
              <w:left w:val="nil"/>
              <w:bottom w:val="single" w:sz="4" w:space="0" w:color="8EA9DB"/>
              <w:right w:val="nil"/>
            </w:tcBorders>
            <w:shd w:val="clear" w:color="auto" w:fill="auto"/>
            <w:noWrap/>
            <w:vAlign w:val="bottom"/>
            <w:hideMark/>
          </w:tcPr>
          <w:p w14:paraId="02513D90"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theater</w:t>
            </w:r>
          </w:p>
        </w:tc>
        <w:tc>
          <w:tcPr>
            <w:tcW w:w="1720" w:type="dxa"/>
            <w:tcBorders>
              <w:top w:val="nil"/>
              <w:left w:val="nil"/>
              <w:bottom w:val="single" w:sz="4" w:space="0" w:color="8EA9DB"/>
              <w:right w:val="nil"/>
            </w:tcBorders>
            <w:shd w:val="clear" w:color="auto" w:fill="auto"/>
            <w:noWrap/>
            <w:vAlign w:val="bottom"/>
            <w:hideMark/>
          </w:tcPr>
          <w:p w14:paraId="01B3670D"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0.09</w:t>
            </w:r>
          </w:p>
        </w:tc>
        <w:tc>
          <w:tcPr>
            <w:tcW w:w="640" w:type="dxa"/>
            <w:tcBorders>
              <w:top w:val="nil"/>
              <w:left w:val="nil"/>
              <w:bottom w:val="single" w:sz="4" w:space="0" w:color="8EA9DB"/>
              <w:right w:val="nil"/>
            </w:tcBorders>
            <w:shd w:val="clear" w:color="auto" w:fill="auto"/>
            <w:noWrap/>
            <w:vAlign w:val="bottom"/>
            <w:hideMark/>
          </w:tcPr>
          <w:p w14:paraId="5A8517DE"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0.11</w:t>
            </w:r>
          </w:p>
        </w:tc>
        <w:tc>
          <w:tcPr>
            <w:tcW w:w="480" w:type="dxa"/>
            <w:tcBorders>
              <w:top w:val="nil"/>
              <w:left w:val="nil"/>
              <w:bottom w:val="single" w:sz="4" w:space="0" w:color="8EA9DB"/>
              <w:right w:val="nil"/>
            </w:tcBorders>
            <w:shd w:val="clear" w:color="auto" w:fill="auto"/>
            <w:noWrap/>
            <w:vAlign w:val="bottom"/>
            <w:hideMark/>
          </w:tcPr>
          <w:p w14:paraId="3EF18EB0"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0.32</w:t>
            </w:r>
          </w:p>
        </w:tc>
        <w:tc>
          <w:tcPr>
            <w:tcW w:w="1060" w:type="dxa"/>
            <w:tcBorders>
              <w:top w:val="nil"/>
              <w:left w:val="nil"/>
              <w:bottom w:val="single" w:sz="4" w:space="0" w:color="8EA9DB"/>
              <w:right w:val="nil"/>
            </w:tcBorders>
            <w:shd w:val="clear" w:color="auto" w:fill="auto"/>
            <w:noWrap/>
            <w:vAlign w:val="bottom"/>
            <w:hideMark/>
          </w:tcPr>
          <w:p w14:paraId="53FBCF7A"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1.28</w:t>
            </w:r>
          </w:p>
        </w:tc>
        <w:tc>
          <w:tcPr>
            <w:tcW w:w="1180" w:type="dxa"/>
            <w:tcBorders>
              <w:top w:val="nil"/>
              <w:left w:val="nil"/>
              <w:bottom w:val="single" w:sz="4" w:space="0" w:color="8EA9DB"/>
              <w:right w:val="nil"/>
            </w:tcBorders>
            <w:shd w:val="clear" w:color="auto" w:fill="auto"/>
            <w:noWrap/>
            <w:vAlign w:val="bottom"/>
            <w:hideMark/>
          </w:tcPr>
          <w:p w14:paraId="7E53577B"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0.82</w:t>
            </w:r>
          </w:p>
        </w:tc>
      </w:tr>
      <w:tr w:rsidR="007B6AFB" w:rsidRPr="007B6AFB" w14:paraId="342FCF4D" w14:textId="77777777" w:rsidTr="007B6AFB">
        <w:trPr>
          <w:trHeight w:val="300"/>
        </w:trPr>
        <w:tc>
          <w:tcPr>
            <w:tcW w:w="2720" w:type="dxa"/>
            <w:tcBorders>
              <w:top w:val="nil"/>
              <w:left w:val="nil"/>
              <w:bottom w:val="nil"/>
              <w:right w:val="nil"/>
            </w:tcBorders>
            <w:shd w:val="clear" w:color="auto" w:fill="auto"/>
            <w:noWrap/>
            <w:vAlign w:val="bottom"/>
            <w:hideMark/>
          </w:tcPr>
          <w:p w14:paraId="3C3F81C0"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musical</w:t>
            </w:r>
          </w:p>
        </w:tc>
        <w:tc>
          <w:tcPr>
            <w:tcW w:w="1720" w:type="dxa"/>
            <w:tcBorders>
              <w:top w:val="nil"/>
              <w:left w:val="nil"/>
              <w:bottom w:val="nil"/>
              <w:right w:val="nil"/>
            </w:tcBorders>
            <w:shd w:val="clear" w:color="auto" w:fill="auto"/>
            <w:noWrap/>
            <w:vAlign w:val="bottom"/>
            <w:hideMark/>
          </w:tcPr>
          <w:p w14:paraId="6B61838E"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0.05</w:t>
            </w:r>
          </w:p>
        </w:tc>
        <w:tc>
          <w:tcPr>
            <w:tcW w:w="640" w:type="dxa"/>
            <w:tcBorders>
              <w:top w:val="nil"/>
              <w:left w:val="nil"/>
              <w:bottom w:val="nil"/>
              <w:right w:val="nil"/>
            </w:tcBorders>
            <w:shd w:val="clear" w:color="auto" w:fill="auto"/>
            <w:noWrap/>
            <w:vAlign w:val="bottom"/>
            <w:hideMark/>
          </w:tcPr>
          <w:p w14:paraId="1700D281"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0.13</w:t>
            </w:r>
          </w:p>
        </w:tc>
        <w:tc>
          <w:tcPr>
            <w:tcW w:w="480" w:type="dxa"/>
            <w:tcBorders>
              <w:top w:val="nil"/>
              <w:left w:val="nil"/>
              <w:bottom w:val="nil"/>
              <w:right w:val="nil"/>
            </w:tcBorders>
            <w:shd w:val="clear" w:color="auto" w:fill="auto"/>
            <w:noWrap/>
            <w:vAlign w:val="bottom"/>
            <w:hideMark/>
          </w:tcPr>
          <w:p w14:paraId="15985258" w14:textId="77777777" w:rsidR="007B6AFB" w:rsidRPr="007B6AFB" w:rsidRDefault="007B6AFB" w:rsidP="007B6AFB">
            <w:pPr>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F9BA548"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1.10</w:t>
            </w:r>
          </w:p>
        </w:tc>
        <w:tc>
          <w:tcPr>
            <w:tcW w:w="1180" w:type="dxa"/>
            <w:tcBorders>
              <w:top w:val="nil"/>
              <w:left w:val="nil"/>
              <w:bottom w:val="nil"/>
              <w:right w:val="nil"/>
            </w:tcBorders>
            <w:shd w:val="clear" w:color="auto" w:fill="auto"/>
            <w:noWrap/>
            <w:vAlign w:val="bottom"/>
            <w:hideMark/>
          </w:tcPr>
          <w:p w14:paraId="61206E2E"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0.54</w:t>
            </w:r>
          </w:p>
        </w:tc>
      </w:tr>
      <w:tr w:rsidR="007B6AFB" w:rsidRPr="007B6AFB" w14:paraId="62EDA585" w14:textId="77777777" w:rsidTr="007B6AFB">
        <w:trPr>
          <w:trHeight w:val="300"/>
        </w:trPr>
        <w:tc>
          <w:tcPr>
            <w:tcW w:w="2720" w:type="dxa"/>
            <w:tcBorders>
              <w:top w:val="nil"/>
              <w:left w:val="nil"/>
              <w:bottom w:val="nil"/>
              <w:right w:val="nil"/>
            </w:tcBorders>
            <w:shd w:val="clear" w:color="auto" w:fill="auto"/>
            <w:noWrap/>
            <w:vAlign w:val="bottom"/>
            <w:hideMark/>
          </w:tcPr>
          <w:p w14:paraId="293088BA"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plays</w:t>
            </w:r>
          </w:p>
        </w:tc>
        <w:tc>
          <w:tcPr>
            <w:tcW w:w="1720" w:type="dxa"/>
            <w:tcBorders>
              <w:top w:val="nil"/>
              <w:left w:val="nil"/>
              <w:bottom w:val="nil"/>
              <w:right w:val="nil"/>
            </w:tcBorders>
            <w:shd w:val="clear" w:color="auto" w:fill="auto"/>
            <w:noWrap/>
            <w:vAlign w:val="bottom"/>
            <w:hideMark/>
          </w:tcPr>
          <w:p w14:paraId="45FA138C" w14:textId="77777777" w:rsidR="007B6AFB" w:rsidRPr="007B6AFB" w:rsidRDefault="007B6AFB" w:rsidP="007B6AFB">
            <w:pPr>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5CCC2BE"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0.11</w:t>
            </w:r>
          </w:p>
        </w:tc>
        <w:tc>
          <w:tcPr>
            <w:tcW w:w="480" w:type="dxa"/>
            <w:tcBorders>
              <w:top w:val="nil"/>
              <w:left w:val="nil"/>
              <w:bottom w:val="nil"/>
              <w:right w:val="nil"/>
            </w:tcBorders>
            <w:shd w:val="clear" w:color="auto" w:fill="auto"/>
            <w:noWrap/>
            <w:vAlign w:val="bottom"/>
            <w:hideMark/>
          </w:tcPr>
          <w:p w14:paraId="3B57C78B"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0.29</w:t>
            </w:r>
          </w:p>
        </w:tc>
        <w:tc>
          <w:tcPr>
            <w:tcW w:w="1060" w:type="dxa"/>
            <w:tcBorders>
              <w:top w:val="nil"/>
              <w:left w:val="nil"/>
              <w:bottom w:val="nil"/>
              <w:right w:val="nil"/>
            </w:tcBorders>
            <w:shd w:val="clear" w:color="auto" w:fill="auto"/>
            <w:noWrap/>
            <w:vAlign w:val="bottom"/>
            <w:hideMark/>
          </w:tcPr>
          <w:p w14:paraId="318EF524"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1.28</w:t>
            </w:r>
          </w:p>
        </w:tc>
        <w:tc>
          <w:tcPr>
            <w:tcW w:w="1180" w:type="dxa"/>
            <w:tcBorders>
              <w:top w:val="nil"/>
              <w:left w:val="nil"/>
              <w:bottom w:val="nil"/>
              <w:right w:val="nil"/>
            </w:tcBorders>
            <w:shd w:val="clear" w:color="auto" w:fill="auto"/>
            <w:noWrap/>
            <w:vAlign w:val="bottom"/>
            <w:hideMark/>
          </w:tcPr>
          <w:p w14:paraId="545F3128"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0.88</w:t>
            </w:r>
          </w:p>
        </w:tc>
      </w:tr>
      <w:tr w:rsidR="007B6AFB" w:rsidRPr="007B6AFB" w14:paraId="4A16690B" w14:textId="77777777" w:rsidTr="007B6AFB">
        <w:trPr>
          <w:trHeight w:val="300"/>
        </w:trPr>
        <w:tc>
          <w:tcPr>
            <w:tcW w:w="2720" w:type="dxa"/>
            <w:tcBorders>
              <w:top w:val="nil"/>
              <w:left w:val="nil"/>
              <w:bottom w:val="nil"/>
              <w:right w:val="nil"/>
            </w:tcBorders>
            <w:shd w:val="clear" w:color="auto" w:fill="auto"/>
            <w:noWrap/>
            <w:vAlign w:val="bottom"/>
            <w:hideMark/>
          </w:tcPr>
          <w:p w14:paraId="51F3BEED" w14:textId="77777777" w:rsidR="007B6AFB" w:rsidRPr="007B6AFB" w:rsidRDefault="007B6AFB" w:rsidP="007B6AFB">
            <w:pPr>
              <w:ind w:firstLineChars="100" w:firstLine="220"/>
              <w:rPr>
                <w:rFonts w:ascii="Calibri" w:eastAsia="Times New Roman" w:hAnsi="Calibri" w:cs="Calibri"/>
                <w:color w:val="000000"/>
              </w:rPr>
            </w:pPr>
            <w:r w:rsidRPr="007B6AFB">
              <w:rPr>
                <w:rFonts w:ascii="Calibri" w:eastAsia="Times New Roman" w:hAnsi="Calibri" w:cs="Calibri"/>
                <w:color w:val="000000"/>
              </w:rPr>
              <w:t>spaces</w:t>
            </w:r>
          </w:p>
        </w:tc>
        <w:tc>
          <w:tcPr>
            <w:tcW w:w="1720" w:type="dxa"/>
            <w:tcBorders>
              <w:top w:val="nil"/>
              <w:left w:val="nil"/>
              <w:bottom w:val="nil"/>
              <w:right w:val="nil"/>
            </w:tcBorders>
            <w:shd w:val="clear" w:color="auto" w:fill="auto"/>
            <w:noWrap/>
            <w:vAlign w:val="bottom"/>
            <w:hideMark/>
          </w:tcPr>
          <w:p w14:paraId="0EF05B40"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0.13</w:t>
            </w:r>
          </w:p>
        </w:tc>
        <w:tc>
          <w:tcPr>
            <w:tcW w:w="640" w:type="dxa"/>
            <w:tcBorders>
              <w:top w:val="nil"/>
              <w:left w:val="nil"/>
              <w:bottom w:val="nil"/>
              <w:right w:val="nil"/>
            </w:tcBorders>
            <w:shd w:val="clear" w:color="auto" w:fill="auto"/>
            <w:noWrap/>
            <w:vAlign w:val="bottom"/>
            <w:hideMark/>
          </w:tcPr>
          <w:p w14:paraId="35E94EDD"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0.08</w:t>
            </w:r>
          </w:p>
        </w:tc>
        <w:tc>
          <w:tcPr>
            <w:tcW w:w="480" w:type="dxa"/>
            <w:tcBorders>
              <w:top w:val="nil"/>
              <w:left w:val="nil"/>
              <w:bottom w:val="nil"/>
              <w:right w:val="nil"/>
            </w:tcBorders>
            <w:shd w:val="clear" w:color="auto" w:fill="auto"/>
            <w:noWrap/>
            <w:vAlign w:val="bottom"/>
            <w:hideMark/>
          </w:tcPr>
          <w:p w14:paraId="528338FE"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0.40</w:t>
            </w:r>
          </w:p>
        </w:tc>
        <w:tc>
          <w:tcPr>
            <w:tcW w:w="1060" w:type="dxa"/>
            <w:tcBorders>
              <w:top w:val="nil"/>
              <w:left w:val="nil"/>
              <w:bottom w:val="nil"/>
              <w:right w:val="nil"/>
            </w:tcBorders>
            <w:shd w:val="clear" w:color="auto" w:fill="auto"/>
            <w:noWrap/>
            <w:vAlign w:val="bottom"/>
            <w:hideMark/>
          </w:tcPr>
          <w:p w14:paraId="0F2E57C5"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1.36</w:t>
            </w:r>
          </w:p>
        </w:tc>
        <w:tc>
          <w:tcPr>
            <w:tcW w:w="1180" w:type="dxa"/>
            <w:tcBorders>
              <w:top w:val="nil"/>
              <w:left w:val="nil"/>
              <w:bottom w:val="nil"/>
              <w:right w:val="nil"/>
            </w:tcBorders>
            <w:shd w:val="clear" w:color="auto" w:fill="auto"/>
            <w:noWrap/>
            <w:vAlign w:val="bottom"/>
            <w:hideMark/>
          </w:tcPr>
          <w:p w14:paraId="7FE9DED4" w14:textId="77777777" w:rsidR="007B6AFB" w:rsidRPr="007B6AFB" w:rsidRDefault="007B6AFB" w:rsidP="007B6AFB">
            <w:pPr>
              <w:jc w:val="right"/>
              <w:rPr>
                <w:rFonts w:ascii="Calibri" w:eastAsia="Times New Roman" w:hAnsi="Calibri" w:cs="Calibri"/>
                <w:color w:val="000000"/>
              </w:rPr>
            </w:pPr>
            <w:r w:rsidRPr="007B6AFB">
              <w:rPr>
                <w:rFonts w:ascii="Calibri" w:eastAsia="Times New Roman" w:hAnsi="Calibri" w:cs="Calibri"/>
                <w:color w:val="000000"/>
              </w:rPr>
              <w:t>0.68</w:t>
            </w:r>
          </w:p>
        </w:tc>
      </w:tr>
      <w:tr w:rsidR="007B6AFB" w:rsidRPr="007B6AFB" w14:paraId="62402A89" w14:textId="77777777" w:rsidTr="007B6AFB">
        <w:trPr>
          <w:trHeight w:val="300"/>
        </w:trPr>
        <w:tc>
          <w:tcPr>
            <w:tcW w:w="2720" w:type="dxa"/>
            <w:tcBorders>
              <w:top w:val="single" w:sz="4" w:space="0" w:color="8EA9DB"/>
              <w:left w:val="nil"/>
              <w:bottom w:val="nil"/>
              <w:right w:val="nil"/>
            </w:tcBorders>
            <w:shd w:val="clear" w:color="D9E1F2" w:fill="D9E1F2"/>
            <w:noWrap/>
            <w:vAlign w:val="bottom"/>
            <w:hideMark/>
          </w:tcPr>
          <w:p w14:paraId="58C8B8EA" w14:textId="77777777" w:rsidR="007B6AFB" w:rsidRPr="007B6AFB" w:rsidRDefault="007B6AFB" w:rsidP="007B6AFB">
            <w:pPr>
              <w:rPr>
                <w:rFonts w:ascii="Calibri" w:eastAsia="Times New Roman" w:hAnsi="Calibri" w:cs="Calibri"/>
                <w:b/>
                <w:bCs/>
                <w:color w:val="000000"/>
              </w:rPr>
            </w:pPr>
            <w:r w:rsidRPr="007B6AFB">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276AD4C2"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0.69</w:t>
            </w:r>
          </w:p>
        </w:tc>
        <w:tc>
          <w:tcPr>
            <w:tcW w:w="640" w:type="dxa"/>
            <w:tcBorders>
              <w:top w:val="single" w:sz="4" w:space="0" w:color="8EA9DB"/>
              <w:left w:val="nil"/>
              <w:bottom w:val="nil"/>
              <w:right w:val="nil"/>
            </w:tcBorders>
            <w:shd w:val="clear" w:color="D9E1F2" w:fill="D9E1F2"/>
            <w:noWrap/>
            <w:vAlign w:val="bottom"/>
            <w:hideMark/>
          </w:tcPr>
          <w:p w14:paraId="4870D198"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0.09</w:t>
            </w:r>
          </w:p>
        </w:tc>
        <w:tc>
          <w:tcPr>
            <w:tcW w:w="480" w:type="dxa"/>
            <w:tcBorders>
              <w:top w:val="single" w:sz="4" w:space="0" w:color="8EA9DB"/>
              <w:left w:val="nil"/>
              <w:bottom w:val="nil"/>
              <w:right w:val="nil"/>
            </w:tcBorders>
            <w:shd w:val="clear" w:color="D9E1F2" w:fill="D9E1F2"/>
            <w:noWrap/>
            <w:vAlign w:val="bottom"/>
            <w:hideMark/>
          </w:tcPr>
          <w:p w14:paraId="2B259A1F"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0.31</w:t>
            </w:r>
          </w:p>
        </w:tc>
        <w:tc>
          <w:tcPr>
            <w:tcW w:w="1060" w:type="dxa"/>
            <w:tcBorders>
              <w:top w:val="single" w:sz="4" w:space="0" w:color="8EA9DB"/>
              <w:left w:val="nil"/>
              <w:bottom w:val="nil"/>
              <w:right w:val="nil"/>
            </w:tcBorders>
            <w:shd w:val="clear" w:color="D9E1F2" w:fill="D9E1F2"/>
            <w:noWrap/>
            <w:vAlign w:val="bottom"/>
            <w:hideMark/>
          </w:tcPr>
          <w:p w14:paraId="5C96724C"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17.64</w:t>
            </w:r>
          </w:p>
        </w:tc>
        <w:tc>
          <w:tcPr>
            <w:tcW w:w="1180" w:type="dxa"/>
            <w:tcBorders>
              <w:top w:val="single" w:sz="4" w:space="0" w:color="8EA9DB"/>
              <w:left w:val="nil"/>
              <w:bottom w:val="nil"/>
              <w:right w:val="nil"/>
            </w:tcBorders>
            <w:shd w:val="clear" w:color="D9E1F2" w:fill="D9E1F2"/>
            <w:noWrap/>
            <w:vAlign w:val="bottom"/>
            <w:hideMark/>
          </w:tcPr>
          <w:p w14:paraId="12ABC20D" w14:textId="77777777" w:rsidR="007B6AFB" w:rsidRPr="007B6AFB" w:rsidRDefault="007B6AFB" w:rsidP="007B6AFB">
            <w:pPr>
              <w:jc w:val="right"/>
              <w:rPr>
                <w:rFonts w:ascii="Calibri" w:eastAsia="Times New Roman" w:hAnsi="Calibri" w:cs="Calibri"/>
                <w:b/>
                <w:bCs/>
                <w:color w:val="000000"/>
              </w:rPr>
            </w:pPr>
            <w:r w:rsidRPr="007B6AFB">
              <w:rPr>
                <w:rFonts w:ascii="Calibri" w:eastAsia="Times New Roman" w:hAnsi="Calibri" w:cs="Calibri"/>
                <w:b/>
                <w:bCs/>
                <w:color w:val="000000"/>
              </w:rPr>
              <w:t>9.46</w:t>
            </w:r>
          </w:p>
        </w:tc>
      </w:tr>
    </w:tbl>
    <w:p w14:paraId="4D678FB4" w14:textId="52ACC45A" w:rsidR="007B6AFB" w:rsidRDefault="007B6AFB" w:rsidP="00E56432"/>
    <w:p w14:paraId="48F590D4" w14:textId="0FC1F095" w:rsidR="007B6AFB" w:rsidRDefault="007B6AFB" w:rsidP="00E56432"/>
    <w:p w14:paraId="1E373642" w14:textId="4A7CAF27" w:rsidR="007B6AFB" w:rsidRDefault="007B6AFB" w:rsidP="00E56432">
      <w:r>
        <w:t>The sums are meaningless, but any</w:t>
      </w:r>
      <w:r w:rsidR="00C53C1A">
        <w:t xml:space="preserve"> value above 1 in the value section indicates over – funding, which in turn represents a measure of enthusiasm for the Kickstart.  Hardware, probably has a typo somewhere in the data (165 is too high it seems), but the overall trend is enthusiastic, super enthusiastic to say the least.  Nevertheless, hardware is the biggest hotspot in all the kickstarts!</w:t>
      </w:r>
    </w:p>
    <w:p w14:paraId="2C58429C" w14:textId="51003389" w:rsidR="00C53C1A" w:rsidRDefault="00C53C1A" w:rsidP="00E56432"/>
    <w:p w14:paraId="0FC5F8F2" w14:textId="77777777" w:rsidR="00C53C1A" w:rsidRDefault="00C53C1A" w:rsidP="00E56432"/>
    <w:p w14:paraId="5CF76626" w14:textId="77777777" w:rsidR="00C53C1A" w:rsidRPr="00E56432" w:rsidRDefault="00C53C1A" w:rsidP="00E56432"/>
    <w:p w14:paraId="3FD91A4C" w14:textId="2EFF8B56" w:rsidR="00E56432" w:rsidRPr="00E56432" w:rsidRDefault="00E56432" w:rsidP="00E56432"/>
    <w:sectPr w:rsidR="00E56432" w:rsidRPr="00E5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32"/>
    <w:rsid w:val="00081EA1"/>
    <w:rsid w:val="000C046B"/>
    <w:rsid w:val="0042396C"/>
    <w:rsid w:val="005447F4"/>
    <w:rsid w:val="00601B8F"/>
    <w:rsid w:val="00645252"/>
    <w:rsid w:val="006D3D74"/>
    <w:rsid w:val="007B6AFB"/>
    <w:rsid w:val="0083569A"/>
    <w:rsid w:val="008B735A"/>
    <w:rsid w:val="00A9204E"/>
    <w:rsid w:val="00AA77A9"/>
    <w:rsid w:val="00C53C1A"/>
    <w:rsid w:val="00E5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5ECC"/>
  <w15:chartTrackingRefBased/>
  <w15:docId w15:val="{8DB8EA3B-AD77-4210-B8EF-A723CF89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RICECLASS\RICEHOU201906DATA1\HW\01-Excel\Instructions\My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ICECLASS\RICEHOU201906DATA1\HW\01-Excel\Instructions\My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ICECLASS\RICEHOU201906DATA1\HW\01-Excel\Instructions\My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[MyStarterBook.xlsx]Charts!PivotTable6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Charts!$B$3:$B$4</c:f>
              <c:strCache>
                <c:ptCount val="1"/>
                <c:pt idx="0">
                  <c:v>canceled</c:v>
                </c:pt>
              </c:strCache>
            </c:strRef>
          </c:tx>
          <c:spPr>
            <a:solidFill>
              <a:schemeClr val="accent1"/>
            </a:solidFill>
            <a:ln>
              <a:noFill/>
            </a:ln>
            <a:effectLst/>
          </c:spPr>
          <c:invertIfNegative val="0"/>
          <c:cat>
            <c:strRef>
              <c:f>Charts!$A$5:$A$14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D502-43BA-B548-B38D6034C8FD}"/>
            </c:ext>
          </c:extLst>
        </c:ser>
        <c:ser>
          <c:idx val="1"/>
          <c:order val="1"/>
          <c:tx>
            <c:strRef>
              <c:f>Charts!$C$3:$C$4</c:f>
              <c:strCache>
                <c:ptCount val="1"/>
                <c:pt idx="0">
                  <c:v>failed</c:v>
                </c:pt>
              </c:strCache>
            </c:strRef>
          </c:tx>
          <c:spPr>
            <a:solidFill>
              <a:schemeClr val="accent2"/>
            </a:solidFill>
            <a:ln>
              <a:noFill/>
            </a:ln>
            <a:effectLst/>
          </c:spPr>
          <c:invertIfNegative val="0"/>
          <c:cat>
            <c:strRef>
              <c:f>Charts!$A$5:$A$14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D502-43BA-B548-B38D6034C8FD}"/>
            </c:ext>
          </c:extLst>
        </c:ser>
        <c:ser>
          <c:idx val="2"/>
          <c:order val="2"/>
          <c:tx>
            <c:strRef>
              <c:f>Charts!$D$3:$D$4</c:f>
              <c:strCache>
                <c:ptCount val="1"/>
                <c:pt idx="0">
                  <c:v>live</c:v>
                </c:pt>
              </c:strCache>
            </c:strRef>
          </c:tx>
          <c:spPr>
            <a:solidFill>
              <a:schemeClr val="accent3"/>
            </a:solidFill>
            <a:ln>
              <a:noFill/>
            </a:ln>
            <a:effectLst/>
          </c:spPr>
          <c:invertIfNegative val="0"/>
          <c:cat>
            <c:strRef>
              <c:f>Charts!$A$5:$A$14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Charts!$D$5:$D$14</c:f>
              <c:numCache>
                <c:formatCode>General</c:formatCode>
                <c:ptCount val="9"/>
                <c:pt idx="1">
                  <c:v>6</c:v>
                </c:pt>
                <c:pt idx="4">
                  <c:v>20</c:v>
                </c:pt>
                <c:pt idx="8">
                  <c:v>24</c:v>
                </c:pt>
              </c:numCache>
            </c:numRef>
          </c:val>
          <c:extLst>
            <c:ext xmlns:c16="http://schemas.microsoft.com/office/drawing/2014/chart" uri="{C3380CC4-5D6E-409C-BE32-E72D297353CC}">
              <c16:uniqueId val="{00000002-D502-43BA-B548-B38D6034C8FD}"/>
            </c:ext>
          </c:extLst>
        </c:ser>
        <c:ser>
          <c:idx val="3"/>
          <c:order val="3"/>
          <c:tx>
            <c:strRef>
              <c:f>Charts!$E$3:$E$4</c:f>
              <c:strCache>
                <c:ptCount val="1"/>
                <c:pt idx="0">
                  <c:v>successful</c:v>
                </c:pt>
              </c:strCache>
            </c:strRef>
          </c:tx>
          <c:spPr>
            <a:solidFill>
              <a:schemeClr val="accent4"/>
            </a:solidFill>
            <a:ln>
              <a:noFill/>
            </a:ln>
            <a:effectLst/>
          </c:spPr>
          <c:invertIfNegative val="0"/>
          <c:cat>
            <c:strRef>
              <c:f>Charts!$A$5:$A$14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Charts!$E$5:$E$14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D502-43BA-B548-B38D6034C8FD}"/>
            </c:ext>
          </c:extLst>
        </c:ser>
        <c:dLbls>
          <c:showLegendKey val="0"/>
          <c:showVal val="0"/>
          <c:showCatName val="0"/>
          <c:showSerName val="0"/>
          <c:showPercent val="0"/>
          <c:showBubbleSize val="0"/>
        </c:dLbls>
        <c:gapWidth val="150"/>
        <c:overlap val="100"/>
        <c:axId val="938447584"/>
        <c:axId val="938449552"/>
      </c:barChart>
      <c:catAx>
        <c:axId val="93844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49552"/>
        <c:crosses val="autoZero"/>
        <c:auto val="1"/>
        <c:lblAlgn val="ctr"/>
        <c:lblOffset val="100"/>
        <c:noMultiLvlLbl val="0"/>
      </c:catAx>
      <c:valAx>
        <c:axId val="93844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47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[MyStarterBook.xlsx]Charts!PivotTable7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Charts!$B$25:$B$26</c:f>
              <c:strCache>
                <c:ptCount val="1"/>
                <c:pt idx="0">
                  <c:v>canceled</c:v>
                </c:pt>
              </c:strCache>
            </c:strRef>
          </c:tx>
          <c:spPr>
            <a:solidFill>
              <a:schemeClr val="accent1"/>
            </a:solidFill>
            <a:ln>
              <a:noFill/>
            </a:ln>
            <a:effectLst/>
          </c:spPr>
          <c:invertIfNegative val="0"/>
          <c:cat>
            <c:strRef>
              <c:f>Charts!$A$27:$A$68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Charts!$B$27:$B$68</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EAF2-4297-84F4-7DF6E445581B}"/>
            </c:ext>
          </c:extLst>
        </c:ser>
        <c:ser>
          <c:idx val="1"/>
          <c:order val="1"/>
          <c:tx>
            <c:strRef>
              <c:f>Charts!$C$25:$C$26</c:f>
              <c:strCache>
                <c:ptCount val="1"/>
                <c:pt idx="0">
                  <c:v>failed</c:v>
                </c:pt>
              </c:strCache>
            </c:strRef>
          </c:tx>
          <c:spPr>
            <a:solidFill>
              <a:schemeClr val="accent2"/>
            </a:solidFill>
            <a:ln>
              <a:noFill/>
            </a:ln>
            <a:effectLst/>
          </c:spPr>
          <c:invertIfNegative val="0"/>
          <c:cat>
            <c:strRef>
              <c:f>Charts!$A$27:$A$68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Charts!$C$27:$C$68</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EAF2-4297-84F4-7DF6E445581B}"/>
            </c:ext>
          </c:extLst>
        </c:ser>
        <c:ser>
          <c:idx val="2"/>
          <c:order val="2"/>
          <c:tx>
            <c:strRef>
              <c:f>Charts!$D$25:$D$26</c:f>
              <c:strCache>
                <c:ptCount val="1"/>
                <c:pt idx="0">
                  <c:v>live</c:v>
                </c:pt>
              </c:strCache>
            </c:strRef>
          </c:tx>
          <c:spPr>
            <a:solidFill>
              <a:schemeClr val="accent3"/>
            </a:solidFill>
            <a:ln>
              <a:noFill/>
            </a:ln>
            <a:effectLst/>
          </c:spPr>
          <c:invertIfNegative val="0"/>
          <c:cat>
            <c:strRef>
              <c:f>Charts!$A$27:$A$68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Charts!$D$27:$D$68</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EAF2-4297-84F4-7DF6E445581B}"/>
            </c:ext>
          </c:extLst>
        </c:ser>
        <c:ser>
          <c:idx val="3"/>
          <c:order val="3"/>
          <c:tx>
            <c:strRef>
              <c:f>Charts!$E$25:$E$26</c:f>
              <c:strCache>
                <c:ptCount val="1"/>
                <c:pt idx="0">
                  <c:v>successful</c:v>
                </c:pt>
              </c:strCache>
            </c:strRef>
          </c:tx>
          <c:spPr>
            <a:solidFill>
              <a:schemeClr val="accent4"/>
            </a:solidFill>
            <a:ln>
              <a:noFill/>
            </a:ln>
            <a:effectLst/>
          </c:spPr>
          <c:invertIfNegative val="0"/>
          <c:cat>
            <c:strRef>
              <c:f>Charts!$A$27:$A$68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Charts!$E$27:$E$68</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EAF2-4297-84F4-7DF6E445581B}"/>
            </c:ext>
          </c:extLst>
        </c:ser>
        <c:dLbls>
          <c:showLegendKey val="0"/>
          <c:showVal val="0"/>
          <c:showCatName val="0"/>
          <c:showSerName val="0"/>
          <c:showPercent val="0"/>
          <c:showBubbleSize val="0"/>
        </c:dLbls>
        <c:gapWidth val="150"/>
        <c:overlap val="100"/>
        <c:axId val="751226960"/>
        <c:axId val="751227288"/>
      </c:barChart>
      <c:catAx>
        <c:axId val="75122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227288"/>
        <c:crosses val="autoZero"/>
        <c:auto val="1"/>
        <c:lblAlgn val="ctr"/>
        <c:lblOffset val="100"/>
        <c:noMultiLvlLbl val="0"/>
      </c:catAx>
      <c:valAx>
        <c:axId val="75122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226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[MyStarterBook.xlsx]More Charts!PivotTable14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'More Charts'!$B$4:$B$5</c:f>
              <c:strCache>
                <c:ptCount val="1"/>
                <c:pt idx="0">
                  <c:v>canceled</c:v>
                </c:pt>
              </c:strCache>
            </c:strRef>
          </c:tx>
          <c:spPr>
            <a:ln w="28575" cap="rnd">
              <a:solidFill>
                <a:schemeClr val="accent1"/>
              </a:solidFill>
              <a:round/>
            </a:ln>
            <a:effectLst/>
          </c:spPr>
          <c:marker>
            <c:symbol val="none"/>
          </c:marker>
          <c:cat>
            <c:strRef>
              <c:f>'More Charts'!$A$6:$A$18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'More Charts'!$B$6:$B$18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A530-4EA4-A25E-32EE1C88D9AE}"/>
            </c:ext>
          </c:extLst>
        </c:ser>
        <c:ser>
          <c:idx val="1"/>
          <c:order val="1"/>
          <c:tx>
            <c:strRef>
              <c:f>'More Charts'!$C$4:$C$5</c:f>
              <c:strCache>
                <c:ptCount val="1"/>
                <c:pt idx="0">
                  <c:v>failed</c:v>
                </c:pt>
              </c:strCache>
            </c:strRef>
          </c:tx>
          <c:spPr>
            <a:ln w="28575" cap="rnd">
              <a:solidFill>
                <a:schemeClr val="accent2"/>
              </a:solidFill>
              <a:round/>
            </a:ln>
            <a:effectLst/>
          </c:spPr>
          <c:marker>
            <c:symbol val="none"/>
          </c:marker>
          <c:cat>
            <c:strRef>
              <c:f>'More Charts'!$A$6:$A$18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'More Charts'!$C$6:$C$18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A530-4EA4-A25E-32EE1C88D9AE}"/>
            </c:ext>
          </c:extLst>
        </c:ser>
        <c:ser>
          <c:idx val="2"/>
          <c:order val="2"/>
          <c:tx>
            <c:strRef>
              <c:f>'More Charts'!$D$4:$D$5</c:f>
              <c:strCache>
                <c:ptCount val="1"/>
                <c:pt idx="0">
                  <c:v>successful</c:v>
                </c:pt>
              </c:strCache>
            </c:strRef>
          </c:tx>
          <c:spPr>
            <a:ln w="28575" cap="rnd">
              <a:solidFill>
                <a:schemeClr val="accent3"/>
              </a:solidFill>
              <a:round/>
            </a:ln>
            <a:effectLst/>
          </c:spPr>
          <c:marker>
            <c:symbol val="none"/>
          </c:marker>
          <c:cat>
            <c:strRef>
              <c:f>'More Charts'!$A$6:$A$18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'More Charts'!$D$6:$D$18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A530-4EA4-A25E-32EE1C88D9AE}"/>
            </c:ext>
          </c:extLst>
        </c:ser>
        <c:dLbls>
          <c:showLegendKey val="0"/>
          <c:showVal val="0"/>
          <c:showCatName val="0"/>
          <c:showSerName val="0"/>
          <c:showPercent val="0"/>
          <c:showBubbleSize val="0"/>
        </c:dLbls>
        <c:smooth val="0"/>
        <c:axId val="748020448"/>
        <c:axId val="748021104"/>
      </c:lineChart>
      <c:catAx>
        <c:axId val="74802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021104"/>
        <c:crosses val="autoZero"/>
        <c:auto val="1"/>
        <c:lblAlgn val="ctr"/>
        <c:lblOffset val="100"/>
        <c:noMultiLvlLbl val="0"/>
      </c:catAx>
      <c:valAx>
        <c:axId val="74802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020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2512</TotalTime>
  <Pages>4</Pages>
  <Words>681</Words>
  <Characters>3882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June 7, 2019</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McClard</dc:creator>
  <cp:keywords/>
  <dc:description/>
  <cp:lastModifiedBy>Kevin McClard</cp:lastModifiedBy>
  <cp:revision>1</cp:revision>
  <dcterms:created xsi:type="dcterms:W3CDTF">2019-06-08T01:04:00Z</dcterms:created>
  <dcterms:modified xsi:type="dcterms:W3CDTF">2019-06-09T18:56:00Z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