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36D9FD5F"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r w:rsidRPr="00802FCC">
        <w:rPr>
          <w:bCs/>
        </w:rPr>
        <w:t xml:space="preserve">enabling the discovery of specific </w:t>
      </w:r>
      <w:r w:rsidR="008E2C2A" w:rsidRPr="00802FCC">
        <w:rPr>
          <w:bCs/>
        </w:rPr>
        <w:t>stru</w:t>
      </w:r>
      <w:r w:rsidR="008E2C2A" w:rsidRPr="00802FCC">
        <w:rPr>
          <w:bCs/>
        </w:rPr>
        <w:t>c</w:t>
      </w:r>
      <w:r w:rsidR="008E2C2A" w:rsidRPr="00802FCC">
        <w:rPr>
          <w:bCs/>
        </w:rPr>
        <w:t>tural features correlated with kinetic constants</w:t>
      </w:r>
    </w:p>
    <w:p w14:paraId="71D8ECB7" w14:textId="7B75DF9A"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RW Caster</w:t>
      </w:r>
      <w:r w:rsidR="009C261B" w:rsidRPr="00802FCC">
        <w:rPr>
          <w:rFonts w:ascii="Times New Roman" w:hAnsi="Times New Roman"/>
        </w:rPr>
        <w:t>‡</w:t>
      </w:r>
      <w:r w:rsidR="00302038" w:rsidRPr="00802FCC">
        <w:t xml:space="preserve">†, </w:t>
      </w:r>
      <w:r w:rsidR="009C11CA" w:rsidRPr="00802FCC">
        <w:t>X</w:t>
      </w:r>
      <w:ins w:id="0" w:author="MO" w:date="2015-04-09T18:12:00Z">
        <w:r w:rsidR="009C11CA" w:rsidRPr="00802FCC">
          <w:t>K</w:t>
        </w:r>
      </w:ins>
      <w:r w:rsidR="009C11CA" w:rsidRPr="00802FCC">
        <w:t xml:space="preserve"> Wang </w:t>
      </w:r>
      <w:ins w:id="1" w:author="Alex" w:date="2015-04-11T12:51:00Z">
        <w:r w:rsidR="009C11CA" w:rsidRPr="00802FCC">
          <w:t>*</w:t>
        </w:r>
      </w:ins>
      <w:r w:rsidR="009C11CA" w:rsidRPr="00802FCC">
        <w:t xml:space="preserve">†, </w:t>
      </w:r>
      <w:r w:rsidR="007004C2" w:rsidRPr="00802FCC">
        <w:t xml:space="preserve">SA </w:t>
      </w:r>
      <w:proofErr w:type="spellStart"/>
      <w:r w:rsidR="007004C2" w:rsidRPr="00802FCC">
        <w:t>Betzenderfer</w:t>
      </w:r>
      <w:proofErr w:type="spellEnd"/>
      <w:r w:rsidR="007004C2" w:rsidRPr="00802FCC">
        <w:t xml:space="preserve">†, CX Chen†, VM Duong†, </w:t>
      </w:r>
      <w:r w:rsidR="00A479C0" w:rsidRPr="00802FCC">
        <w:t xml:space="preserve">CV </w:t>
      </w:r>
      <w:proofErr w:type="spellStart"/>
      <w:r w:rsidR="00A479C0" w:rsidRPr="00802FCC">
        <w:t>Rykla</w:t>
      </w:r>
      <w:r w:rsidR="00A479C0" w:rsidRPr="00802FCC">
        <w:t>n</w:t>
      </w:r>
      <w:r w:rsidR="00A479C0" w:rsidRPr="00802FCC">
        <w:t>sky</w:t>
      </w:r>
      <w:proofErr w:type="spellEnd"/>
      <w:r w:rsidR="00A479C0" w:rsidRPr="00802FCC">
        <w:t xml:space="preserve">†, </w:t>
      </w:r>
      <w:r w:rsidRPr="00802FCC">
        <w:t xml:space="preserve">A </w:t>
      </w:r>
      <w:proofErr w:type="spellStart"/>
      <w:r w:rsidRPr="00802FCC">
        <w:t>Alpekin</w:t>
      </w:r>
      <w:proofErr w:type="spellEnd"/>
      <w:r w:rsidRPr="00802FCC">
        <w:t xml:space="preserve">†, N Beaumont†, H </w:t>
      </w:r>
      <w:proofErr w:type="spellStart"/>
      <w:r w:rsidRPr="00802FCC">
        <w:t>Kapoor</w:t>
      </w:r>
      <w:proofErr w:type="spellEnd"/>
      <w:r w:rsidRPr="00802FCC">
        <w:t xml:space="preserve">†, N Kim†, H </w:t>
      </w:r>
      <w:proofErr w:type="spellStart"/>
      <w:r w:rsidRPr="00802FCC">
        <w:t>Mohabbot</w:t>
      </w:r>
      <w:proofErr w:type="spellEnd"/>
      <w:r w:rsidRPr="00802FCC">
        <w:t>†, B Pang†, R Teel</w:t>
      </w:r>
      <w:r w:rsidR="00302038" w:rsidRPr="00802FCC">
        <w:t xml:space="preserve"> </w:t>
      </w:r>
      <w:r w:rsidRPr="00802FCC">
        <w:t xml:space="preserve">†, L </w:t>
      </w:r>
      <w:proofErr w:type="spellStart"/>
      <w:r w:rsidRPr="00802FCC">
        <w:t>Whithaus</w:t>
      </w:r>
      <w:proofErr w:type="spellEnd"/>
      <w:r w:rsidRPr="00802FCC">
        <w:t xml:space="preserve">†, I </w:t>
      </w:r>
      <w:proofErr w:type="spellStart"/>
      <w:r w:rsidRPr="00802FCC">
        <w:t>Tagkopoulos</w:t>
      </w:r>
      <w:proofErr w:type="spellEnd"/>
      <w:ins w:id="2" w:author="Alex" w:date="2015-04-11T12:51:00Z">
        <w:r w:rsidR="00095769" w:rsidRPr="00802FCC">
          <w:t>^</w:t>
        </w:r>
      </w:ins>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30657CF5" w:rsidR="00037B29" w:rsidRPr="00802FCC" w:rsidRDefault="00DB5E5F" w:rsidP="00DB5E5F">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Biochemistry &amp; Molecular Medicine</w:t>
      </w:r>
      <w:r w:rsidR="00285B54" w:rsidRPr="00802FCC">
        <w:t>, University of California, Davis</w:t>
      </w:r>
      <w:ins w:id="3" w:author="Alex" w:date="2015-04-11T12:51:00Z">
        <w:r w:rsidR="00095769" w:rsidRPr="00802FCC">
          <w:t xml:space="preserve"> * Department of Biomedical Engineering, University of California, Davis ^ Department of Computer Science, University of California, Davis</w:t>
        </w:r>
      </w:ins>
      <w:r w:rsidR="00285B54" w:rsidRPr="00802FCC">
        <w:t xml:space="preserve"> </w:t>
      </w:r>
    </w:p>
    <w:p w14:paraId="47847F9D" w14:textId="4C43036B" w:rsidR="00037B29" w:rsidRPr="00802FCC" w:rsidRDefault="00037B29" w:rsidP="00037B29">
      <w:pPr>
        <w:pStyle w:val="StyleBIEmailAddress95pt"/>
        <w:sectPr w:rsidR="00037B29" w:rsidRPr="00802FCC"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587248EF"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 xml:space="preserve">The use of computational modeling algorithms to guide the design of novel enzyme catalysts is a rapidly growing field.  </w:t>
      </w:r>
      <w:r w:rsidR="00890DDE" w:rsidRPr="00802FCC">
        <w:t>However, many of the methods</w:t>
      </w:r>
      <w:r w:rsidR="00243332" w:rsidRPr="00802FCC">
        <w:t xml:space="preserve"> developed </w:t>
      </w:r>
      <w:r w:rsidR="00890DDE" w:rsidRPr="00802FCC">
        <w:t>to date are optimized around</w:t>
      </w:r>
      <w:r w:rsidR="000E6E26" w:rsidRPr="00802FCC">
        <w:t xml:space="preserve"> indirect measures of function, </w:t>
      </w:r>
      <w:r w:rsidR="00890DDE" w:rsidRPr="00802FCC">
        <w:t xml:space="preserve">such as </w:t>
      </w:r>
      <w:r w:rsidR="00243332" w:rsidRPr="00802FCC">
        <w:t>active site s</w:t>
      </w:r>
      <w:r w:rsidR="00243332" w:rsidRPr="00802FCC">
        <w:t>e</w:t>
      </w:r>
      <w:r w:rsidR="00243332" w:rsidRPr="00802FCC">
        <w:t>quence recovery</w:t>
      </w:r>
      <w:r w:rsidR="000E6E26" w:rsidRPr="00802FCC">
        <w:t>,</w:t>
      </w:r>
      <w:r w:rsidR="00243332" w:rsidRPr="00802FCC">
        <w:t xml:space="preserve"> as opposed </w:t>
      </w:r>
      <w:r w:rsidR="000E6E26" w:rsidRPr="00802FCC">
        <w:t xml:space="preserve">to </w:t>
      </w:r>
      <w:r w:rsidR="00C66A26" w:rsidRPr="00802FCC">
        <w:t>direct correlation to</w:t>
      </w:r>
      <w:r w:rsidR="000E6E26" w:rsidRPr="00802FCC">
        <w:t xml:space="preserve"> experimentally–</w:t>
      </w:r>
      <w:r w:rsidR="00243332" w:rsidRPr="00802FCC">
        <w:t xml:space="preserve">determined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enzymes has been produced, purified, and kinetic constants determined. Here we address this </w:t>
      </w:r>
      <w:bookmarkStart w:id="4" w:name="_GoBack"/>
      <w:bookmarkEnd w:id="4"/>
      <w:del w:id="5" w:author="Justin Siegel" w:date="2015-04-19T22:06:00Z">
        <w:r w:rsidR="00243332" w:rsidRPr="00802FCC" w:rsidDel="008641B4">
          <w:delText xml:space="preserve">issue </w:delText>
        </w:r>
      </w:del>
      <w:r w:rsidR="00243332" w:rsidRPr="00802FCC">
        <w:t xml:space="preserve">by constructing a dataset of over 100 mutant enzymes, each of which were produced, purified, and kinetic constants (i.e. </w:t>
      </w:r>
      <w:r w:rsidR="00F424DC" w:rsidRPr="00802FCC">
        <w:rPr>
          <w:i/>
        </w:rPr>
        <w:t>k</w:t>
      </w:r>
      <w:r w:rsidR="00F424DC" w:rsidRPr="00802FCC">
        <w:rPr>
          <w:vertAlign w:val="subscript"/>
        </w:rPr>
        <w:t>cat</w:t>
      </w:r>
      <w:r w:rsidR="00243332" w:rsidRPr="00802FCC">
        <w:t xml:space="preserve"> and </w:t>
      </w:r>
      <w:r w:rsidR="00F424DC" w:rsidRPr="00802FCC">
        <w:t>K</w:t>
      </w:r>
      <w:r w:rsidR="00F424DC" w:rsidRPr="00802FCC">
        <w:rPr>
          <w:vertAlign w:val="subscript"/>
        </w:rPr>
        <w:t>M</w:t>
      </w:r>
      <w:r w:rsidR="00243332" w:rsidRPr="00802FCC">
        <w:t>) measured. We illustrate the importance of this type of data for the improvement of computational enzyme redesign algorithms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w:t>
      </w:r>
      <w:r w:rsidR="00243332" w:rsidRPr="00802FCC">
        <w:t>e</w:t>
      </w:r>
      <w:r w:rsidR="00243332" w:rsidRPr="00802FCC">
        <w:t>design algorithms.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5D9CF8F2" w14:textId="6C908F94" w:rsidR="00243332" w:rsidRPr="00802FCC" w:rsidRDefault="005E7ED4" w:rsidP="005E7ED4">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 xml:space="preserve">INTRODUCTION </w:t>
      </w:r>
    </w:p>
    <w:p w14:paraId="6A0742CA" w14:textId="24D574B3" w:rsidR="00243332" w:rsidRPr="00802FCC" w:rsidRDefault="00890DDE" w:rsidP="00652379">
      <w:pPr>
        <w:pStyle w:val="TAMainText"/>
        <w:rPr>
          <w:vertAlign w:val="subscript"/>
        </w:rPr>
      </w:pPr>
      <w:r w:rsidRPr="00802FCC">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8641B4" w:rsidRDefault="008641B4"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8641B4" w:rsidRPr="00F20DB0" w:rsidRDefault="008641B4"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w:t>
                            </w:r>
                            <w:r w:rsidRPr="00F20DB0">
                              <w:rPr>
                                <w:rFonts w:ascii="Arno Pro" w:hAnsi="Arno Pro"/>
                                <w:kern w:val="20"/>
                                <w:sz w:val="18"/>
                              </w:rPr>
                              <w:t>u</w:t>
                            </w:r>
                            <w:r w:rsidRPr="00F20DB0">
                              <w:rPr>
                                <w:rFonts w:ascii="Arno Pro" w:hAnsi="Arno Pro"/>
                                <w:kern w:val="20"/>
                                <w:sz w:val="18"/>
                              </w:rPr>
                              <w:t>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Pr>
                                <w:rFonts w:ascii="Arno Pro" w:hAnsi="Arno Pro"/>
                                <w:kern w:val="20"/>
                                <w:sz w:val="18"/>
                              </w:rPr>
                              <w:t>BglB</w:t>
                            </w:r>
                            <w:proofErr w:type="spellEnd"/>
                            <w:r>
                              <w:rPr>
                                <w:rFonts w:ascii="Arno Pro" w:hAnsi="Arno Pro"/>
                                <w:kern w:val="20"/>
                                <w:sz w:val="18"/>
                              </w:rPr>
                              <w:t xml:space="preserve">–catalyzed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w:t>
                            </w:r>
                            <w:r>
                              <w:rPr>
                                <w:rFonts w:ascii="Arno Pro" w:hAnsi="Arno Pro"/>
                                <w:kern w:val="20"/>
                                <w:sz w:val="18"/>
                              </w:rPr>
                              <w:t>n</w:t>
                            </w:r>
                            <w:r>
                              <w:rPr>
                                <w:rFonts w:ascii="Arno Pro" w:hAnsi="Arno Pro"/>
                                <w:kern w:val="20"/>
                                <w:sz w:val="18"/>
                              </w:rPr>
                              <w:t>stants of designed mutants</w:t>
                            </w:r>
                          </w:p>
                          <w:p w14:paraId="29DC5CB3" w14:textId="77777777" w:rsidR="008641B4" w:rsidRDefault="008641B4"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8641B4" w:rsidRDefault="008641B4"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8641B4" w:rsidRPr="00F20DB0" w:rsidRDefault="008641B4"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w:t>
                      </w:r>
                      <w:r w:rsidRPr="00F20DB0">
                        <w:rPr>
                          <w:rFonts w:ascii="Arno Pro" w:hAnsi="Arno Pro"/>
                          <w:kern w:val="20"/>
                          <w:sz w:val="18"/>
                        </w:rPr>
                        <w:t>u</w:t>
                      </w:r>
                      <w:r w:rsidRPr="00F20DB0">
                        <w:rPr>
                          <w:rFonts w:ascii="Arno Pro" w:hAnsi="Arno Pro"/>
                          <w:kern w:val="20"/>
                          <w:sz w:val="18"/>
                        </w:rPr>
                        <w:t>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Pr>
                          <w:rFonts w:ascii="Arno Pro" w:hAnsi="Arno Pro"/>
                          <w:kern w:val="20"/>
                          <w:sz w:val="18"/>
                        </w:rPr>
                        <w:t>BglB</w:t>
                      </w:r>
                      <w:proofErr w:type="spellEnd"/>
                      <w:r>
                        <w:rPr>
                          <w:rFonts w:ascii="Arno Pro" w:hAnsi="Arno Pro"/>
                          <w:kern w:val="20"/>
                          <w:sz w:val="18"/>
                        </w:rPr>
                        <w:t xml:space="preserve">–catalyzed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w:t>
                      </w:r>
                      <w:r>
                        <w:rPr>
                          <w:rFonts w:ascii="Arno Pro" w:hAnsi="Arno Pro"/>
                          <w:kern w:val="20"/>
                          <w:sz w:val="18"/>
                        </w:rPr>
                        <w:t>n</w:t>
                      </w:r>
                      <w:r>
                        <w:rPr>
                          <w:rFonts w:ascii="Arno Pro" w:hAnsi="Arno Pro"/>
                          <w:kern w:val="20"/>
                          <w:sz w:val="18"/>
                        </w:rPr>
                        <w:t>stants of designed mutants</w:t>
                      </w:r>
                    </w:p>
                    <w:p w14:paraId="29DC5CB3" w14:textId="77777777" w:rsidR="008641B4" w:rsidRDefault="008641B4" w:rsidP="00F20DB0">
                      <w:pPr>
                        <w:pStyle w:val="VAFigureCaption"/>
                      </w:pPr>
                    </w:p>
                  </w:txbxContent>
                </v:textbox>
                <w10:wrap type="square" anchorx="margin" anchory="margin"/>
              </v:shape>
            </w:pict>
          </mc:Fallback>
        </mc:AlternateContent>
      </w:r>
      <w:r w:rsidR="00243332" w:rsidRPr="00802FCC">
        <w:t>The ability to ration</w:t>
      </w:r>
      <w:r w:rsidR="00A55606" w:rsidRPr="00802FCC">
        <w:t>ally reengineer enzyme function</w:t>
      </w:r>
      <w:r w:rsidR="00243332" w:rsidRPr="00802FCC">
        <w:t xml:space="preserve"> has the potential to allow the development of highly efficient and specific catalysts tailored for needs beyond what was selected for during natural evolution. </w:t>
      </w:r>
      <w:r w:rsidR="002A3B23">
        <w:t xml:space="preserve">[] </w:t>
      </w:r>
      <w:r w:rsidR="00243332" w:rsidRPr="00802FCC">
        <w:t>A rapidly growing route for e</w:t>
      </w:r>
      <w:r w:rsidR="00243332" w:rsidRPr="00802FCC">
        <w:t>n</w:t>
      </w:r>
      <w:r w:rsidR="00243332" w:rsidRPr="00802FCC">
        <w:t xml:space="preserve">gineering enzyme catalysts is the use of computational tools to evaluate mutations </w:t>
      </w:r>
      <w:r w:rsidR="00243332" w:rsidRPr="00802FCC">
        <w:rPr>
          <w:i/>
        </w:rPr>
        <w:t>in silico</w:t>
      </w:r>
      <w:r w:rsidR="00243332" w:rsidRPr="00802FCC">
        <w:t xml:space="preserve"> before experimen</w:t>
      </w:r>
      <w:r w:rsidR="0095041A" w:rsidRPr="00802FCC">
        <w:t>tally characterizing the mutant proteins</w:t>
      </w:r>
      <w:r w:rsidR="00243332" w:rsidRPr="00802FCC">
        <w:t xml:space="preserve"> in the lab. Using the R</w:t>
      </w:r>
      <w:r w:rsidR="00243332" w:rsidRPr="00802FCC">
        <w:t>o</w:t>
      </w:r>
      <w:r w:rsidR="00243332" w:rsidRPr="00802FCC">
        <w:t>setta Molecular Modeling Suite</w:t>
      </w:r>
      <w:r w:rsidR="00BE0F7C" w:rsidRPr="00802FCC">
        <w:t>,</w:t>
      </w:r>
      <w:r w:rsidR="00243332" w:rsidRPr="00802FCC">
        <w:t xml:space="preserve"> reengineering </w:t>
      </w:r>
      <w:r w:rsidR="00AA69C8" w:rsidRPr="00802FCC">
        <w:t xml:space="preserve">of </w:t>
      </w:r>
      <w:r w:rsidR="00243332" w:rsidRPr="00802FCC">
        <w:t>both spec</w:t>
      </w:r>
      <w:r w:rsidR="00243332" w:rsidRPr="00802FCC">
        <w:t>i</w:t>
      </w:r>
      <w:r w:rsidR="00243332" w:rsidRPr="00802FCC">
        <w:t xml:space="preserve">ficity and chemistry </w:t>
      </w:r>
      <w:r w:rsidR="00BE4E5A" w:rsidRPr="00802FCC">
        <w:t>has</w:t>
      </w:r>
      <w:r w:rsidR="00243332" w:rsidRPr="00802FCC">
        <w:t xml:space="preserve"> been accomplished. </w:t>
      </w:r>
      <w:r w:rsidR="00771FBB">
        <w:t xml:space="preserve">[] </w:t>
      </w:r>
      <w:r w:rsidR="00243332" w:rsidRPr="00802FCC">
        <w:t xml:space="preserve">However, </w:t>
      </w:r>
      <w:r w:rsidR="00EF33C6" w:rsidRPr="00802FCC">
        <w:t xml:space="preserve">only a </w:t>
      </w:r>
      <w:r w:rsidR="008D7902" w:rsidRPr="00802FCC">
        <w:t xml:space="preserve">relatively </w:t>
      </w:r>
      <w:r w:rsidR="00EF33C6" w:rsidRPr="00802FCC">
        <w:t>small number</w:t>
      </w:r>
      <w:r w:rsidR="00243332" w:rsidRPr="00802FCC">
        <w:t xml:space="preserve"> of </w:t>
      </w:r>
      <w:r w:rsidR="008D7902" w:rsidRPr="00802FCC">
        <w:t xml:space="preserve">all </w:t>
      </w:r>
      <w:r w:rsidR="00D220CA" w:rsidRPr="00802FCC">
        <w:t>design</w:t>
      </w:r>
      <w:r w:rsidR="00D7216E" w:rsidRPr="00802FCC">
        <w:t xml:space="preserve">s </w:t>
      </w:r>
      <w:r w:rsidR="003C30E7" w:rsidRPr="00802FCC">
        <w:t xml:space="preserve">tested </w:t>
      </w:r>
      <w:r w:rsidR="00B3357A" w:rsidRPr="00802FCC">
        <w:t>have the</w:t>
      </w:r>
      <w:r w:rsidR="00243332" w:rsidRPr="00802FCC">
        <w:t xml:space="preserve"> inten</w:t>
      </w:r>
      <w:r w:rsidR="00243332" w:rsidRPr="00802FCC">
        <w:t>d</w:t>
      </w:r>
      <w:r w:rsidR="00DC21BF">
        <w:t>ed functional effect.</w:t>
      </w:r>
    </w:p>
    <w:p w14:paraId="2B17CDE7" w14:textId="34DB87CE" w:rsidR="00327106" w:rsidRPr="00802FCC" w:rsidRDefault="00243332" w:rsidP="00327106">
      <w:pPr>
        <w:pStyle w:val="TAMainText"/>
      </w:pPr>
      <w:r w:rsidRPr="00802FCC">
        <w:t xml:space="preserve">A </w:t>
      </w:r>
      <w:r w:rsidR="00393B37" w:rsidRPr="00802FCC">
        <w:t xml:space="preserve">major </w:t>
      </w:r>
      <w:r w:rsidR="007D1477" w:rsidRPr="00802FCC">
        <w:t>hindrance</w:t>
      </w:r>
      <w:r w:rsidR="00393B37" w:rsidRPr="00802FCC">
        <w:t xml:space="preserve"> to</w:t>
      </w:r>
      <w:r w:rsidRPr="00802FCC">
        <w:t xml:space="preserve"> </w:t>
      </w:r>
      <w:r w:rsidR="008D7902" w:rsidRPr="00802FCC">
        <w:t xml:space="preserve">improved </w:t>
      </w:r>
      <w:r w:rsidRPr="00802FCC">
        <w:t>enzyme redesign alg</w:t>
      </w:r>
      <w:r w:rsidRPr="00802FCC">
        <w:t>o</w:t>
      </w:r>
      <w:r w:rsidRPr="00802FCC">
        <w:t xml:space="preserve">rithms is the </w:t>
      </w:r>
      <w:r w:rsidR="00393B37" w:rsidRPr="00802FCC">
        <w:t>lack</w:t>
      </w:r>
      <w:r w:rsidRPr="00802FCC">
        <w:t xml:space="preserve"> of large quantitative datasets correlating </w:t>
      </w:r>
      <w:r w:rsidR="008D7902" w:rsidRPr="00802FCC">
        <w:t xml:space="preserve">enzyme </w:t>
      </w:r>
      <w:r w:rsidR="00DC21BF">
        <w:t>sequence and function.</w:t>
      </w:r>
      <w:r w:rsidR="007851B1">
        <w:t xml:space="preserve"> </w:t>
      </w:r>
      <w:r w:rsidRPr="00802FCC">
        <w:t xml:space="preserve">Large quantitative </w:t>
      </w:r>
      <w:r w:rsidR="008B1ED6" w:rsidRPr="00802FCC">
        <w:t>data</w:t>
      </w:r>
      <w:r w:rsidRPr="00802FCC">
        <w:t>sets</w:t>
      </w:r>
      <w:r w:rsidR="00393B37" w:rsidRPr="00802FCC">
        <w:t xml:space="preserve"> exist for both protein–</w:t>
      </w:r>
      <w:r w:rsidRPr="00802FCC">
        <w:t>protein interfaces</w:t>
      </w:r>
      <w:r w:rsidR="00393B37" w:rsidRPr="00802FCC">
        <w:t xml:space="preserve"> and</w:t>
      </w:r>
      <w:r w:rsidR="00EF33C6" w:rsidRPr="00802FCC">
        <w:t xml:space="preserve"> </w:t>
      </w:r>
      <w:r w:rsidRPr="00802FCC">
        <w:t xml:space="preserve">protein </w:t>
      </w:r>
      <w:proofErr w:type="spellStart"/>
      <w:r w:rsidRPr="00802FCC">
        <w:t>therm</w:t>
      </w:r>
      <w:r w:rsidRPr="00802FCC">
        <w:t>o</w:t>
      </w:r>
      <w:r w:rsidRPr="00802FCC">
        <w:t>stability</w:t>
      </w:r>
      <w:proofErr w:type="spellEnd"/>
      <w:r w:rsidRPr="00802FCC">
        <w:t xml:space="preserve">, and have played a </w:t>
      </w:r>
      <w:r w:rsidR="00005140" w:rsidRPr="00802FCC">
        <w:t>key</w:t>
      </w:r>
      <w:r w:rsidRPr="00802FCC">
        <w:t xml:space="preserve"> role in evaluating and i</w:t>
      </w:r>
      <w:r w:rsidRPr="00802FCC">
        <w:t>m</w:t>
      </w:r>
      <w:r w:rsidRPr="00802FCC">
        <w:t xml:space="preserve">proving computational algorithms to accurately model and design </w:t>
      </w:r>
      <w:r w:rsidR="00393B37" w:rsidRPr="00802FCC">
        <w:t>protein–protein interactions and thermostable pr</w:t>
      </w:r>
      <w:r w:rsidR="00393B37" w:rsidRPr="00802FCC">
        <w:t>o</w:t>
      </w:r>
      <w:r w:rsidR="00393B37" w:rsidRPr="00802FCC">
        <w:t>teins</w:t>
      </w:r>
      <w:r w:rsidRPr="00802FCC">
        <w:t>.</w:t>
      </w:r>
      <w:r w:rsidR="0083728B" w:rsidRPr="00802FCC">
        <w:t xml:space="preserve"> </w:t>
      </w:r>
      <w:r w:rsidR="007403A0">
        <w:t xml:space="preserve">[] </w:t>
      </w:r>
      <w:r w:rsidRPr="00802FCC">
        <w:t>However, there is no equivalent dataset of s</w:t>
      </w:r>
      <w:r w:rsidRPr="00802FCC">
        <w:t>e</w:t>
      </w:r>
      <w:r w:rsidRPr="00802FCC">
        <w:t>quenced, purified, and kinetically characterized enzyme m</w:t>
      </w:r>
      <w:r w:rsidRPr="00802FCC">
        <w:t>u</w:t>
      </w:r>
      <w:r w:rsidRPr="00802FCC">
        <w:t xml:space="preserve">tants. </w:t>
      </w:r>
      <w:r w:rsidR="008D7902" w:rsidRPr="00802FCC">
        <w:t>While many large m</w:t>
      </w:r>
      <w:r w:rsidRPr="00802FCC">
        <w:t>utant enzyme libraries</w:t>
      </w:r>
      <w:r w:rsidR="008D7902" w:rsidRPr="00802FCC">
        <w:t xml:space="preserve"> have been produced and screened, often </w:t>
      </w:r>
      <w:r w:rsidRPr="00802FCC">
        <w:t xml:space="preserve">only </w:t>
      </w:r>
      <w:r w:rsidR="008D7902" w:rsidRPr="00802FCC">
        <w:t>a small subset of the l</w:t>
      </w:r>
      <w:r w:rsidR="008D7902" w:rsidRPr="00802FCC">
        <w:t>i</w:t>
      </w:r>
      <w:r w:rsidR="008D7902" w:rsidRPr="00802FCC">
        <w:t>braries are produced, purified, and kinetically characterized to determine</w:t>
      </w:r>
      <w:r w:rsidR="00EF33C6" w:rsidRPr="00802FCC">
        <w:t xml:space="preserve"> Michaelis-Menten constants</w:t>
      </w:r>
      <w:r w:rsidR="00774DD9" w:rsidRPr="00802FCC">
        <w:t xml:space="preserve"> for each mutant</w:t>
      </w:r>
      <w:r w:rsidR="00DC21BF">
        <w:t>.</w:t>
      </w:r>
      <w:r w:rsidR="002A3B23">
        <w:t xml:space="preserve"> </w:t>
      </w:r>
      <w:r w:rsidRPr="00802FCC">
        <w:t xml:space="preserve">Due to the lack of quantitative sequence-function datasets for enzymes, </w:t>
      </w:r>
      <w:r w:rsidR="008D7902" w:rsidRPr="00802FCC">
        <w:t>many</w:t>
      </w:r>
      <w:r w:rsidRPr="00802FCC">
        <w:t xml:space="preserve"> efforts to </w:t>
      </w:r>
      <w:r w:rsidR="00A87F63" w:rsidRPr="00802FCC">
        <w:t>develop</w:t>
      </w:r>
      <w:r w:rsidRPr="00802FCC">
        <w:t xml:space="preserve"> and </w:t>
      </w:r>
      <w:r w:rsidR="00A87F63" w:rsidRPr="00802FCC">
        <w:t>evaluate</w:t>
      </w:r>
      <w:r w:rsidRPr="00802FCC">
        <w:t xml:space="preserve"> modeling algorithms have focused around sequence recovery as o</w:t>
      </w:r>
      <w:r w:rsidRPr="00802FCC">
        <w:t>p</w:t>
      </w:r>
      <w:r w:rsidRPr="00802FCC">
        <w:t>posed to recapitulation of experimentally characterized e</w:t>
      </w:r>
      <w:r w:rsidRPr="00802FCC">
        <w:t>f</w:t>
      </w:r>
      <w:r w:rsidRPr="00802FCC">
        <w:lastRenderedPageBreak/>
        <w:t>fects.</w:t>
      </w:r>
      <w:r w:rsidR="002A3B23">
        <w:t xml:space="preserve"> []</w:t>
      </w:r>
      <w:r w:rsidRPr="00802FCC">
        <w:t xml:space="preserve"> </w:t>
      </w:r>
      <w:r w:rsidR="001D6056" w:rsidRPr="00802FCC">
        <w:t>However, s</w:t>
      </w:r>
      <w:r w:rsidRPr="00802FCC">
        <w:t xml:space="preserve">equence recovery is a non-ideal metric as there are many </w:t>
      </w:r>
      <w:r w:rsidR="00890DDE" w:rsidRPr="00802FCC">
        <w:t xml:space="preserve">mutations that are </w:t>
      </w:r>
      <w:r w:rsidRPr="00802FCC">
        <w:t>neutral or benef</w:t>
      </w:r>
      <w:r w:rsidRPr="00802FCC">
        <w:t>i</w:t>
      </w:r>
      <w:r w:rsidRPr="00802FCC">
        <w:t>cial to function</w:t>
      </w:r>
      <w:r w:rsidR="00DC21BF">
        <w:t xml:space="preserve"> being assessed</w:t>
      </w:r>
      <w:r w:rsidRPr="00802FCC">
        <w:t>.</w:t>
      </w:r>
    </w:p>
    <w:p w14:paraId="099F1002" w14:textId="54CDB278" w:rsidR="00393B37" w:rsidRPr="00802FCC" w:rsidRDefault="00243332" w:rsidP="00327106">
      <w:pPr>
        <w:pStyle w:val="TAMainText"/>
      </w:pPr>
      <w:r w:rsidRPr="00802FCC">
        <w:lastRenderedPageBreak/>
        <w:t>We aimed to address this by determining kineti</w:t>
      </w:r>
      <w:r w:rsidR="00AB590A">
        <w:t>c constants for &gt;100</w:t>
      </w:r>
      <w:r w:rsidRPr="00802FCC">
        <w:t xml:space="preserve"> enzyme mutants, </w:t>
      </w:r>
      <w:del w:id="6" w:author="Justin Siegel" w:date="2015-04-19T21:20:00Z">
        <w:r w:rsidRPr="00802FCC" w:rsidDel="00F44340">
          <w:delText>enabling both the assessment and pote</w:delText>
        </w:r>
        <w:r w:rsidRPr="00802FCC" w:rsidDel="00F44340">
          <w:delText>n</w:delText>
        </w:r>
        <w:r w:rsidRPr="00802FCC" w:rsidDel="00F44340">
          <w:delText>tial improvement of modeling algorith</w:delText>
        </w:r>
        <w:r w:rsidR="00393B37" w:rsidRPr="00802FCC" w:rsidDel="00F44340">
          <w:delText>ms to evaluate enzyme stru</w:delText>
        </w:r>
        <w:r w:rsidR="00393B37" w:rsidRPr="00802FCC" w:rsidDel="00F44340">
          <w:delText>c</w:delText>
        </w:r>
        <w:r w:rsidR="00393B37" w:rsidRPr="00802FCC" w:rsidDel="00F44340">
          <w:delText>ture–</w:delText>
        </w:r>
        <w:r w:rsidRPr="00802FCC" w:rsidDel="00F44340">
          <w:delText>function relationships</w:delText>
        </w:r>
      </w:del>
      <w:ins w:id="7" w:author="Justin Siegel" w:date="2015-04-19T21:20:00Z">
        <w:r w:rsidR="00F44340">
          <w:t>which provides a large enough dataset to utilize machine learning approaches to select</w:t>
        </w:r>
      </w:ins>
      <w:ins w:id="8" w:author="Justin Siegel" w:date="2015-04-19T21:21:00Z">
        <w:r w:rsidR="00F44340">
          <w:t xml:space="preserve"> ca</w:t>
        </w:r>
        <w:r w:rsidR="00F44340">
          <w:t>l</w:t>
        </w:r>
        <w:r w:rsidR="00F44340">
          <w:t>culated</w:t>
        </w:r>
      </w:ins>
      <w:ins w:id="9" w:author="Justin Siegel" w:date="2015-04-19T21:20:00Z">
        <w:r w:rsidR="00F44340">
          <w:t xml:space="preserve"> </w:t>
        </w:r>
      </w:ins>
      <w:ins w:id="10" w:author="Justin Siegel" w:date="2015-04-19T21:21:00Z">
        <w:r w:rsidR="00F44340">
          <w:t>structural</w:t>
        </w:r>
      </w:ins>
      <w:ins w:id="11" w:author="Justin Siegel" w:date="2015-04-19T21:20:00Z">
        <w:r w:rsidR="00F44340">
          <w:t xml:space="preserve"> features correlated to function</w:t>
        </w:r>
      </w:ins>
      <w:r w:rsidRPr="00802FCC">
        <w:t xml:space="preserve">. </w:t>
      </w:r>
      <w:r w:rsidR="00C04965" w:rsidRPr="00802FCC">
        <w:t>T</w:t>
      </w:r>
      <w:r w:rsidRPr="00802FCC">
        <w:t>his d</w:t>
      </w:r>
      <w:r w:rsidR="00A5675E" w:rsidRPr="00802FCC">
        <w:t>a</w:t>
      </w:r>
      <w:r w:rsidR="00A5675E" w:rsidRPr="00802FCC">
        <w:t>taset is the first step toward</w:t>
      </w:r>
      <w:r w:rsidRPr="00802FCC">
        <w:t xml:space="preserve"> an enzyme datab</w:t>
      </w:r>
      <w:r w:rsidR="00393B37" w:rsidRPr="00802FCC">
        <w:t xml:space="preserve">ase equivalent to </w:t>
      </w:r>
      <w:proofErr w:type="spellStart"/>
      <w:r w:rsidR="00393B37" w:rsidRPr="00802FCC">
        <w:t>ProTherm</w:t>
      </w:r>
      <w:proofErr w:type="spellEnd"/>
      <w:r w:rsidR="00393B37" w:rsidRPr="00802FCC">
        <w:t xml:space="preserve"> </w:t>
      </w:r>
      <w:r w:rsidR="00A5675E" w:rsidRPr="00802FCC">
        <w:t xml:space="preserve">but </w:t>
      </w:r>
      <w:r w:rsidR="00393B37" w:rsidRPr="00802FCC">
        <w:t>relating enzyme sequence–</w:t>
      </w:r>
      <w:r w:rsidRPr="00802FCC">
        <w:t>function as o</w:t>
      </w:r>
      <w:r w:rsidRPr="00802FCC">
        <w:t>p</w:t>
      </w:r>
      <w:r w:rsidRPr="00802FCC">
        <w:t xml:space="preserve">posed </w:t>
      </w:r>
      <w:r w:rsidR="00393B37" w:rsidRPr="00802FCC">
        <w:t>to protein s</w:t>
      </w:r>
      <w:r w:rsidR="00393B37" w:rsidRPr="00802FCC">
        <w:t>e</w:t>
      </w:r>
      <w:r w:rsidR="00393B37" w:rsidRPr="00802FCC">
        <w:t>quence–</w:t>
      </w:r>
      <w:proofErr w:type="spellStart"/>
      <w:r w:rsidRPr="00802FCC">
        <w:t>thermostability</w:t>
      </w:r>
      <w:proofErr w:type="spellEnd"/>
      <w:r w:rsidRPr="00802FCC">
        <w:t xml:space="preserve">. </w:t>
      </w:r>
    </w:p>
    <w:p w14:paraId="3C083763" w14:textId="1E90844D" w:rsidR="00243332" w:rsidRPr="00802FCC" w:rsidRDefault="00243332" w:rsidP="00652379">
      <w:pPr>
        <w:pStyle w:val="TAMainText"/>
      </w:pPr>
      <w:r w:rsidRPr="00802FCC">
        <w:t xml:space="preserve">The enzyme </w:t>
      </w:r>
      <w:r w:rsidR="00317A01" w:rsidRPr="00802FCC">
        <w:t>ch</w:t>
      </w:r>
      <w:r w:rsidR="00662D5A" w:rsidRPr="00802FCC">
        <w:t xml:space="preserve">osen </w:t>
      </w:r>
      <w:r w:rsidRPr="00802FCC">
        <w:t>as the first entry to this dataset is ß-glucosidase B</w:t>
      </w:r>
      <w:r w:rsidR="00C04965" w:rsidRPr="00802FCC">
        <w:t xml:space="preserve"> from </w:t>
      </w:r>
      <w:proofErr w:type="spellStart"/>
      <w:ins w:id="12" w:author="Alex" w:date="2015-04-11T12:53:00Z">
        <w:r w:rsidR="00B30D31" w:rsidRPr="00802FCC">
          <w:rPr>
            <w:i/>
          </w:rPr>
          <w:t>Paenibacillus</w:t>
        </w:r>
        <w:proofErr w:type="spellEnd"/>
        <w:r w:rsidR="00B30D31" w:rsidRPr="00802FCC">
          <w:rPr>
            <w:i/>
          </w:rPr>
          <w:t xml:space="preserve"> </w:t>
        </w:r>
        <w:proofErr w:type="spellStart"/>
        <w:r w:rsidR="00B30D31" w:rsidRPr="00802FCC">
          <w:rPr>
            <w:i/>
          </w:rPr>
          <w:t>polymyxa</w:t>
        </w:r>
        <w:proofErr w:type="spellEnd"/>
        <w:r w:rsidR="00B30D31" w:rsidRPr="00802FCC" w:rsidDel="00B30D31">
          <w:t xml:space="preserve"> </w:t>
        </w:r>
      </w:ins>
      <w:r w:rsidR="00C04965" w:rsidRPr="00802FCC">
        <w:t>(</w:t>
      </w:r>
      <w:proofErr w:type="spellStart"/>
      <w:r w:rsidR="00C04965" w:rsidRPr="00802FCC">
        <w:t>BglB</w:t>
      </w:r>
      <w:proofErr w:type="spellEnd"/>
      <w:r w:rsidR="00C04965" w:rsidRPr="00802FCC">
        <w:t>)</w:t>
      </w:r>
      <w:r w:rsidRPr="00802FCC">
        <w:t>, a family 1 glycoside hydrolase. Family 1 glycoside</w:t>
      </w:r>
      <w:r w:rsidR="008E2C2A" w:rsidRPr="00802FCC">
        <w:t xml:space="preserve"> </w:t>
      </w:r>
      <w:r w:rsidRPr="00802FCC">
        <w:t xml:space="preserve">hydrolases have been the subject of numerous structural and kinetic studies due to their importance </w:t>
      </w:r>
      <w:r w:rsidR="00393B37" w:rsidRPr="00802FCC">
        <w:t>as</w:t>
      </w:r>
      <w:r w:rsidRPr="00802FCC">
        <w:t xml:space="preserve"> the penultimate step in cellular </w:t>
      </w:r>
      <w:proofErr w:type="spellStart"/>
      <w:r w:rsidRPr="00802FCC">
        <w:t>ligno</w:t>
      </w:r>
      <w:proofErr w:type="spellEnd"/>
      <w:r w:rsidRPr="00802FCC">
        <w:t xml:space="preserve">-cellulose utilization. </w:t>
      </w:r>
      <w:r w:rsidR="008964DA">
        <w:t xml:space="preserve">[] </w:t>
      </w:r>
      <w:r w:rsidRPr="00802FCC">
        <w:t>An X-ray crystal struc</w:t>
      </w:r>
      <w:r w:rsidR="00BC2B5B" w:rsidRPr="00802FCC">
        <w:t xml:space="preserve">ture of </w:t>
      </w:r>
      <w:proofErr w:type="spellStart"/>
      <w:r w:rsidR="00BC2B5B" w:rsidRPr="00802FCC">
        <w:t>BglB</w:t>
      </w:r>
      <w:proofErr w:type="spellEnd"/>
      <w:r w:rsidR="00BC2B5B" w:rsidRPr="00802FCC">
        <w:t xml:space="preserve"> i</w:t>
      </w:r>
      <w:r w:rsidRPr="00802FCC">
        <w:t xml:space="preserve">ndicates that </w:t>
      </w:r>
      <w:proofErr w:type="spellStart"/>
      <w:r w:rsidRPr="00802FCC">
        <w:t>BglB</w:t>
      </w:r>
      <w:proofErr w:type="spellEnd"/>
      <w:r w:rsidRPr="00802FCC">
        <w:t xml:space="preserve"> follows a classical </w:t>
      </w:r>
      <w:proofErr w:type="spellStart"/>
      <w:r w:rsidRPr="00802FCC">
        <w:t>Koshland</w:t>
      </w:r>
      <w:proofErr w:type="spellEnd"/>
      <w:r w:rsidRPr="00802FCC">
        <w:t xml:space="preserve"> double-displacement mechanism in which E353 performs a </w:t>
      </w:r>
      <w:proofErr w:type="spellStart"/>
      <w:r w:rsidRPr="00802FCC">
        <w:t>nucle</w:t>
      </w:r>
      <w:r w:rsidRPr="00802FCC">
        <w:t>o</w:t>
      </w:r>
      <w:r w:rsidRPr="00802FCC">
        <w:t>philic</w:t>
      </w:r>
      <w:proofErr w:type="spellEnd"/>
      <w:r w:rsidRPr="00802FCC">
        <w:t xml:space="preserve"> attack on the </w:t>
      </w:r>
      <w:proofErr w:type="spellStart"/>
      <w:r w:rsidRPr="00802FCC">
        <w:t>anomeric</w:t>
      </w:r>
      <w:proofErr w:type="spellEnd"/>
      <w:r w:rsidRPr="00802FCC">
        <w:t xml:space="preserve"> carbon of the substrate’s gl</w:t>
      </w:r>
      <w:r w:rsidRPr="00802FCC">
        <w:t>u</w:t>
      </w:r>
      <w:r w:rsidRPr="00802FCC">
        <w:t>cose moiety. The leaving group</w:t>
      </w:r>
      <w:r w:rsidR="00C04965" w:rsidRPr="00802FCC">
        <w:t xml:space="preserve"> </w:t>
      </w:r>
      <w:r w:rsidRPr="00802FCC">
        <w:t xml:space="preserve">is protonated by E164. </w:t>
      </w:r>
      <w:r w:rsidR="00C04965" w:rsidRPr="00802FCC">
        <w:t xml:space="preserve">A third active site residue, </w:t>
      </w:r>
      <w:r w:rsidRPr="00802FCC">
        <w:t>Y295</w:t>
      </w:r>
      <w:r w:rsidR="00C04965" w:rsidRPr="00802FCC">
        <w:t>,</w:t>
      </w:r>
      <w:r w:rsidRPr="00802FCC">
        <w:t xml:space="preserve"> orients E353 for catal</w:t>
      </w:r>
      <w:r w:rsidR="0083728B" w:rsidRPr="00802FCC">
        <w:t>ysis with a hydrogen bond.</w:t>
      </w:r>
      <w:r w:rsidR="00BC2B5B" w:rsidRPr="00802FCC">
        <w:t xml:space="preserve"> </w:t>
      </w:r>
      <w:r w:rsidR="002A3B23">
        <w:t>[</w:t>
      </w:r>
      <w:proofErr w:type="spellStart"/>
      <w:r w:rsidR="002A3B23">
        <w:t>Isorna</w:t>
      </w:r>
      <w:proofErr w:type="spellEnd"/>
      <w:r w:rsidR="002A3B23">
        <w:t xml:space="preserve">] </w:t>
      </w:r>
      <w:r w:rsidR="00BC2B5B" w:rsidRPr="00802FCC">
        <w:t>The protein structure and rea</w:t>
      </w:r>
      <w:r w:rsidR="00BC2B5B" w:rsidRPr="00802FCC">
        <w:t>c</w:t>
      </w:r>
      <w:r w:rsidR="00BC2B5B" w:rsidRPr="00802FCC">
        <w:t>tion scheme are</w:t>
      </w:r>
      <w:r w:rsidR="004620F2" w:rsidRPr="00802FCC">
        <w:t xml:space="preserve"> provided in </w:t>
      </w:r>
      <w:r w:rsidR="00BC2B5B" w:rsidRPr="00802FCC">
        <w:rPr>
          <w:b/>
        </w:rPr>
        <w:t>Figure 1</w:t>
      </w:r>
      <w:r w:rsidR="004620F2" w:rsidRPr="00802FCC">
        <w:t xml:space="preserve">. </w:t>
      </w:r>
    </w:p>
    <w:p w14:paraId="708BF5C9" w14:textId="3FADFA3D" w:rsidR="00732216" w:rsidRPr="00802FCC" w:rsidRDefault="0084231E" w:rsidP="009C7714">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3FD7FB7F">
                <wp:simplePos x="0" y="0"/>
                <wp:positionH relativeFrom="margin">
                  <wp:align>right</wp:align>
                </wp:positionH>
                <wp:positionV relativeFrom="margin">
                  <wp:align>bottom</wp:align>
                </wp:positionV>
                <wp:extent cx="3067050" cy="495744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9576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8641B4" w:rsidRDefault="008641B4"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2">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59A603FF" w:rsidR="008641B4" w:rsidRPr="003D706D" w:rsidRDefault="008641B4"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proofErr w:type="spellStart"/>
                            <w:r>
                              <w:rPr>
                                <w:rFonts w:ascii="Arno Pro" w:hAnsi="Arno Pro"/>
                                <w:b/>
                                <w:kern w:val="20"/>
                                <w:sz w:val="18"/>
                              </w:rPr>
                              <w:t>BglB</w:t>
                            </w:r>
                            <w:proofErr w:type="spellEnd"/>
                            <w:r>
                              <w:rPr>
                                <w:rFonts w:ascii="Arno Pro" w:hAnsi="Arno Pro"/>
                                <w:b/>
                                <w:kern w:val="20"/>
                                <w:sz w:val="18"/>
                              </w:rPr>
                              <w:t xml:space="preserve">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w:t>
                            </w:r>
                            <w:r>
                              <w:rPr>
                                <w:rFonts w:ascii="Arno Pro" w:hAnsi="Arno Pro"/>
                                <w:kern w:val="20"/>
                                <w:sz w:val="18"/>
                              </w:rPr>
                              <w:t>a</w:t>
                            </w:r>
                            <w:r>
                              <w:rPr>
                                <w:rFonts w:ascii="Arno Pro" w:hAnsi="Arno Pro"/>
                                <w:kern w:val="20"/>
                                <w:sz w:val="18"/>
                              </w:rPr>
                              <w:t xml:space="preserve">tion on each kinetic constant relative to native </w:t>
                            </w:r>
                            <w:proofErr w:type="spellStart"/>
                            <w:r>
                              <w:rPr>
                                <w:rFonts w:ascii="Arno Pro" w:hAnsi="Arno Pro"/>
                                <w:kern w:val="20"/>
                                <w:sz w:val="18"/>
                              </w:rPr>
                              <w:t>BglB</w:t>
                            </w:r>
                            <w:proofErr w:type="spellEnd"/>
                            <w:r>
                              <w:rPr>
                                <w:rFonts w:ascii="Arno Pro" w:hAnsi="Arno Pro"/>
                                <w:kern w:val="20"/>
                                <w:sz w:val="18"/>
                              </w:rPr>
                              <w:t>. As ind</w:t>
                            </w:r>
                            <w:r>
                              <w:rPr>
                                <w:rFonts w:ascii="Arno Pro" w:hAnsi="Arno Pro"/>
                                <w:kern w:val="20"/>
                                <w:sz w:val="18"/>
                              </w:rPr>
                              <w:t>i</w:t>
                            </w:r>
                            <w:r>
                              <w:rPr>
                                <w:rFonts w:ascii="Arno Pro" w:hAnsi="Arno Pro"/>
                                <w:kern w:val="20"/>
                                <w:sz w:val="18"/>
                              </w:rPr>
                              <w:t xml:space="preserve">cated in the color legend, gold is for higher value and blue for a lower value. If the kinetic constant was not measurable, an X is depicted in the box. Proteins that </w:t>
                            </w:r>
                            <w:del w:id="13" w:author="Justin Siegel" w:date="2015-04-19T21:37:00Z">
                              <w:r w:rsidDel="006C046F">
                                <w:rPr>
                                  <w:rFonts w:ascii="Arno Pro" w:hAnsi="Arno Pro"/>
                                  <w:kern w:val="20"/>
                                  <w:sz w:val="18"/>
                                </w:rPr>
                                <w:delText xml:space="preserve">retained </w:delText>
                              </w:r>
                            </w:del>
                            <w:ins w:id="14" w:author="Justin Siegel" w:date="2015-04-19T21:37:00Z">
                              <w:r>
                                <w:rPr>
                                  <w:rFonts w:ascii="Arno Pro" w:hAnsi="Arno Pro"/>
                                  <w:kern w:val="20"/>
                                  <w:sz w:val="18"/>
                                </w:rPr>
                                <w:t xml:space="preserve">were expressed as soluble protein with a purification yield of &gt;0.1 mg/mL, and validated on a </w:t>
                              </w:r>
                            </w:ins>
                            <w:ins w:id="15" w:author="Justin Siegel" w:date="2015-04-19T21:38:00Z">
                              <w:r>
                                <w:rPr>
                                  <w:rFonts w:ascii="Arno Pro" w:hAnsi="Arno Pro"/>
                                  <w:kern w:val="20"/>
                                  <w:sz w:val="18"/>
                                </w:rPr>
                                <w:t xml:space="preserve">SDS-PAGE </w:t>
                              </w:r>
                            </w:ins>
                            <w:del w:id="16" w:author="Justin Siegel" w:date="2015-04-19T21:38:00Z">
                              <w:r w:rsidDel="006C046F">
                                <w:rPr>
                                  <w:rFonts w:ascii="Arno Pro" w:hAnsi="Arno Pro"/>
                                  <w:kern w:val="20"/>
                                  <w:sz w:val="18"/>
                                </w:rPr>
                                <w:delText xml:space="preserve">a yield within the variance observed for wild type (&gt;0.8 mg/mL) </w:delText>
                              </w:r>
                            </w:del>
                            <w:r>
                              <w:rPr>
                                <w:rFonts w:ascii="Arno Pro" w:hAnsi="Arno Pro"/>
                                <w:kern w:val="20"/>
                                <w:sz w:val="18"/>
                              </w:rPr>
                              <w:t xml:space="preserve">are </w:t>
                            </w:r>
                            <w:ins w:id="17" w:author="Justin Siegel" w:date="2015-04-19T21:38:00Z">
                              <w:r>
                                <w:rPr>
                                  <w:rFonts w:ascii="Arno Pro" w:hAnsi="Arno Pro"/>
                                  <w:kern w:val="20"/>
                                  <w:sz w:val="18"/>
                                </w:rPr>
                                <w:t xml:space="preserve">labeled with </w:t>
                              </w:r>
                            </w:ins>
                            <w:del w:id="18" w:author="Justin Siegel" w:date="2015-04-19T21:38:00Z">
                              <w:r w:rsidDel="006C046F">
                                <w:rPr>
                                  <w:rFonts w:ascii="Arno Pro" w:hAnsi="Arno Pro"/>
                                  <w:kern w:val="20"/>
                                  <w:sz w:val="18"/>
                                </w:rPr>
                                <w:delText xml:space="preserve">given </w:delText>
                              </w:r>
                            </w:del>
                            <w:r>
                              <w:rPr>
                                <w:rFonts w:ascii="Arno Pro" w:hAnsi="Arno Pro"/>
                                <w:kern w:val="20"/>
                                <w:sz w:val="18"/>
                              </w:rPr>
                              <w:t>a black box in the first co</w:t>
                            </w:r>
                            <w:r>
                              <w:rPr>
                                <w:rFonts w:ascii="Arno Pro" w:hAnsi="Arno Pro"/>
                                <w:kern w:val="20"/>
                                <w:sz w:val="18"/>
                              </w:rPr>
                              <w:t>l</w:t>
                            </w:r>
                            <w:r>
                              <w:rPr>
                                <w:rFonts w:ascii="Arno Pro" w:hAnsi="Arno Pro"/>
                                <w:kern w:val="20"/>
                                <w:sz w:val="18"/>
                              </w:rPr>
                              <w:t>umn</w:t>
                            </w:r>
                            <w:ins w:id="19" w:author="Justin Siegel" w:date="2015-04-19T21:38:00Z">
                              <w:r>
                                <w:rPr>
                                  <w:rFonts w:ascii="Arno Pro" w:hAnsi="Arno Pro"/>
                                  <w:kern w:val="20"/>
                                  <w:sz w:val="18"/>
                                </w:rPr>
                                <w:t xml:space="preserve">. </w:t>
                              </w:r>
                            </w:ins>
                            <w:del w:id="20" w:author="Justin Siegel" w:date="2015-04-19T21:38:00Z">
                              <w:r w:rsidDel="006C046F">
                                <w:rPr>
                                  <w:rFonts w:ascii="Arno Pro" w:hAnsi="Arno Pro"/>
                                  <w:kern w:val="20"/>
                                  <w:sz w:val="18"/>
                                </w:rPr>
                                <w:delText>, those with reduced expression (between 0.1 and 0.8 mg/mL) are given a gray box, and t</w:delText>
                              </w:r>
                            </w:del>
                            <w:ins w:id="21" w:author="Justin Siegel" w:date="2015-04-19T21:38:00Z">
                              <w:r>
                                <w:rPr>
                                  <w:rFonts w:ascii="Arno Pro" w:hAnsi="Arno Pro"/>
                                  <w:kern w:val="20"/>
                                  <w:sz w:val="18"/>
                                </w:rPr>
                                <w:t>T</w:t>
                              </w:r>
                            </w:ins>
                            <w:r>
                              <w:rPr>
                                <w:rFonts w:ascii="Arno Pro" w:hAnsi="Arno Pro"/>
                                <w:kern w:val="20"/>
                                <w:sz w:val="18"/>
                              </w:rPr>
                              <w:t xml:space="preserve">hose </w:t>
                            </w:r>
                            <w:del w:id="22" w:author="Justin Siegel" w:date="2015-04-19T21:38:00Z">
                              <w:r w:rsidDel="006C046F">
                                <w:rPr>
                                  <w:rFonts w:ascii="Arno Pro" w:hAnsi="Arno Pro"/>
                                  <w:kern w:val="20"/>
                                  <w:sz w:val="18"/>
                                </w:rPr>
                                <w:delText>not expressed above</w:delText>
                              </w:r>
                            </w:del>
                            <w:ins w:id="23" w:author="Justin Siegel" w:date="2015-04-19T21:38:00Z">
                              <w:r>
                                <w:rPr>
                                  <w:rFonts w:ascii="Arno Pro" w:hAnsi="Arno Pro"/>
                                  <w:kern w:val="20"/>
                                  <w:sz w:val="18"/>
                                </w:rPr>
                                <w:t>below</w:t>
                              </w:r>
                            </w:ins>
                            <w:r>
                              <w:rPr>
                                <w:rFonts w:ascii="Arno Pro" w:hAnsi="Arno Pro"/>
                                <w:kern w:val="20"/>
                                <w:sz w:val="18"/>
                              </w:rPr>
                              <w:t xml:space="preserve"> our limit of detection of 0.1 mg/mL are </w:t>
                            </w:r>
                            <w:del w:id="24" w:author="Justin Siegel" w:date="2015-04-19T21:38:00Z">
                              <w:r w:rsidDel="006C046F">
                                <w:rPr>
                                  <w:rFonts w:ascii="Arno Pro" w:hAnsi="Arno Pro"/>
                                  <w:kern w:val="20"/>
                                  <w:sz w:val="18"/>
                                </w:rPr>
                                <w:delText>gi</w:delText>
                              </w:r>
                              <w:r w:rsidDel="006C046F">
                                <w:rPr>
                                  <w:rFonts w:ascii="Arno Pro" w:hAnsi="Arno Pro"/>
                                  <w:kern w:val="20"/>
                                  <w:sz w:val="18"/>
                                </w:rPr>
                                <w:delText>v</w:delText>
                              </w:r>
                              <w:r w:rsidDel="006C046F">
                                <w:rPr>
                                  <w:rFonts w:ascii="Arno Pro" w:hAnsi="Arno Pro"/>
                                  <w:kern w:val="20"/>
                                  <w:sz w:val="18"/>
                                </w:rPr>
                                <w:delText xml:space="preserve">en </w:delText>
                              </w:r>
                            </w:del>
                            <w:ins w:id="25" w:author="Justin Siegel" w:date="2015-04-19T21:38:00Z">
                              <w:r>
                                <w:rPr>
                                  <w:rFonts w:ascii="Arno Pro" w:hAnsi="Arno Pro"/>
                                  <w:kern w:val="20"/>
                                  <w:sz w:val="18"/>
                                </w:rPr>
                                <w:t xml:space="preserve">labeled with </w:t>
                              </w:r>
                            </w:ins>
                            <w:r>
                              <w:rPr>
                                <w:rFonts w:ascii="Arno Pro" w:hAnsi="Arno Pro"/>
                                <w:kern w:val="20"/>
                                <w:sz w:val="18"/>
                              </w:rPr>
                              <w:t>an empty box. Values are on a log scale and the ran</w:t>
                            </w:r>
                            <w:r>
                              <w:rPr>
                                <w:rFonts w:ascii="Arno Pro" w:hAnsi="Arno Pro"/>
                                <w:kern w:val="20"/>
                                <w:sz w:val="18"/>
                              </w:rPr>
                              <w:t>g</w:t>
                            </w:r>
                            <w:r>
                              <w:rPr>
                                <w:rFonts w:ascii="Arno Pro" w:hAnsi="Arno Pro"/>
                                <w:kern w:val="20"/>
                                <w:sz w:val="18"/>
                              </w:rPr>
                              <w:t>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w:t>
                            </w:r>
                            <w:r>
                              <w:rPr>
                                <w:rFonts w:ascii="Arno Pro" w:hAnsi="Arno Pro"/>
                                <w:kern w:val="20"/>
                                <w:sz w:val="18"/>
                              </w:rPr>
                              <w:t>n</w:t>
                            </w:r>
                            <w:r>
                              <w:rPr>
                                <w:rFonts w:ascii="Arno Pro" w:hAnsi="Arno Pro"/>
                                <w:kern w:val="20"/>
                                <w:sz w:val="18"/>
                              </w:rPr>
                              <w:t>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w:t>
                            </w:r>
                            <w:r w:rsidRPr="008D7902">
                              <w:rPr>
                                <w:rFonts w:ascii="Arno Pro" w:hAnsi="Arno Pro"/>
                                <w:kern w:val="20"/>
                                <w:sz w:val="18"/>
                              </w:rPr>
                              <w:t>e</w:t>
                            </w:r>
                            <w:r w:rsidRPr="008D7902">
                              <w:rPr>
                                <w:rFonts w:ascii="Arno Pro" w:hAnsi="Arno Pro"/>
                                <w:kern w:val="20"/>
                                <w:sz w:val="18"/>
                              </w:rPr>
                              <w:t>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190.3pt;margin-top:0;width:241.5pt;height:390.35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" filled="f" stroked="f">
                <v:textbox>
                  <w:txbxContent>
                    <w:p w14:paraId="329F3B0E" w14:textId="75FCC25C" w:rsidR="008641B4" w:rsidRDefault="008641B4"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2">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59A603FF" w:rsidR="008641B4" w:rsidRPr="003D706D" w:rsidRDefault="008641B4"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proofErr w:type="spellStart"/>
                      <w:r>
                        <w:rPr>
                          <w:rFonts w:ascii="Arno Pro" w:hAnsi="Arno Pro"/>
                          <w:b/>
                          <w:kern w:val="20"/>
                          <w:sz w:val="18"/>
                        </w:rPr>
                        <w:t>BglB</w:t>
                      </w:r>
                      <w:proofErr w:type="spellEnd"/>
                      <w:r>
                        <w:rPr>
                          <w:rFonts w:ascii="Arno Pro" w:hAnsi="Arno Pro"/>
                          <w:b/>
                          <w:kern w:val="20"/>
                          <w:sz w:val="18"/>
                        </w:rPr>
                        <w:t xml:space="preserve">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w:t>
                      </w:r>
                      <w:r>
                        <w:rPr>
                          <w:rFonts w:ascii="Arno Pro" w:hAnsi="Arno Pro"/>
                          <w:kern w:val="20"/>
                          <w:sz w:val="18"/>
                        </w:rPr>
                        <w:t>a</w:t>
                      </w:r>
                      <w:r>
                        <w:rPr>
                          <w:rFonts w:ascii="Arno Pro" w:hAnsi="Arno Pro"/>
                          <w:kern w:val="20"/>
                          <w:sz w:val="18"/>
                        </w:rPr>
                        <w:t xml:space="preserve">tion on each kinetic constant relative to native </w:t>
                      </w:r>
                      <w:proofErr w:type="spellStart"/>
                      <w:r>
                        <w:rPr>
                          <w:rFonts w:ascii="Arno Pro" w:hAnsi="Arno Pro"/>
                          <w:kern w:val="20"/>
                          <w:sz w:val="18"/>
                        </w:rPr>
                        <w:t>BglB</w:t>
                      </w:r>
                      <w:proofErr w:type="spellEnd"/>
                      <w:r>
                        <w:rPr>
                          <w:rFonts w:ascii="Arno Pro" w:hAnsi="Arno Pro"/>
                          <w:kern w:val="20"/>
                          <w:sz w:val="18"/>
                        </w:rPr>
                        <w:t>. As ind</w:t>
                      </w:r>
                      <w:r>
                        <w:rPr>
                          <w:rFonts w:ascii="Arno Pro" w:hAnsi="Arno Pro"/>
                          <w:kern w:val="20"/>
                          <w:sz w:val="18"/>
                        </w:rPr>
                        <w:t>i</w:t>
                      </w:r>
                      <w:r>
                        <w:rPr>
                          <w:rFonts w:ascii="Arno Pro" w:hAnsi="Arno Pro"/>
                          <w:kern w:val="20"/>
                          <w:sz w:val="18"/>
                        </w:rPr>
                        <w:t xml:space="preserve">cated in the color legend, gold is for higher value and blue for a lower value. If the kinetic constant was not measurable, an X is depicted in the box. Proteins that </w:t>
                      </w:r>
                      <w:del w:id="26" w:author="Justin Siegel" w:date="2015-04-19T21:37:00Z">
                        <w:r w:rsidDel="006C046F">
                          <w:rPr>
                            <w:rFonts w:ascii="Arno Pro" w:hAnsi="Arno Pro"/>
                            <w:kern w:val="20"/>
                            <w:sz w:val="18"/>
                          </w:rPr>
                          <w:delText xml:space="preserve">retained </w:delText>
                        </w:r>
                      </w:del>
                      <w:ins w:id="27" w:author="Justin Siegel" w:date="2015-04-19T21:37:00Z">
                        <w:r>
                          <w:rPr>
                            <w:rFonts w:ascii="Arno Pro" w:hAnsi="Arno Pro"/>
                            <w:kern w:val="20"/>
                            <w:sz w:val="18"/>
                          </w:rPr>
                          <w:t xml:space="preserve">were expressed as soluble protein with a purification yield of &gt;0.1 mg/mL, and validated on a </w:t>
                        </w:r>
                      </w:ins>
                      <w:ins w:id="28" w:author="Justin Siegel" w:date="2015-04-19T21:38:00Z">
                        <w:r>
                          <w:rPr>
                            <w:rFonts w:ascii="Arno Pro" w:hAnsi="Arno Pro"/>
                            <w:kern w:val="20"/>
                            <w:sz w:val="18"/>
                          </w:rPr>
                          <w:t xml:space="preserve">SDS-PAGE </w:t>
                        </w:r>
                      </w:ins>
                      <w:del w:id="29" w:author="Justin Siegel" w:date="2015-04-19T21:38:00Z">
                        <w:r w:rsidDel="006C046F">
                          <w:rPr>
                            <w:rFonts w:ascii="Arno Pro" w:hAnsi="Arno Pro"/>
                            <w:kern w:val="20"/>
                            <w:sz w:val="18"/>
                          </w:rPr>
                          <w:delText xml:space="preserve">a yield within the variance observed for wild type (&gt;0.8 mg/mL) </w:delText>
                        </w:r>
                      </w:del>
                      <w:r>
                        <w:rPr>
                          <w:rFonts w:ascii="Arno Pro" w:hAnsi="Arno Pro"/>
                          <w:kern w:val="20"/>
                          <w:sz w:val="18"/>
                        </w:rPr>
                        <w:t xml:space="preserve">are </w:t>
                      </w:r>
                      <w:ins w:id="30" w:author="Justin Siegel" w:date="2015-04-19T21:38:00Z">
                        <w:r>
                          <w:rPr>
                            <w:rFonts w:ascii="Arno Pro" w:hAnsi="Arno Pro"/>
                            <w:kern w:val="20"/>
                            <w:sz w:val="18"/>
                          </w:rPr>
                          <w:t xml:space="preserve">labeled with </w:t>
                        </w:r>
                      </w:ins>
                      <w:del w:id="31" w:author="Justin Siegel" w:date="2015-04-19T21:38:00Z">
                        <w:r w:rsidDel="006C046F">
                          <w:rPr>
                            <w:rFonts w:ascii="Arno Pro" w:hAnsi="Arno Pro"/>
                            <w:kern w:val="20"/>
                            <w:sz w:val="18"/>
                          </w:rPr>
                          <w:delText xml:space="preserve">given </w:delText>
                        </w:r>
                      </w:del>
                      <w:r>
                        <w:rPr>
                          <w:rFonts w:ascii="Arno Pro" w:hAnsi="Arno Pro"/>
                          <w:kern w:val="20"/>
                          <w:sz w:val="18"/>
                        </w:rPr>
                        <w:t>a black box in the first co</w:t>
                      </w:r>
                      <w:r>
                        <w:rPr>
                          <w:rFonts w:ascii="Arno Pro" w:hAnsi="Arno Pro"/>
                          <w:kern w:val="20"/>
                          <w:sz w:val="18"/>
                        </w:rPr>
                        <w:t>l</w:t>
                      </w:r>
                      <w:r>
                        <w:rPr>
                          <w:rFonts w:ascii="Arno Pro" w:hAnsi="Arno Pro"/>
                          <w:kern w:val="20"/>
                          <w:sz w:val="18"/>
                        </w:rPr>
                        <w:t>umn</w:t>
                      </w:r>
                      <w:ins w:id="32" w:author="Justin Siegel" w:date="2015-04-19T21:38:00Z">
                        <w:r>
                          <w:rPr>
                            <w:rFonts w:ascii="Arno Pro" w:hAnsi="Arno Pro"/>
                            <w:kern w:val="20"/>
                            <w:sz w:val="18"/>
                          </w:rPr>
                          <w:t xml:space="preserve">. </w:t>
                        </w:r>
                      </w:ins>
                      <w:del w:id="33" w:author="Justin Siegel" w:date="2015-04-19T21:38:00Z">
                        <w:r w:rsidDel="006C046F">
                          <w:rPr>
                            <w:rFonts w:ascii="Arno Pro" w:hAnsi="Arno Pro"/>
                            <w:kern w:val="20"/>
                            <w:sz w:val="18"/>
                          </w:rPr>
                          <w:delText>, those with reduced expression (between 0.1 and 0.8 mg/mL) are given a gray box, and t</w:delText>
                        </w:r>
                      </w:del>
                      <w:ins w:id="34" w:author="Justin Siegel" w:date="2015-04-19T21:38:00Z">
                        <w:r>
                          <w:rPr>
                            <w:rFonts w:ascii="Arno Pro" w:hAnsi="Arno Pro"/>
                            <w:kern w:val="20"/>
                            <w:sz w:val="18"/>
                          </w:rPr>
                          <w:t>T</w:t>
                        </w:r>
                      </w:ins>
                      <w:r>
                        <w:rPr>
                          <w:rFonts w:ascii="Arno Pro" w:hAnsi="Arno Pro"/>
                          <w:kern w:val="20"/>
                          <w:sz w:val="18"/>
                        </w:rPr>
                        <w:t xml:space="preserve">hose </w:t>
                      </w:r>
                      <w:del w:id="35" w:author="Justin Siegel" w:date="2015-04-19T21:38:00Z">
                        <w:r w:rsidDel="006C046F">
                          <w:rPr>
                            <w:rFonts w:ascii="Arno Pro" w:hAnsi="Arno Pro"/>
                            <w:kern w:val="20"/>
                            <w:sz w:val="18"/>
                          </w:rPr>
                          <w:delText>not expressed above</w:delText>
                        </w:r>
                      </w:del>
                      <w:ins w:id="36" w:author="Justin Siegel" w:date="2015-04-19T21:38:00Z">
                        <w:r>
                          <w:rPr>
                            <w:rFonts w:ascii="Arno Pro" w:hAnsi="Arno Pro"/>
                            <w:kern w:val="20"/>
                            <w:sz w:val="18"/>
                          </w:rPr>
                          <w:t>below</w:t>
                        </w:r>
                      </w:ins>
                      <w:r>
                        <w:rPr>
                          <w:rFonts w:ascii="Arno Pro" w:hAnsi="Arno Pro"/>
                          <w:kern w:val="20"/>
                          <w:sz w:val="18"/>
                        </w:rPr>
                        <w:t xml:space="preserve"> our limit of detection of 0.1 mg/mL are </w:t>
                      </w:r>
                      <w:del w:id="37" w:author="Justin Siegel" w:date="2015-04-19T21:38:00Z">
                        <w:r w:rsidDel="006C046F">
                          <w:rPr>
                            <w:rFonts w:ascii="Arno Pro" w:hAnsi="Arno Pro"/>
                            <w:kern w:val="20"/>
                            <w:sz w:val="18"/>
                          </w:rPr>
                          <w:delText>gi</w:delText>
                        </w:r>
                        <w:r w:rsidDel="006C046F">
                          <w:rPr>
                            <w:rFonts w:ascii="Arno Pro" w:hAnsi="Arno Pro"/>
                            <w:kern w:val="20"/>
                            <w:sz w:val="18"/>
                          </w:rPr>
                          <w:delText>v</w:delText>
                        </w:r>
                        <w:r w:rsidDel="006C046F">
                          <w:rPr>
                            <w:rFonts w:ascii="Arno Pro" w:hAnsi="Arno Pro"/>
                            <w:kern w:val="20"/>
                            <w:sz w:val="18"/>
                          </w:rPr>
                          <w:delText xml:space="preserve">en </w:delText>
                        </w:r>
                      </w:del>
                      <w:ins w:id="38" w:author="Justin Siegel" w:date="2015-04-19T21:38:00Z">
                        <w:r>
                          <w:rPr>
                            <w:rFonts w:ascii="Arno Pro" w:hAnsi="Arno Pro"/>
                            <w:kern w:val="20"/>
                            <w:sz w:val="18"/>
                          </w:rPr>
                          <w:t xml:space="preserve">labeled with </w:t>
                        </w:r>
                      </w:ins>
                      <w:r>
                        <w:rPr>
                          <w:rFonts w:ascii="Arno Pro" w:hAnsi="Arno Pro"/>
                          <w:kern w:val="20"/>
                          <w:sz w:val="18"/>
                        </w:rPr>
                        <w:t>an empty box. Values are on a log scale and the ran</w:t>
                      </w:r>
                      <w:r>
                        <w:rPr>
                          <w:rFonts w:ascii="Arno Pro" w:hAnsi="Arno Pro"/>
                          <w:kern w:val="20"/>
                          <w:sz w:val="18"/>
                        </w:rPr>
                        <w:t>g</w:t>
                      </w:r>
                      <w:r>
                        <w:rPr>
                          <w:rFonts w:ascii="Arno Pro" w:hAnsi="Arno Pro"/>
                          <w:kern w:val="20"/>
                          <w:sz w:val="18"/>
                        </w:rPr>
                        <w:t>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w:t>
                      </w:r>
                      <w:r>
                        <w:rPr>
                          <w:rFonts w:ascii="Arno Pro" w:hAnsi="Arno Pro"/>
                          <w:kern w:val="20"/>
                          <w:sz w:val="18"/>
                        </w:rPr>
                        <w:t>n</w:t>
                      </w:r>
                      <w:r>
                        <w:rPr>
                          <w:rFonts w:ascii="Arno Pro" w:hAnsi="Arno Pro"/>
                          <w:kern w:val="20"/>
                          <w:sz w:val="18"/>
                        </w:rPr>
                        <w:t>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w:t>
                      </w:r>
                      <w:r w:rsidRPr="008D7902">
                        <w:rPr>
                          <w:rFonts w:ascii="Arno Pro" w:hAnsi="Arno Pro"/>
                          <w:kern w:val="20"/>
                          <w:sz w:val="18"/>
                        </w:rPr>
                        <w:t>e</w:t>
                      </w:r>
                      <w:r w:rsidRPr="008D7902">
                        <w:rPr>
                          <w:rFonts w:ascii="Arno Pro" w:hAnsi="Arno Pro"/>
                          <w:kern w:val="20"/>
                          <w:sz w:val="18"/>
                        </w:rPr>
                        <w:t>mental Materials.</w:t>
                      </w:r>
                    </w:p>
                  </w:txbxContent>
                </v:textbox>
                <w10:wrap type="square" anchorx="margin" anchory="margin"/>
              </v:shape>
            </w:pict>
          </mc:Fallback>
        </mc:AlternateContent>
      </w:r>
      <w:r w:rsidR="009C7714" w:rsidRPr="00802FCC">
        <w:t>Here, we report</w:t>
      </w:r>
      <w:r w:rsidR="00230276" w:rsidRPr="00802FCC">
        <w:t xml:space="preserve"> a large data</w:t>
      </w:r>
      <w:r w:rsidR="00243332" w:rsidRPr="00802FCC">
        <w:t xml:space="preserve">set of kinetic constants of 104 computationally designed variants of </w:t>
      </w:r>
      <w:proofErr w:type="spellStart"/>
      <w:r w:rsidR="00243332" w:rsidRPr="00802FCC">
        <w:t>BglB</w:t>
      </w:r>
      <w:proofErr w:type="spellEnd"/>
      <w:r w:rsidR="00243332" w:rsidRPr="00802FCC">
        <w:t>, each of which was produced, purified, and kinetic constants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K</w:t>
      </w:r>
      <w:r w:rsidR="00243332" w:rsidRPr="00802FCC">
        <w:rPr>
          <w:vertAlign w:val="subscript"/>
        </w:rPr>
        <w:t>i</w:t>
      </w:r>
      <w:r w:rsidR="00243332" w:rsidRPr="00802FCC">
        <w:t>) measure</w:t>
      </w:r>
      <w:r w:rsidR="00393B37" w:rsidRPr="00802FCC">
        <w:t xml:space="preserve">d using the reporter substrate </w:t>
      </w:r>
      <w:r w:rsidR="00393B37" w:rsidRPr="00802FCC">
        <w:rPr>
          <w:i/>
          <w:kern w:val="20"/>
          <w:sz w:val="18"/>
        </w:rPr>
        <w:t>p</w:t>
      </w:r>
      <w:r w:rsidR="00393B37" w:rsidRPr="00802FCC">
        <w:rPr>
          <w:kern w:val="20"/>
          <w:sz w:val="18"/>
        </w:rPr>
        <w:t>-</w:t>
      </w:r>
      <w:proofErr w:type="spellStart"/>
      <w:r w:rsidR="00393B37" w:rsidRPr="00802FCC">
        <w:rPr>
          <w:kern w:val="20"/>
          <w:sz w:val="18"/>
        </w:rPr>
        <w:t>nitrophenyl</w:t>
      </w:r>
      <w:proofErr w:type="spellEnd"/>
      <w:r w:rsidR="00393B37" w:rsidRPr="00802FCC">
        <w:rPr>
          <w:kern w:val="20"/>
          <w:sz w:val="18"/>
        </w:rPr>
        <w:t>-ß-D-</w:t>
      </w:r>
      <w:proofErr w:type="spellStart"/>
      <w:r w:rsidR="00393B37" w:rsidRPr="00802FCC">
        <w:rPr>
          <w:kern w:val="20"/>
          <w:sz w:val="18"/>
        </w:rPr>
        <w:t>glucoside</w:t>
      </w:r>
      <w:proofErr w:type="spellEnd"/>
      <w:r w:rsidR="00F85B34" w:rsidRPr="00802FCC">
        <w:t xml:space="preserve"> (</w:t>
      </w:r>
      <w:proofErr w:type="spellStart"/>
      <w:r w:rsidR="00F85B34" w:rsidRPr="00802FCC">
        <w:t>pNPG</w:t>
      </w:r>
      <w:proofErr w:type="spellEnd"/>
      <w:r w:rsidR="00F85B34" w:rsidRPr="00802FCC">
        <w:t>)</w:t>
      </w:r>
      <w:r w:rsidR="00243332" w:rsidRPr="00802FCC">
        <w:t>.</w:t>
      </w:r>
      <w:r w:rsidR="009C7714" w:rsidRPr="00802FCC">
        <w:t xml:space="preserve"> </w:t>
      </w:r>
      <w:r w:rsidR="005E73CB" w:rsidRPr="00802FCC">
        <w:t>The production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 xml:space="preserve">catalyzed reaction as catalytic residues. In addition, we </w:t>
      </w:r>
      <w:r w:rsidR="00C04965" w:rsidRPr="00802FCC">
        <w:t>demonstrate</w:t>
      </w:r>
      <w:r w:rsidR="00243332" w:rsidRPr="00802FCC">
        <w:t xml:space="preserve"> the ability to predict effects on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xml:space="preserve">, and </w:t>
      </w:r>
      <w:r w:rsidR="00241020" w:rsidRPr="00802FCC">
        <w:rPr>
          <w:i/>
        </w:rPr>
        <w:t>k</w:t>
      </w:r>
      <w:r w:rsidR="00241020" w:rsidRPr="00802FCC">
        <w:rPr>
          <w:vertAlign w:val="subscript"/>
        </w:rPr>
        <w:t>cat</w:t>
      </w:r>
      <w:r w:rsidR="00241020" w:rsidRPr="00802FCC">
        <w:t>/K</w:t>
      </w:r>
      <w:r w:rsidR="00241020" w:rsidRPr="00802FCC">
        <w:rPr>
          <w:vertAlign w:val="subscript"/>
        </w:rPr>
        <w:t>M</w:t>
      </w:r>
      <w:r w:rsidR="00241020" w:rsidRPr="00802FCC">
        <w:t xml:space="preserve"> </w:t>
      </w:r>
      <w:r w:rsidR="00243332" w:rsidRPr="00802FCC">
        <w:t xml:space="preserve">using molecular modeling. Finally, we illustrate how machine learning </w:t>
      </w:r>
      <w:r w:rsidR="004620F2" w:rsidRPr="00802FCC">
        <w:t>can be used to identify</w:t>
      </w:r>
      <w:r w:rsidR="00243332" w:rsidRPr="00802FCC">
        <w:t xml:space="preserve"> structural features from the molecular models that significantly improve the predictive accuracy of the molec</w:t>
      </w:r>
      <w:r w:rsidR="00243332" w:rsidRPr="00802FCC">
        <w:t>u</w:t>
      </w:r>
      <w:r w:rsidR="00243332" w:rsidRPr="00802FCC">
        <w:t xml:space="preserve">lar modeling. These analyses provide insight into the factors important for catalysis </w:t>
      </w:r>
      <w:r w:rsidR="001A74DD" w:rsidRPr="00802FCC">
        <w:t xml:space="preserve">in </w:t>
      </w:r>
      <w:proofErr w:type="spellStart"/>
      <w:r w:rsidR="001A74DD" w:rsidRPr="00802FCC">
        <w:t>BglB</w:t>
      </w:r>
      <w:proofErr w:type="spellEnd"/>
      <w:r w:rsidR="001A74DD" w:rsidRPr="00802FCC">
        <w:t xml:space="preserve">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reengineering algorithms.</w:t>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 xml:space="preserve">Computationally-directed engineering of </w:t>
      </w:r>
      <w:proofErr w:type="spellStart"/>
      <w:r w:rsidRPr="00802FCC">
        <w:t>BglB</w:t>
      </w:r>
      <w:proofErr w:type="spellEnd"/>
    </w:p>
    <w:p w14:paraId="4393B2F8" w14:textId="7F524AFA" w:rsidR="00E277AB" w:rsidRPr="00802FCC" w:rsidRDefault="00E277AB" w:rsidP="009C7714">
      <w:pPr>
        <w:pStyle w:val="TAMainText"/>
        <w:ind w:firstLine="0"/>
      </w:pPr>
      <w:r w:rsidRPr="00802FCC">
        <w:t xml:space="preserve">The crystal structure of recombinant </w:t>
      </w:r>
      <w:proofErr w:type="spellStart"/>
      <w:r w:rsidRPr="00802FCC">
        <w:t>BglB</w:t>
      </w:r>
      <w:proofErr w:type="spellEnd"/>
      <w:r w:rsidRPr="00802FCC">
        <w:t xml:space="preserve"> with the substrate analog 2-deoxy-2-fluoro-</w:t>
      </w:r>
      <w:r w:rsidR="00EA007D" w:rsidRPr="00802FCC">
        <w:t>alpha</w:t>
      </w:r>
      <w:r w:rsidRPr="00802FCC">
        <w:t xml:space="preserve">-D-glucopyranose bound was used to identify the substrate binding pocket and the catalytic residues. To generate a molecular </w:t>
      </w:r>
      <w:proofErr w:type="gramStart"/>
      <w:r w:rsidRPr="00802FCC">
        <w:t>model which approx</w:t>
      </w:r>
      <w:r w:rsidRPr="00802FCC">
        <w:t>i</w:t>
      </w:r>
      <w:r w:rsidRPr="00802FCC">
        <w:t>mates the first proposed transition</w:t>
      </w:r>
      <w:proofErr w:type="gramEnd"/>
      <w:r w:rsidRPr="00802FCC">
        <w:t xml:space="preserve"> state for the hydrolysis </w:t>
      </w:r>
      <w:r w:rsidR="00DC1162" w:rsidRPr="00802FCC">
        <w:t xml:space="preserve">of </w:t>
      </w:r>
      <w:proofErr w:type="spellStart"/>
      <w:r w:rsidR="00AF5F55" w:rsidRPr="00802FCC">
        <w:t>pNPG</w:t>
      </w:r>
      <w:proofErr w:type="spellEnd"/>
      <w:r w:rsidRPr="00802FCC">
        <w:t>, an S</w:t>
      </w:r>
      <w:r w:rsidRPr="00802FCC">
        <w:rPr>
          <w:vertAlign w:val="subscript"/>
        </w:rPr>
        <w:t>N</w:t>
      </w:r>
      <w:r w:rsidRPr="00802FCC">
        <w:t xml:space="preserve">2-like transition state was built and minimized in Spartan based on a 3D conformer of </w:t>
      </w:r>
      <w:proofErr w:type="spellStart"/>
      <w:r w:rsidRPr="00802FCC">
        <w:t>PubChem</w:t>
      </w:r>
      <w:proofErr w:type="spellEnd"/>
      <w:r w:rsidRPr="00802FCC">
        <w:t xml:space="preserve"> CID 92930. Functional constraints were used to define catalytic distances, angles, and dihedrals </w:t>
      </w:r>
      <w:r w:rsidR="004620F2" w:rsidRPr="00802FCC">
        <w:t xml:space="preserve">between </w:t>
      </w:r>
      <w:proofErr w:type="spellStart"/>
      <w:r w:rsidR="00AF5F55" w:rsidRPr="00802FCC">
        <w:t>pNPG</w:t>
      </w:r>
      <w:proofErr w:type="spellEnd"/>
      <w:r w:rsidRPr="00802FCC">
        <w:t>, the acid-base E164, the nucleophile E353, and Y295, which</w:t>
      </w:r>
      <w:r w:rsidR="00C04965" w:rsidRPr="00802FCC">
        <w:t xml:space="preserve"> is pr</w:t>
      </w:r>
      <w:r w:rsidR="00C04965" w:rsidRPr="00802FCC">
        <w:t>o</w:t>
      </w:r>
      <w:r w:rsidR="00C04965" w:rsidRPr="00802FCC">
        <w:t>posed to stabilize</w:t>
      </w:r>
      <w:r w:rsidRPr="00802FCC">
        <w:t xml:space="preserve"> the </w:t>
      </w:r>
      <w:proofErr w:type="spellStart"/>
      <w:r w:rsidR="00C04965" w:rsidRPr="00802FCC">
        <w:t>nucleophilic</w:t>
      </w:r>
      <w:proofErr w:type="spellEnd"/>
      <w:r w:rsidR="00C04965" w:rsidRPr="00802FCC">
        <w:t xml:space="preserve"> glutamate</w:t>
      </w:r>
      <w:r w:rsidRPr="00802FCC">
        <w:t>. The angle b</w:t>
      </w:r>
      <w:r w:rsidRPr="00802FCC">
        <w:t>e</w:t>
      </w:r>
      <w:r w:rsidRPr="00802FCC">
        <w:t>twee</w:t>
      </w:r>
      <w:r w:rsidR="00AF5F55" w:rsidRPr="00802FCC">
        <w:t>n the attacking oxygen from E</w:t>
      </w:r>
      <w:r w:rsidRPr="00802FCC">
        <w:t xml:space="preserve">353, the </w:t>
      </w:r>
      <w:proofErr w:type="spellStart"/>
      <w:r w:rsidRPr="00802FCC">
        <w:t>anomeric</w:t>
      </w:r>
      <w:proofErr w:type="spellEnd"/>
      <w:r w:rsidRPr="00802FCC">
        <w:t xml:space="preserve"> ca</w:t>
      </w:r>
      <w:r w:rsidRPr="00802FCC">
        <w:t>r</w:t>
      </w:r>
      <w:r w:rsidRPr="00802FCC">
        <w:t>bon, and the phenolic</w:t>
      </w:r>
      <w:r w:rsidR="000A7E35" w:rsidRPr="00802FCC">
        <w:t xml:space="preserve"> oxygen was constrained to 180˚,</w:t>
      </w:r>
      <w:r w:rsidRPr="00802FCC">
        <w:t xml:space="preserve"> in accordance with an S</w:t>
      </w:r>
      <w:r w:rsidRPr="00802FCC">
        <w:rPr>
          <w:vertAlign w:val="subscript"/>
        </w:rPr>
        <w:t>N</w:t>
      </w:r>
      <w:r w:rsidR="000E231E" w:rsidRPr="00802FCC">
        <w:t>2-like mechanism</w:t>
      </w:r>
      <w:r w:rsidRPr="00802FCC">
        <w:t>.</w:t>
      </w:r>
      <w:r w:rsidR="00DE6110">
        <w:t xml:space="preserve"> </w:t>
      </w:r>
    </w:p>
    <w:p w14:paraId="1445ADDC" w14:textId="565B6923" w:rsidR="00E277AB" w:rsidRPr="00802FCC" w:rsidRDefault="00857B46" w:rsidP="00652379">
      <w:pPr>
        <w:pStyle w:val="TAMainText"/>
      </w:pPr>
      <w:r w:rsidRPr="00802FCC">
        <w:t xml:space="preserve">Two </w:t>
      </w:r>
      <w:del w:id="39" w:author="Justin Siegel" w:date="2015-04-19T21:24:00Z">
        <w:r w:rsidRPr="00802FCC" w:rsidDel="00F44340">
          <w:delText xml:space="preserve">methods </w:delText>
        </w:r>
      </w:del>
      <w:ins w:id="40" w:author="Justin Siegel" w:date="2015-04-19T21:24:00Z">
        <w:r w:rsidR="00F44340">
          <w:t>approaches</w:t>
        </w:r>
        <w:r w:rsidR="00F44340" w:rsidRPr="00802FCC">
          <w:t xml:space="preserve"> </w:t>
        </w:r>
      </w:ins>
      <w:r w:rsidRPr="00802FCC">
        <w:t>were used t</w:t>
      </w:r>
      <w:r w:rsidR="00934584" w:rsidRPr="00802FCC">
        <w:t xml:space="preserve">o establish a set of mutants to </w:t>
      </w:r>
      <w:r w:rsidR="00E277AB" w:rsidRPr="00802FCC">
        <w:t>genera</w:t>
      </w:r>
      <w:r w:rsidR="00934584" w:rsidRPr="00802FCC">
        <w:t>te and kinetically characterize.</w:t>
      </w:r>
      <w:r w:rsidR="00E277AB" w:rsidRPr="00802FCC">
        <w:t xml:space="preserve"> The first </w:t>
      </w:r>
      <w:del w:id="41" w:author="Justin Siegel" w:date="2015-04-19T21:24:00Z">
        <w:r w:rsidR="00E277AB" w:rsidRPr="00802FCC" w:rsidDel="00F44340">
          <w:delText xml:space="preserve">method </w:delText>
        </w:r>
      </w:del>
      <w:ins w:id="42" w:author="Justin Siegel" w:date="2015-04-19T21:24:00Z">
        <w:r w:rsidR="00F44340">
          <w:t>approach</w:t>
        </w:r>
        <w:r w:rsidR="00F44340" w:rsidRPr="00802FCC">
          <w:t xml:space="preserve"> </w:t>
        </w:r>
      </w:ins>
      <w:r w:rsidR="00E277AB" w:rsidRPr="00802FCC">
        <w:t xml:space="preserve">was </w:t>
      </w:r>
      <w:proofErr w:type="gramStart"/>
      <w:r w:rsidR="00E277AB" w:rsidRPr="00802FCC">
        <w:t>a systematic alanine scan</w:t>
      </w:r>
      <w:proofErr w:type="gramEnd"/>
      <w:r w:rsidR="00E277AB" w:rsidRPr="00802FCC">
        <w:t xml:space="preserve"> of the </w:t>
      </w:r>
      <w:proofErr w:type="spellStart"/>
      <w:r w:rsidR="00E277AB" w:rsidRPr="00802FCC">
        <w:t>BglB</w:t>
      </w:r>
      <w:proofErr w:type="spellEnd"/>
      <w:r w:rsidR="00E277AB" w:rsidRPr="00802FCC">
        <w:t xml:space="preserve">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of the ligand in our model was individ</w:t>
      </w:r>
      <w:r w:rsidR="00E277AB" w:rsidRPr="00802FCC">
        <w:t>u</w:t>
      </w:r>
      <w:r w:rsidR="00E277AB" w:rsidRPr="00802FCC">
        <w:t xml:space="preserve">ally mutated to alanine. In the second </w:t>
      </w:r>
      <w:del w:id="43" w:author="Justin Siegel" w:date="2015-04-19T21:24:00Z">
        <w:r w:rsidR="00E277AB" w:rsidRPr="00802FCC" w:rsidDel="00F44340">
          <w:delText>method</w:delText>
        </w:r>
      </w:del>
      <w:ins w:id="44" w:author="Justin Siegel" w:date="2015-04-19T21:24:00Z">
        <w:r w:rsidR="00F44340">
          <w:t>approach</w:t>
        </w:r>
      </w:ins>
      <w:r w:rsidR="00E277AB" w:rsidRPr="00802FCC">
        <w:t xml:space="preserve">, mutations predicted to be </w:t>
      </w:r>
      <w:r w:rsidR="00953FF9" w:rsidRPr="00802FCC">
        <w:t xml:space="preserve">compatible with the modeled </w:t>
      </w:r>
      <w:proofErr w:type="spellStart"/>
      <w:r w:rsidR="00953FF9" w:rsidRPr="00802FCC">
        <w:t>pNPG</w:t>
      </w:r>
      <w:proofErr w:type="spellEnd"/>
      <w:r w:rsidR="00953FF9" w:rsidRPr="00802FCC">
        <w:t xml:space="preserve"> trans</w:t>
      </w:r>
      <w:r w:rsidR="00953FF9" w:rsidRPr="00802FCC">
        <w:t>i</w:t>
      </w:r>
      <w:r w:rsidR="00953FF9" w:rsidRPr="00802FCC">
        <w:t xml:space="preserve">tion state in </w:t>
      </w:r>
      <w:proofErr w:type="spellStart"/>
      <w:r w:rsidR="00953FF9" w:rsidRPr="00802FCC">
        <w:t>BglB</w:t>
      </w:r>
      <w:proofErr w:type="spellEnd"/>
      <w:r w:rsidR="00953FF9" w:rsidRPr="00802FCC">
        <w:t xml:space="preserve"> structure were selected through </w:t>
      </w:r>
      <w:r w:rsidR="00E277AB" w:rsidRPr="00802FCC">
        <w:t>the pr</w:t>
      </w:r>
      <w:r w:rsidR="00E277AB" w:rsidRPr="00802FCC">
        <w:t>o</w:t>
      </w:r>
      <w:r w:rsidR="00E277AB" w:rsidRPr="00802FCC">
        <w:t>gram Foldit</w:t>
      </w:r>
      <w:r w:rsidR="00910FFA" w:rsidRPr="00802FCC">
        <w:t>, a graphical user interface to the Rosetta Mole</w:t>
      </w:r>
      <w:r w:rsidR="00910FFA" w:rsidRPr="00802FCC">
        <w:t>c</w:t>
      </w:r>
      <w:r w:rsidR="00910FFA" w:rsidRPr="00802FCC">
        <w:lastRenderedPageBreak/>
        <w:t>ular Modeling Suite</w:t>
      </w:r>
      <w:ins w:id="45" w:author="Justin Siegel" w:date="2015-04-19T21:25:00Z">
        <w:r w:rsidR="00F44340">
          <w:t xml:space="preserve"> []</w:t>
        </w:r>
      </w:ins>
      <w:r w:rsidR="00910FFA" w:rsidRPr="00802FCC">
        <w:t xml:space="preserve">. Mutations were </w:t>
      </w:r>
      <w:r w:rsidR="00E277AB" w:rsidRPr="00802FCC">
        <w:t xml:space="preserve">modeled and scored </w:t>
      </w:r>
      <w:r w:rsidR="00910FFA" w:rsidRPr="00802FCC">
        <w:t>in</w:t>
      </w:r>
      <w:r w:rsidR="00E277AB" w:rsidRPr="00802FCC">
        <w:t xml:space="preserve"> Foldit and a selection of mutations that</w:t>
      </w:r>
      <w:r w:rsidR="00953FF9" w:rsidRPr="00802FCC">
        <w:t xml:space="preserve"> were either favo</w:t>
      </w:r>
      <w:r w:rsidR="00953FF9" w:rsidRPr="00802FCC">
        <w:t>r</w:t>
      </w:r>
      <w:r w:rsidR="00953FF9" w:rsidRPr="00802FCC">
        <w:t>able or</w:t>
      </w:r>
      <w:r w:rsidR="00E277AB" w:rsidRPr="00802FCC">
        <w:t xml:space="preserve"> did not increase the energy of the </w:t>
      </w:r>
      <w:r w:rsidR="00953FF9" w:rsidRPr="00802FCC">
        <w:t xml:space="preserve">overall </w:t>
      </w:r>
      <w:r w:rsidR="00E277AB" w:rsidRPr="00802FCC">
        <w:t>sy</w:t>
      </w:r>
      <w:r w:rsidR="005D6B6B" w:rsidRPr="00802FCC">
        <w:t>stem by greater than 5 Rosetta energy u</w:t>
      </w:r>
      <w:r w:rsidR="00E277AB" w:rsidRPr="00802FCC">
        <w:t>nits were chosen to synth</w:t>
      </w:r>
      <w:r w:rsidR="00E277AB" w:rsidRPr="00802FCC">
        <w:t>e</w:t>
      </w:r>
      <w:r w:rsidR="00E277AB" w:rsidRPr="00802FCC">
        <w:t>size and experimentally characterize. Figure 1</w:t>
      </w:r>
      <w:r w:rsidR="00910FFA" w:rsidRPr="00802FCC">
        <w:t>A</w:t>
      </w:r>
      <w:r w:rsidR="00E277AB" w:rsidRPr="00802FCC">
        <w:t xml:space="preserve"> illustrates the positions </w:t>
      </w:r>
      <w:r w:rsidR="0065769E" w:rsidRPr="00802FCC">
        <w:t>in</w:t>
      </w:r>
      <w:r w:rsidR="00E277AB" w:rsidRPr="00802FCC">
        <w:t xml:space="preserve"> the protein where mutations were intr</w:t>
      </w:r>
      <w:r w:rsidR="00E277AB" w:rsidRPr="00802FCC">
        <w:t>o</w:t>
      </w:r>
      <w:r w:rsidR="00E277AB" w:rsidRPr="00802FCC">
        <w:t>duced, and a full list of mutations selected is listed in Su</w:t>
      </w:r>
      <w:r w:rsidR="00E277AB" w:rsidRPr="00802FCC">
        <w:t>p</w:t>
      </w:r>
      <w:r w:rsidR="00E277AB" w:rsidRPr="00802FCC">
        <w:t xml:space="preserve">plemental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t>Protein production and purification</w:t>
      </w:r>
    </w:p>
    <w:p w14:paraId="4CF1A073" w14:textId="414605E0"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w:t>
      </w:r>
      <w:r w:rsidR="00E277AB" w:rsidRPr="00802FCC">
        <w:t>e</w:t>
      </w:r>
      <w:r w:rsidR="00E277AB" w:rsidRPr="00802FCC">
        <w:t>sis</w:t>
      </w:r>
      <w:r w:rsidR="00910FFA" w:rsidRPr="00802FCC">
        <w:t xml:space="preserve"> </w:t>
      </w:r>
      <w:r w:rsidR="00BB01A9" w:rsidRPr="00802FCC">
        <w:t>on</w:t>
      </w:r>
      <w:r w:rsidR="00E277AB" w:rsidRPr="00802FCC">
        <w:t xml:space="preserve"> the Transcr</w:t>
      </w:r>
      <w:r w:rsidR="00910FFA" w:rsidRPr="00802FCC">
        <w:t>iptic cloud laboratory platform and</w:t>
      </w:r>
      <w:r w:rsidR="00E277AB" w:rsidRPr="00802FCC">
        <w:t xml:space="preserve"> </w:t>
      </w:r>
      <w:r w:rsidR="00910FFA" w:rsidRPr="00802FCC">
        <w:t>s</w:t>
      </w:r>
      <w:r w:rsidR="00910FFA" w:rsidRPr="00802FCC">
        <w:t>e</w:t>
      </w:r>
      <w:r w:rsidR="00910FFA" w:rsidRPr="00802FCC">
        <w:t>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w:t>
      </w:r>
      <w:proofErr w:type="gramStart"/>
      <w:r w:rsidR="00BB64AB" w:rsidRPr="00802FCC">
        <w:t>BLR(</w:t>
      </w:r>
      <w:proofErr w:type="gramEnd"/>
      <w:r w:rsidR="00BB64AB" w:rsidRPr="00802FCC">
        <w:t>DE3), and a</w:t>
      </w:r>
      <w:r w:rsidR="00910FFA" w:rsidRPr="00802FCC">
        <w:t>fter protein expression indu</w:t>
      </w:r>
      <w:r w:rsidR="00930B0D" w:rsidRPr="00802FCC">
        <w:t>c</w:t>
      </w:r>
      <w:r w:rsidR="00910FFA" w:rsidRPr="00802FCC">
        <w:t xml:space="preserve">ed by 1 </w:t>
      </w:r>
      <w:proofErr w:type="spellStart"/>
      <w:r w:rsidR="00910FFA" w:rsidRPr="00802FCC">
        <w:t>mM</w:t>
      </w:r>
      <w:proofErr w:type="spellEnd"/>
      <w:r w:rsidR="00910FFA" w:rsidRPr="00802FCC">
        <w:t xml:space="preserve"> </w:t>
      </w:r>
      <w:r w:rsidR="00930B0D" w:rsidRPr="00802FCC">
        <w:t>IPTG</w:t>
      </w:r>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Absorbance</w:t>
      </w:r>
      <w:r w:rsidR="00E277AB" w:rsidRPr="00802FCC">
        <w:t xml:space="preserve"> at 280 nm was used to quantify protein yield and SDS-PAGE was used to evaluate purity. All proteins used in </w:t>
      </w:r>
      <w:r w:rsidR="008F2744" w:rsidRPr="00802FCC">
        <w:t>this</w:t>
      </w:r>
      <w:r w:rsidR="00E277AB" w:rsidRPr="00802FCC">
        <w:t xml:space="preserve"> study were greater than 80% pure.</w:t>
      </w:r>
    </w:p>
    <w:p w14:paraId="7D7156F3" w14:textId="7676B87B" w:rsidR="0098420F" w:rsidRPr="00802FCC" w:rsidRDefault="00E277AB" w:rsidP="00652379">
      <w:pPr>
        <w:pStyle w:val="TAMainText"/>
      </w:pPr>
      <w:r w:rsidRPr="00802FCC">
        <w:t xml:space="preserve">A total of ten biological replicates of the native </w:t>
      </w:r>
      <w:proofErr w:type="spellStart"/>
      <w:r w:rsidRPr="00802FCC">
        <w:t>BglB</w:t>
      </w:r>
      <w:proofErr w:type="spellEnd"/>
      <w:r w:rsidRPr="00802FCC">
        <w:t xml:space="preserve"> were used to assess expres</w:t>
      </w:r>
      <w:r w:rsidR="00781957" w:rsidRPr="00802FCC">
        <w:t>sion and purification. T</w:t>
      </w:r>
      <w:r w:rsidRPr="00802FCC">
        <w:t xml:space="preserve">he average yield was found to be </w:t>
      </w:r>
      <w:r w:rsidR="00DE61E4" w:rsidRPr="00802FCC">
        <w:t>1.2 ± 0.4</w:t>
      </w:r>
      <w:r w:rsidRPr="00802FCC">
        <w:t xml:space="preserve"> mg/</w:t>
      </w:r>
      <w:proofErr w:type="spellStart"/>
      <w:r w:rsidRPr="00802FCC">
        <w:t>mL.</w:t>
      </w:r>
      <w:proofErr w:type="spellEnd"/>
      <w:r w:rsidRPr="00802FCC">
        <w:t xml:space="preserve"> </w:t>
      </w:r>
      <w:r w:rsidR="00953FF9" w:rsidRPr="00802FCC">
        <w:t>Of the 104 mutants sy</w:t>
      </w:r>
      <w:r w:rsidR="00953FF9" w:rsidRPr="00802FCC">
        <w:t>n</w:t>
      </w:r>
      <w:r w:rsidR="00953FF9" w:rsidRPr="00802FCC">
        <w:t xml:space="preserve">thesized, 90 </w:t>
      </w:r>
      <w:proofErr w:type="gramStart"/>
      <w:r w:rsidR="00953FF9" w:rsidRPr="00802FCC">
        <w:t>were found to be expressed and</w:t>
      </w:r>
      <w:proofErr w:type="gramEnd"/>
      <w:r w:rsidR="00953FF9" w:rsidRPr="00802FCC">
        <w:t xml:space="preserve"> purified as sol</w:t>
      </w:r>
      <w:r w:rsidR="00953FF9" w:rsidRPr="00802FCC">
        <w:t>u</w:t>
      </w:r>
      <w:r w:rsidR="00953FF9" w:rsidRPr="00802FCC">
        <w:t>ble protein</w:t>
      </w:r>
      <w:ins w:id="46" w:author="Justin Siegel" w:date="2015-04-19T21:26:00Z">
        <w:r w:rsidR="00F44340">
          <w:t xml:space="preserve"> (</w:t>
        </w:r>
        <w:r w:rsidR="00F44340" w:rsidRPr="006C046F">
          <w:rPr>
            <w:b/>
            <w:rPrChange w:id="47" w:author="Justin Siegel" w:date="2015-04-19T21:39:00Z">
              <w:rPr/>
            </w:rPrChange>
          </w:rPr>
          <w:t>Figure 2</w:t>
        </w:r>
        <w:r w:rsidR="00F44340">
          <w:t>)</w:t>
        </w:r>
      </w:ins>
      <w:r w:rsidR="00953FF9" w:rsidRPr="00802FCC">
        <w:t xml:space="preserve">. </w:t>
      </w:r>
      <w:r w:rsidR="00782E7D" w:rsidRPr="00802FCC">
        <w:t>The distribution of yields for all 104 m</w:t>
      </w:r>
      <w:r w:rsidR="00782E7D" w:rsidRPr="00802FCC">
        <w:t>u</w:t>
      </w:r>
      <w:r w:rsidR="00782E7D" w:rsidRPr="00802FCC">
        <w:t xml:space="preserve">tants is illustrated in </w:t>
      </w:r>
      <w:r w:rsidR="001E53A2" w:rsidRPr="00802FCC">
        <w:t>Supplemental</w:t>
      </w:r>
      <w:r w:rsidR="00782E7D" w:rsidRPr="00802FCC">
        <w:t xml:space="preserve"> </w:t>
      </w:r>
      <w:r w:rsidR="006A0785" w:rsidRPr="00802FCC">
        <w:t>Figure X</w:t>
      </w:r>
      <w:r w:rsidRPr="00802FCC">
        <w:t xml:space="preserve">. Greater than </w:t>
      </w:r>
      <w:r w:rsidR="00347C82">
        <w:t>35</w:t>
      </w:r>
      <w:r w:rsidRPr="00802FCC">
        <w:t xml:space="preserve">% maintained the yields obtained for native </w:t>
      </w:r>
      <w:proofErr w:type="spellStart"/>
      <w:r w:rsidRPr="00802FCC">
        <w:t>BglB</w:t>
      </w:r>
      <w:proofErr w:type="spellEnd"/>
      <w:r w:rsidRPr="00802FCC">
        <w:t xml:space="preserve">, and </w:t>
      </w:r>
      <w:r w:rsidR="00224F22" w:rsidRPr="00802FCC">
        <w:t>15</w:t>
      </w:r>
      <w:r w:rsidRPr="00802FCC">
        <w:t>% were not expressed and purified as a soluble pr</w:t>
      </w:r>
      <w:r w:rsidRPr="00802FCC">
        <w:t>o</w:t>
      </w:r>
      <w:r w:rsidRPr="00802FCC">
        <w:lastRenderedPageBreak/>
        <w:t>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A280 and SDS-PAGE</w:t>
      </w:r>
      <w:r w:rsidRPr="00802FCC">
        <w:t>.</w:t>
      </w:r>
    </w:p>
    <w:p w14:paraId="05F8F379" w14:textId="4902E723" w:rsidR="00C74D5E" w:rsidRPr="00802FCC" w:rsidRDefault="00E277AB" w:rsidP="0026552B">
      <w:pPr>
        <w:pStyle w:val="Heading3"/>
        <w:ind w:left="0"/>
      </w:pPr>
      <w:r w:rsidRPr="00802FCC">
        <w:t>Kinetic characterization of mutants</w:t>
      </w:r>
    </w:p>
    <w:p w14:paraId="40F793BB" w14:textId="64BA9067" w:rsidR="00953FF9" w:rsidRPr="00802FCC" w:rsidRDefault="00E277AB" w:rsidP="0083728B">
      <w:pPr>
        <w:pStyle w:val="TAMainText"/>
        <w:ind w:firstLine="0"/>
      </w:pPr>
      <w:r w:rsidRPr="00802FCC">
        <w:t>Michaelis-Menten kinetic constants for each of the 104 m</w:t>
      </w:r>
      <w:r w:rsidRPr="00802FCC">
        <w:t>u</w:t>
      </w:r>
      <w:r w:rsidRPr="00802FCC">
        <w:t xml:space="preserve">tants </w:t>
      </w:r>
      <w:r w:rsidR="00A90FA5" w:rsidRPr="00802FCC">
        <w:t xml:space="preserve">were determined </w:t>
      </w:r>
      <w:r w:rsidRPr="00802FCC">
        <w:t xml:space="preserve">using the colorimetric assay of </w:t>
      </w:r>
      <w:proofErr w:type="spellStart"/>
      <w:r w:rsidR="00022E87" w:rsidRPr="00802FCC">
        <w:t>pNPG</w:t>
      </w:r>
      <w:proofErr w:type="spellEnd"/>
      <w:r w:rsidRPr="00802FCC">
        <w:t xml:space="preserve"> hydrolysis</w:t>
      </w:r>
      <w:r w:rsidR="00442888" w:rsidRPr="00802FCC">
        <w:t xml:space="preserve"> and are represented as a </w:t>
      </w:r>
      <w:proofErr w:type="spellStart"/>
      <w:r w:rsidR="00442888" w:rsidRPr="00802FCC">
        <w:t>heatmap</w:t>
      </w:r>
      <w:proofErr w:type="spellEnd"/>
      <w:r w:rsidR="00442888" w:rsidRPr="00802FCC">
        <w:t xml:space="preserve"> in </w:t>
      </w:r>
      <w:r w:rsidR="00442888" w:rsidRPr="00802FCC">
        <w:rPr>
          <w:b/>
        </w:rPr>
        <w:t>Figure 2</w:t>
      </w:r>
      <w:r w:rsidRPr="00802FCC">
        <w:t xml:space="preserve">. Ten biological replicates of the wild type enzyme </w:t>
      </w:r>
      <w:del w:id="48" w:author="Justin Siegel" w:date="2015-04-19T21:26:00Z">
        <w:r w:rsidRPr="00802FCC" w:rsidDel="00F44340">
          <w:delText xml:space="preserve">had </w:delText>
        </w:r>
      </w:del>
      <w:ins w:id="49" w:author="Justin Siegel" w:date="2015-04-19T21:26:00Z">
        <w:r w:rsidR="00F44340">
          <w:t>have</w:t>
        </w:r>
        <w:r w:rsidR="00F44340" w:rsidRPr="00802FCC">
          <w:t xml:space="preserve"> </w:t>
        </w:r>
      </w:ins>
      <w:r w:rsidRPr="00802FCC">
        <w:t xml:space="preserve">an average </w:t>
      </w:r>
      <w:r w:rsidR="00F424DC" w:rsidRPr="00802FCC">
        <w:rPr>
          <w:i/>
        </w:rPr>
        <w:t>k</w:t>
      </w:r>
      <w:r w:rsidR="00F424DC" w:rsidRPr="00802FCC">
        <w:rPr>
          <w:vertAlign w:val="subscript"/>
        </w:rPr>
        <w:t>cat</w:t>
      </w:r>
      <w:r w:rsidRPr="00802FCC">
        <w:t xml:space="preserve"> of 88</w:t>
      </w:r>
      <w:r w:rsidR="0011175E" w:rsidRPr="00802FCC">
        <w:t xml:space="preserve">0 ± 10 </w:t>
      </w:r>
      <w:r w:rsidRPr="00802FCC">
        <w:t>min</w:t>
      </w:r>
      <w:r w:rsidR="0011175E" w:rsidRPr="00802FCC">
        <w:rPr>
          <w:vertAlign w:val="superscript"/>
        </w:rPr>
        <w:t>–1</w:t>
      </w:r>
      <w:r w:rsidRPr="00802FCC">
        <w:t xml:space="preserve">, </w:t>
      </w:r>
      <w:del w:id="50" w:author="Justin Siegel" w:date="2015-04-19T21:27:00Z">
        <w:r w:rsidRPr="00802FCC" w:rsidDel="00F44340">
          <w:delText xml:space="preserve">an average </w:delText>
        </w:r>
      </w:del>
      <w:r w:rsidR="00F424DC" w:rsidRPr="00802FCC">
        <w:t>K</w:t>
      </w:r>
      <w:r w:rsidR="00F424DC" w:rsidRPr="00802FCC">
        <w:rPr>
          <w:vertAlign w:val="subscript"/>
        </w:rPr>
        <w:t>M</w:t>
      </w:r>
      <w:r w:rsidRPr="00802FCC">
        <w:t xml:space="preserve"> of 5 ± 0.2 </w:t>
      </w:r>
      <w:proofErr w:type="spellStart"/>
      <w:r w:rsidRPr="00802FCC">
        <w:t>mM</w:t>
      </w:r>
      <w:proofErr w:type="spellEnd"/>
      <w:r w:rsidRPr="00802FCC">
        <w:t xml:space="preserve">, and </w:t>
      </w:r>
      <w:r w:rsidR="00F424DC" w:rsidRPr="00802FCC">
        <w:rPr>
          <w:i/>
        </w:rPr>
        <w:t>k</w:t>
      </w:r>
      <w:r w:rsidR="00F424DC" w:rsidRPr="00802FCC">
        <w:rPr>
          <w:vertAlign w:val="subscript"/>
        </w:rPr>
        <w:t>cat</w:t>
      </w:r>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w:t>
      </w:r>
      <w:r w:rsidR="00691837" w:rsidRPr="00802FCC">
        <w:t>r</w:t>
      </w:r>
      <w:r w:rsidR="00691837" w:rsidRPr="00802FCC">
        <w:t>mine kinetic constants, o</w:t>
      </w:r>
      <w:r w:rsidRPr="00802FCC">
        <w:t>bserved rates at 8 substrate conce</w:t>
      </w:r>
      <w:r w:rsidRPr="00802FCC">
        <w:t>n</w:t>
      </w:r>
      <w:r w:rsidRPr="00802FCC">
        <w:t>trations were fit to the Michaelis-Menten equation</w:t>
      </w:r>
      <w:del w:id="51" w:author="Justin Siegel" w:date="2015-04-19T21:27:00Z">
        <w:r w:rsidRPr="00802FCC" w:rsidDel="00D876E8">
          <w:delText xml:space="preserve"> using SciPy</w:delText>
        </w:r>
      </w:del>
      <w:r w:rsidRPr="00802FCC">
        <w:t>.</w:t>
      </w:r>
      <w:r w:rsidR="00953FF9" w:rsidRPr="00802FCC">
        <w:t xml:space="preserve"> </w:t>
      </w:r>
      <w:r w:rsidR="005902AF" w:rsidRPr="00802FCC">
        <w:t>E</w:t>
      </w:r>
      <w:r w:rsidRPr="00802FCC">
        <w:t>xperimentally mea</w:t>
      </w:r>
      <w:r w:rsidRPr="00802FCC">
        <w:t>s</w:t>
      </w:r>
      <w:r w:rsidRPr="00802FCC">
        <w:t>ured kinetic constants</w:t>
      </w:r>
      <w:r w:rsidR="00CC663D" w:rsidRPr="00802FCC">
        <w:t xml:space="preserve"> </w:t>
      </w:r>
      <w:r w:rsidR="008C2734" w:rsidRPr="00802FCC">
        <w:t xml:space="preserve">for each mutant </w:t>
      </w:r>
      <w:r w:rsidR="00CC663D" w:rsidRPr="00802FCC">
        <w:t>and non</w:t>
      </w:r>
      <w:r w:rsidR="00395B3B" w:rsidRPr="00802FCC">
        <w:t>linear regre</w:t>
      </w:r>
      <w:r w:rsidR="00395B3B" w:rsidRPr="00802FCC">
        <w:t>s</w:t>
      </w:r>
      <w:r w:rsidR="00395B3B" w:rsidRPr="00802FCC">
        <w:t>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64429A27" w:rsidR="00D13B19" w:rsidRPr="00802FCC" w:rsidRDefault="00E277AB" w:rsidP="00652379">
      <w:pPr>
        <w:pStyle w:val="TAMainText"/>
      </w:pPr>
      <w:r w:rsidRPr="00802FCC">
        <w:t>Based on the maximum concentration of enzyme used in our assays and colorimetric absorbance changes at the hig</w:t>
      </w:r>
      <w:r w:rsidRPr="00802FCC">
        <w:t>h</w:t>
      </w:r>
      <w:r w:rsidRPr="00802FCC">
        <w:t>est substrate concentration used</w:t>
      </w:r>
      <w:r w:rsidR="00467374" w:rsidRPr="00802FCC">
        <w:t>,</w:t>
      </w:r>
      <w:r w:rsidR="00F66572" w:rsidRPr="00802FCC">
        <w:t xml:space="preserve"> we estimate our </w:t>
      </w:r>
      <w:r w:rsidRPr="00802FCC">
        <w:t xml:space="preserve">limit of detection for </w:t>
      </w:r>
      <w:r w:rsidRPr="00802FCC">
        <w:rPr>
          <w:i/>
        </w:rPr>
        <w:t>k</w:t>
      </w:r>
      <w:r w:rsidRPr="00802FCC">
        <w:rPr>
          <w:vertAlign w:val="subscript"/>
        </w:rPr>
        <w:t>cat</w:t>
      </w:r>
      <w:r w:rsidRPr="00802FCC">
        <w:t>/K</w:t>
      </w:r>
      <w:r w:rsidRPr="00802FCC">
        <w:rPr>
          <w:vertAlign w:val="subscript"/>
        </w:rPr>
        <w:t>M</w:t>
      </w:r>
      <w:r w:rsidRPr="00802FCC">
        <w:t xml:space="preserve"> to be 10 M</w:t>
      </w:r>
      <w:r w:rsidRPr="00802FCC">
        <w:rPr>
          <w:vertAlign w:val="superscript"/>
        </w:rPr>
        <w:t>-1</w:t>
      </w:r>
      <w:r w:rsidRPr="00802FCC">
        <w:t>min</w:t>
      </w:r>
      <w:r w:rsidRPr="00802FCC">
        <w:rPr>
          <w:vertAlign w:val="superscript"/>
        </w:rPr>
        <w:t>-1</w:t>
      </w:r>
      <w:r w:rsidRPr="00802FCC">
        <w:t xml:space="preserve">. Of the </w:t>
      </w:r>
      <w:r w:rsidR="00A8556F" w:rsidRPr="00802FCC">
        <w:t>90</w:t>
      </w:r>
      <w:r w:rsidRPr="00802FCC">
        <w:t xml:space="preserve"> </w:t>
      </w:r>
      <w:proofErr w:type="spellStart"/>
      <w:r w:rsidRPr="00802FCC">
        <w:t>solubly</w:t>
      </w:r>
      <w:proofErr w:type="spellEnd"/>
      <w:r w:rsidRPr="00802FCC">
        <w:t xml:space="preserve">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-1</w:t>
      </w:r>
      <w:r w:rsidRPr="00802FCC">
        <w:t>min</w:t>
      </w:r>
      <w:r w:rsidRPr="00802FCC">
        <w:rPr>
          <w:vertAlign w:val="superscript"/>
        </w:rPr>
        <w:t>-1</w:t>
      </w:r>
      <w:r w:rsidRPr="00802FCC">
        <w:t xml:space="preserve"> for mutation R240A. In addition, while no substrate inhibition was observed on the wild type </w:t>
      </w:r>
      <w:proofErr w:type="spellStart"/>
      <w:r w:rsidRPr="00802FCC">
        <w:t>BglB</w:t>
      </w:r>
      <w:proofErr w:type="spellEnd"/>
      <w:r w:rsidRPr="00802FCC">
        <w:t xml:space="preserve">, four mutants exhibited </w:t>
      </w:r>
      <w:r w:rsidR="001118DE" w:rsidRPr="00802FCC">
        <w:t xml:space="preserve">measurable substrate inhibition (the </w:t>
      </w:r>
      <w:r w:rsidR="00B51B8F" w:rsidRPr="00802FCC">
        <w:t xml:space="preserve">inhibition </w:t>
      </w:r>
      <w:r w:rsidR="001118DE" w:rsidRPr="00802FCC">
        <w:t>parameter K</w:t>
      </w:r>
      <w:ins w:id="52" w:author="Justin Siegel" w:date="2015-04-19T21:28:00Z">
        <w:r w:rsidR="00D876E8">
          <w:rPr>
            <w:vertAlign w:val="subscript"/>
          </w:rPr>
          <w:t>i</w:t>
        </w:r>
      </w:ins>
      <w:del w:id="53" w:author="Justin Siegel" w:date="2015-04-19T21:28:00Z">
        <w:r w:rsidR="001118DE" w:rsidRPr="00802FCC" w:rsidDel="00D876E8">
          <w:rPr>
            <w:vertAlign w:val="subscript"/>
          </w:rPr>
          <w:delText>I</w:delText>
        </w:r>
      </w:del>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7F10B0F3" w:rsidR="004D31A9" w:rsidRPr="00802FCC" w:rsidRDefault="0090596B" w:rsidP="004D31A9">
      <w:pPr>
        <w:pStyle w:val="Heading2"/>
      </w:pPr>
      <w:r w:rsidRPr="00802FCC">
        <w:rPr>
          <w:noProof/>
        </w:rPr>
        <w:lastRenderedPageBreak/>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8641B4" w:rsidRDefault="008641B4"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3">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8641B4" w:rsidRPr="00A151BB" w:rsidRDefault="008641B4" w:rsidP="00900803">
                            <w:pPr>
                              <w:pStyle w:val="VAFigureCaption"/>
                            </w:pPr>
                            <w:r w:rsidRPr="00D56A9E">
                              <w:t xml:space="preserve">Figure 3. </w:t>
                            </w:r>
                            <w:r>
                              <w:t xml:space="preserve"> Active site model and conservation anal</w:t>
                            </w:r>
                            <w:r>
                              <w:t>y</w:t>
                            </w:r>
                            <w:r>
                              <w:t xml:space="preserve">sis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(navy) and a sele</w:t>
                            </w:r>
                            <w:r w:rsidRPr="00D56A9E">
                              <w:rPr>
                                <w:b w:val="0"/>
                              </w:rPr>
                              <w:t>c</w:t>
                            </w:r>
                            <w:r w:rsidRPr="00D56A9E">
                              <w:rPr>
                                <w:b w:val="0"/>
                              </w:rPr>
                              <w:t>tion of resi</w:t>
                            </w:r>
                            <w:r>
                              <w:rPr>
                                <w:b w:val="0"/>
                              </w:rPr>
                              <w:t>dues mutated (gold). A m</w:t>
                            </w:r>
                            <w:r w:rsidRPr="00D56A9E">
                              <w:rPr>
                                <w:b w:val="0"/>
                              </w:rPr>
                              <w:t xml:space="preserve">ultiple sequence alignment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w:t>
                            </w:r>
                            <w:proofErr w:type="spellStart"/>
                            <w:r>
                              <w:rPr>
                                <w:b w:val="0"/>
                              </w:rPr>
                              <w:t>BglB</w:t>
                            </w:r>
                            <w:proofErr w:type="spellEnd"/>
                            <w:r>
                              <w:rPr>
                                <w:b w:val="0"/>
                              </w:rPr>
                              <w:t xml:space="preserve"> coding sequence is represented. The height for each amino acid indicates the sequence conserv</w:t>
                            </w:r>
                            <w:r>
                              <w:rPr>
                                <w:b w:val="0"/>
                              </w:rPr>
                              <w:t>a</w:t>
                            </w:r>
                            <w:r>
                              <w:rPr>
                                <w:b w:val="0"/>
                              </w:rPr>
                              <w:t>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ins w:id="54" w:author="Justin Siegel" w:date="2015-04-19T21:29:00Z">
        <w:r w:rsidR="00D876E8">
          <w:t xml:space="preserve">Observed </w:t>
        </w:r>
      </w:ins>
      <w:r w:rsidR="007375CD" w:rsidRPr="00802FCC">
        <w:t>S</w:t>
      </w:r>
      <w:r w:rsidR="000B36F4" w:rsidRPr="00802FCC">
        <w:t>equence–structure–</w:t>
      </w:r>
      <w:r w:rsidR="004D31A9" w:rsidRPr="00802FCC">
        <w:t>function</w:t>
      </w:r>
      <w:r w:rsidR="004E3D8C" w:rsidRPr="00802FCC">
        <w:t xml:space="preserve"> rel</w:t>
      </w:r>
      <w:r w:rsidR="004E3D8C" w:rsidRPr="00802FCC">
        <w:t>a</w:t>
      </w:r>
      <w:r w:rsidR="004E3D8C" w:rsidRPr="00802FCC">
        <w:t>tionships</w:t>
      </w:r>
      <w:r w:rsidR="004D31A9" w:rsidRPr="00802FCC">
        <w:t xml:space="preserve"> </w:t>
      </w:r>
      <w:r w:rsidR="002B05D5" w:rsidRPr="00802FCC">
        <w:t xml:space="preserve">in </w:t>
      </w:r>
      <w:proofErr w:type="spellStart"/>
      <w:r w:rsidR="002B05D5" w:rsidRPr="00802FCC">
        <w:t>BglB</w:t>
      </w:r>
      <w:proofErr w:type="spellEnd"/>
    </w:p>
    <w:p w14:paraId="0BF1FF66" w14:textId="36D96F50"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del w:id="55" w:author="Justin Siegel" w:date="2015-04-19T21:29:00Z">
        <w:r w:rsidRPr="00802FCC" w:rsidDel="00D876E8">
          <w:delText xml:space="preserve">catalytic </w:delText>
        </w:r>
      </w:del>
      <w:ins w:id="56" w:author="Justin Siegel" w:date="2015-04-19T21:29:00Z">
        <w:r w:rsidR="00D876E8">
          <w:t xml:space="preserve">the importance of </w:t>
        </w:r>
      </w:ins>
      <w:del w:id="57" w:author="Justin Siegel" w:date="2015-04-19T21:30:00Z">
        <w:r w:rsidRPr="00802FCC" w:rsidDel="00D876E8">
          <w:delText xml:space="preserve">roles for </w:delText>
        </w:r>
      </w:del>
      <w:r w:rsidRPr="00802FCC">
        <w:t>E164, E353, and Y295</w:t>
      </w:r>
      <w:ins w:id="58" w:author="Justin Siegel" w:date="2015-04-19T21:30:00Z">
        <w:r w:rsidR="00D876E8">
          <w:t xml:space="preserve"> for catalysis</w:t>
        </w:r>
      </w:ins>
      <w:r w:rsidRPr="00802FCC">
        <w:t>. M</w:t>
      </w:r>
      <w:r w:rsidRPr="00802FCC">
        <w:t>u</w:t>
      </w:r>
      <w:r w:rsidRPr="00802FCC">
        <w:t xml:space="preserve">tating any of these residues to alanine results in a </w:t>
      </w:r>
      <w:r w:rsidR="00B901B0">
        <w:t>&gt;</w:t>
      </w:r>
      <w:r w:rsidRPr="00802FCC">
        <w:t xml:space="preserve">85,000-fold reduction in catalytic efficiency. </w:t>
      </w:r>
      <w:ins w:id="59" w:author="Justin Siegel" w:date="2015-04-19T21:30:00Z">
        <w:r w:rsidR="00D876E8">
          <w:t>However, t</w:t>
        </w:r>
      </w:ins>
      <w:del w:id="60" w:author="Justin Siegel" w:date="2015-04-19T21:30:00Z">
        <w:r w:rsidR="001C2CE3" w:rsidRPr="00802FCC" w:rsidDel="00D876E8">
          <w:delText>T</w:delText>
        </w:r>
      </w:del>
      <w:r w:rsidRPr="00802FCC">
        <w:t>he syste</w:t>
      </w:r>
      <w:r w:rsidRPr="00802FCC">
        <w:t>m</w:t>
      </w:r>
      <w:r w:rsidRPr="00802FCC">
        <w:t xml:space="preserve">atic alanine scan of every residue within 12 </w:t>
      </w:r>
      <w:r w:rsidR="009542F2">
        <w:rPr>
          <w:rFonts w:ascii="Lucida Grande" w:hAnsi="Lucida Grande" w:cs="Lucida Grande"/>
          <w:color w:val="000000"/>
          <w:sz w:val="16"/>
          <w:szCs w:val="16"/>
        </w:rPr>
        <w:t>Å</w:t>
      </w:r>
      <w:r w:rsidRPr="00802FCC">
        <w:t xml:space="preserve"> of the ligand </w:t>
      </w:r>
      <w:r w:rsidR="00827965" w:rsidRPr="00802FCC">
        <w:t xml:space="preserve">also </w:t>
      </w:r>
      <w:r w:rsidRPr="00802FCC">
        <w:t>revealed u</w:t>
      </w:r>
      <w:r w:rsidRPr="00802FCC">
        <w:t>n</w:t>
      </w:r>
      <w:r w:rsidRPr="00802FCC">
        <w:t xml:space="preserve">expected structure-function relationships in </w:t>
      </w:r>
      <w:proofErr w:type="spellStart"/>
      <w:r w:rsidRPr="00802FCC">
        <w:t>BglB</w:t>
      </w:r>
      <w:proofErr w:type="spellEnd"/>
      <w:r w:rsidRPr="00802FCC">
        <w:t xml:space="preserve">. </w:t>
      </w:r>
    </w:p>
    <w:p w14:paraId="728E5E68" w14:textId="519D459F" w:rsidR="00BE735E" w:rsidRPr="00802FCC" w:rsidRDefault="00BE735E" w:rsidP="00652379">
      <w:pPr>
        <w:pStyle w:val="TAMainText"/>
      </w:pPr>
      <w:r w:rsidRPr="00802FCC">
        <w:t>One of the residues that had an unexpected effect on fun</w:t>
      </w:r>
      <w:r w:rsidRPr="00802FCC">
        <w:t>c</w:t>
      </w:r>
      <w:r w:rsidRPr="00802FCC">
        <w:t xml:space="preserve">tion was Q19. A structural analysis illustrates that both the nitrogen and oxygen of the amide </w:t>
      </w:r>
      <w:r w:rsidR="00FD117B" w:rsidRPr="00802FCC">
        <w:t xml:space="preserve">interact </w:t>
      </w:r>
      <w:r w:rsidR="00FB2A9D" w:rsidRPr="00802FCC">
        <w:t>with the su</w:t>
      </w:r>
      <w:r w:rsidR="00FB2A9D" w:rsidRPr="00802FCC">
        <w:t>b</w:t>
      </w:r>
      <w:r w:rsidR="00FB2A9D" w:rsidRPr="00802FCC">
        <w:t xml:space="preserve">strate’s </w:t>
      </w:r>
      <w:r w:rsidR="00D34A1D" w:rsidRPr="00802FCC">
        <w:t>sugar hydroxyl groups</w:t>
      </w:r>
      <w:r w:rsidR="00C9244B" w:rsidRPr="00802FCC">
        <w:t xml:space="preserve"> (</w:t>
      </w:r>
      <w:r w:rsidR="00C9244B" w:rsidRPr="00802FCC">
        <w:rPr>
          <w:b/>
        </w:rPr>
        <w:t xml:space="preserve">Figure </w:t>
      </w:r>
      <w:ins w:id="61" w:author="Justin Siegel" w:date="2015-04-19T21:31:00Z">
        <w:r w:rsidR="00D876E8">
          <w:rPr>
            <w:b/>
          </w:rPr>
          <w:t>3</w:t>
        </w:r>
      </w:ins>
      <w:del w:id="62" w:author="Justin Siegel" w:date="2015-04-19T21:31:00Z">
        <w:r w:rsidR="004E2468" w:rsidRPr="00802FCC" w:rsidDel="00D876E8">
          <w:rPr>
            <w:b/>
          </w:rPr>
          <w:delText>4</w:delText>
        </w:r>
      </w:del>
      <w:r w:rsidR="004E2468" w:rsidRPr="00802FCC">
        <w:rPr>
          <w:b/>
        </w:rPr>
        <w:t>A</w:t>
      </w:r>
      <w:r w:rsidRPr="00802FCC">
        <w:t xml:space="preserve">). </w:t>
      </w:r>
      <w:r w:rsidR="00903566" w:rsidRPr="00802FCC">
        <w:t>Based on a mu</w:t>
      </w:r>
      <w:r w:rsidR="00903566" w:rsidRPr="00802FCC">
        <w:t>l</w:t>
      </w:r>
      <w:r w:rsidR="00903566" w:rsidRPr="00802FCC">
        <w:t xml:space="preserve">tiple sequence alignment of the </w:t>
      </w:r>
      <w:proofErr w:type="spellStart"/>
      <w:r w:rsidR="00903566" w:rsidRPr="00802FCC">
        <w:t>Pfam</w:t>
      </w:r>
      <w:proofErr w:type="spellEnd"/>
      <w:r w:rsidR="00903566" w:rsidRPr="00802FCC">
        <w:t xml:space="preserve"> database for the </w:t>
      </w:r>
      <w:proofErr w:type="spellStart"/>
      <w:r w:rsidR="00903566" w:rsidRPr="00802FCC">
        <w:t>BglB</w:t>
      </w:r>
      <w:proofErr w:type="spellEnd"/>
      <w:r w:rsidR="00903566" w:rsidRPr="00802FCC">
        <w:t xml:space="preserve"> enzyme family comprising 1,554 non-redundant proteins, Q19 is 95% conserved (</w:t>
      </w:r>
      <w:r w:rsidR="00903566" w:rsidRPr="00802FCC">
        <w:rPr>
          <w:b/>
        </w:rPr>
        <w:t xml:space="preserve">Figure </w:t>
      </w:r>
      <w:ins w:id="63" w:author="Justin Siegel" w:date="2015-04-19T21:31:00Z">
        <w:r w:rsidR="00D876E8">
          <w:rPr>
            <w:b/>
          </w:rPr>
          <w:t>3</w:t>
        </w:r>
      </w:ins>
      <w:del w:id="64" w:author="Justin Siegel" w:date="2015-04-19T21:31:00Z">
        <w:r w:rsidR="00903566" w:rsidRPr="00802FCC" w:rsidDel="00D876E8">
          <w:rPr>
            <w:b/>
          </w:rPr>
          <w:delText>4</w:delText>
        </w:r>
      </w:del>
      <w:r w:rsidR="00903566" w:rsidRPr="00802FCC">
        <w:rPr>
          <w:b/>
        </w:rPr>
        <w:t>B</w:t>
      </w:r>
      <w:r w:rsidR="00903566" w:rsidRPr="00802FCC">
        <w:t xml:space="preserve">). </w:t>
      </w:r>
      <w:r w:rsidRPr="00802FCC">
        <w:t xml:space="preserve">While removing these interactions </w:t>
      </w:r>
      <w:r w:rsidR="00E4307C" w:rsidRPr="00802FCC">
        <w:t>might</w:t>
      </w:r>
      <w:r w:rsidR="006C71A1" w:rsidRPr="00802FCC">
        <w:t xml:space="preserve"> be</w:t>
      </w:r>
      <w:r w:rsidRPr="00802FCC">
        <w:t xml:space="preserve"> predicted to decrease catalytic efficie</w:t>
      </w:r>
      <w:r w:rsidRPr="00802FCC">
        <w:t>n</w:t>
      </w:r>
      <w:r w:rsidRPr="00802FCC">
        <w:t xml:space="preserve">cy, it was unexpected to observe a 57,000-fold reduction. </w:t>
      </w:r>
      <w:proofErr w:type="gramStart"/>
      <w:r w:rsidRPr="00802FCC">
        <w:t>Th</w:t>
      </w:r>
      <w:r w:rsidR="00A51D34" w:rsidRPr="00802FCC">
        <w:t>e</w:t>
      </w:r>
      <w:r w:rsidRPr="00802FCC">
        <w:t xml:space="preserve"> mutation</w:t>
      </w:r>
      <w:r w:rsidR="00A51D34" w:rsidRPr="00802FCC">
        <w:t xml:space="preserve"> Q19A</w:t>
      </w:r>
      <w:r w:rsidRPr="00802FCC">
        <w:t xml:space="preserve"> </w:t>
      </w:r>
      <w:del w:id="65" w:author="Justin Siegel" w:date="2015-04-19T21:31:00Z">
        <w:r w:rsidRPr="00802FCC" w:rsidDel="00D876E8">
          <w:delText xml:space="preserve">is </w:delText>
        </w:r>
      </w:del>
      <w:ins w:id="66" w:author="Justin Siegel" w:date="2015-04-19T21:31:00Z">
        <w:r w:rsidR="00D876E8">
          <w:t>almost</w:t>
        </w:r>
        <w:r w:rsidR="00D876E8" w:rsidRPr="00802FCC">
          <w:t xml:space="preserve"> </w:t>
        </w:r>
      </w:ins>
      <w:r w:rsidRPr="00802FCC">
        <w:t xml:space="preserve">equivalent to removing </w:t>
      </w:r>
      <w:r w:rsidR="00D51C3B" w:rsidRPr="00802FCC">
        <w:t>the e</w:t>
      </w:r>
      <w:r w:rsidR="00D51C3B" w:rsidRPr="00802FCC">
        <w:t>s</w:t>
      </w:r>
      <w:r w:rsidR="00D51C3B" w:rsidRPr="00802FCC">
        <w:t xml:space="preserve">tablished catalytic residue </w:t>
      </w:r>
      <w:r w:rsidRPr="00802FCC">
        <w:t>E353, which reduces activity 85,000-fold.</w:t>
      </w:r>
      <w:proofErr w:type="gramEnd"/>
      <w:r w:rsidRPr="00802FCC">
        <w:t xml:space="preserve"> However, unlike E353, the </w:t>
      </w:r>
      <w:proofErr w:type="spellStart"/>
      <w:r w:rsidRPr="00802FCC">
        <w:t>nucleophilic</w:t>
      </w:r>
      <w:proofErr w:type="spellEnd"/>
      <w:r w:rsidRPr="00802FCC">
        <w:t xml:space="preserve"> glut</w:t>
      </w:r>
      <w:r w:rsidRPr="00802FCC">
        <w:t>a</w:t>
      </w:r>
      <w:r w:rsidRPr="00802FCC">
        <w:t xml:space="preserve">mate directly involved in the reaction chemistry, Q19 is </w:t>
      </w:r>
      <w:r w:rsidR="003F1A77" w:rsidRPr="00802FCC">
        <w:t xml:space="preserve">not </w:t>
      </w:r>
      <w:r w:rsidRPr="00802FCC">
        <w:t xml:space="preserve">involved in </w:t>
      </w:r>
      <w:del w:id="67" w:author="Justin Siegel" w:date="2015-04-19T21:32:00Z">
        <w:r w:rsidR="003F1A77" w:rsidRPr="00802FCC" w:rsidDel="00D876E8">
          <w:delText xml:space="preserve">hydrolysis </w:delText>
        </w:r>
      </w:del>
      <w:ins w:id="68" w:author="Justin Siegel" w:date="2015-04-19T21:32:00Z">
        <w:r w:rsidR="00D876E8">
          <w:t>chemistry of the reaction</w:t>
        </w:r>
      </w:ins>
      <w:del w:id="69" w:author="Justin Siegel" w:date="2015-04-19T21:32:00Z">
        <w:r w:rsidR="003F1A77" w:rsidRPr="00802FCC" w:rsidDel="00D876E8">
          <w:delText>of the substrate</w:delText>
        </w:r>
      </w:del>
      <w:r w:rsidRPr="00802FCC">
        <w:t>. A cry</w:t>
      </w:r>
      <w:r w:rsidRPr="00802FCC">
        <w:t>s</w:t>
      </w:r>
      <w:r w:rsidRPr="00802FCC">
        <w:t>tal structure in complex with the 2-deoxy-2-fluoro-alpha-D-glucopyranose inhibitor of the Q19A mutation may help elucidate the stru</w:t>
      </w:r>
      <w:r w:rsidRPr="00802FCC">
        <w:t>c</w:t>
      </w:r>
      <w:r w:rsidRPr="00802FCC">
        <w:t>tural effect of this mutation. Based on m</w:t>
      </w:r>
      <w:r w:rsidRPr="00802FCC">
        <w:t>o</w:t>
      </w:r>
      <w:r w:rsidRPr="00802FCC">
        <w:t xml:space="preserve">lecular modeling, no major structural change for </w:t>
      </w:r>
      <w:r w:rsidR="00092A21" w:rsidRPr="00802FCC">
        <w:t>t</w:t>
      </w:r>
      <w:r w:rsidRPr="00802FCC">
        <w:t>his mutant is predicted</w:t>
      </w:r>
      <w:r w:rsidR="005956FE" w:rsidRPr="00802FCC">
        <w:t xml:space="preserve"> (S</w:t>
      </w:r>
      <w:r w:rsidR="002C279E" w:rsidRPr="00802FCC">
        <w:t>u</w:t>
      </w:r>
      <w:r w:rsidR="002C279E" w:rsidRPr="00802FCC">
        <w:t>p</w:t>
      </w:r>
      <w:r w:rsidR="002C279E" w:rsidRPr="00802FCC">
        <w:t>p</w:t>
      </w:r>
      <w:r w:rsidR="005956FE" w:rsidRPr="00802FCC">
        <w:t>lemental</w:t>
      </w:r>
      <w:r w:rsidR="002C279E" w:rsidRPr="00802FCC">
        <w:t xml:space="preserve"> Figure X</w:t>
      </w:r>
      <w:r w:rsidR="005956FE" w:rsidRPr="00802FCC">
        <w:t>).</w:t>
      </w:r>
      <w:r w:rsidRPr="00802FCC">
        <w:t xml:space="preserve"> </w:t>
      </w:r>
    </w:p>
    <w:p w14:paraId="7647CB7C" w14:textId="1984C559" w:rsidR="00D05BDB" w:rsidRPr="00802FCC" w:rsidRDefault="005A5833" w:rsidP="005A5833">
      <w:pPr>
        <w:pStyle w:val="TAMainText"/>
      </w:pPr>
      <w:r w:rsidRPr="00836D42">
        <w:t xml:space="preserve">Another unexpected finding was </w:t>
      </w:r>
      <w:r>
        <w:t>a</w:t>
      </w:r>
      <w:r w:rsidRPr="00836D42">
        <w:t xml:space="preserve"> </w:t>
      </w:r>
      <w:proofErr w:type="gramStart"/>
      <w:r w:rsidRPr="00836D42">
        <w:t>ten fold</w:t>
      </w:r>
      <w:proofErr w:type="gramEnd"/>
      <w:r w:rsidRPr="00836D42">
        <w:t xml:space="preserve"> increase </w:t>
      </w:r>
      <w:r>
        <w:t xml:space="preserve">of </w:t>
      </w:r>
      <w:r w:rsidRPr="00092A21">
        <w:rPr>
          <w:i/>
        </w:rPr>
        <w:t>k</w:t>
      </w:r>
      <w:r w:rsidRPr="00836D42">
        <w:rPr>
          <w:vertAlign w:val="subscript"/>
        </w:rPr>
        <w:t>cat</w:t>
      </w:r>
      <w:r w:rsidRPr="00836D42">
        <w:t xml:space="preserve"> by a single point mutant, R240A. The </w:t>
      </w:r>
      <w:proofErr w:type="spellStart"/>
      <w:r>
        <w:t>BglB</w:t>
      </w:r>
      <w:proofErr w:type="spellEnd"/>
      <w:r>
        <w:t xml:space="preserve"> </w:t>
      </w:r>
      <w:r w:rsidRPr="00836D42">
        <w:t>crystal structure reveals that R240 forms two hy</w:t>
      </w:r>
      <w:r>
        <w:t xml:space="preserve">drogen bonds with </w:t>
      </w:r>
      <w:r w:rsidRPr="00836D42">
        <w:t>E222</w:t>
      </w:r>
      <w:r>
        <w:t xml:space="preserve"> </w:t>
      </w:r>
      <w:r>
        <w:rPr>
          <w:b/>
        </w:rPr>
        <w:t>(Figure 3</w:t>
      </w:r>
      <w:ins w:id="70" w:author="Justin Siegel" w:date="2015-04-19T21:32:00Z">
        <w:r w:rsidR="00D876E8">
          <w:rPr>
            <w:b/>
          </w:rPr>
          <w:t>A</w:t>
        </w:r>
      </w:ins>
      <w:r w:rsidRPr="00A151BB">
        <w:rPr>
          <w:b/>
        </w:rPr>
        <w:t>)</w:t>
      </w:r>
      <w:r>
        <w:t>. Molecular modeling of the R240A mutant pr</w:t>
      </w:r>
      <w:r>
        <w:t>e</w:t>
      </w:r>
      <w:r>
        <w:t xml:space="preserve">dicts that E222 adopts an alternative conformation in which </w:t>
      </w:r>
      <w:r w:rsidRPr="00836D42">
        <w:t xml:space="preserve">the acid functional group of the glutamate </w:t>
      </w:r>
      <w:r>
        <w:t>is substa</w:t>
      </w:r>
      <w:r>
        <w:t>n</w:t>
      </w:r>
      <w:r>
        <w:t>tially</w:t>
      </w:r>
      <w:r w:rsidRPr="00836D42">
        <w:t xml:space="preserve"> closer to the active site (</w:t>
      </w:r>
      <w:r>
        <w:t xml:space="preserve">Supplemental </w:t>
      </w:r>
      <w:r w:rsidRPr="00836D42">
        <w:t>Fig</w:t>
      </w:r>
      <w:r>
        <w:t>ure X), resul</w:t>
      </w:r>
      <w:r>
        <w:t>t</w:t>
      </w:r>
      <w:r>
        <w:t>ing</w:t>
      </w:r>
      <w:r w:rsidRPr="00836D42">
        <w:t xml:space="preserve"> in a significant change </w:t>
      </w:r>
      <w:r>
        <w:t>of</w:t>
      </w:r>
      <w:r w:rsidRPr="00836D42">
        <w:t xml:space="preserve"> the electrostatic environment </w:t>
      </w:r>
      <w:r w:rsidR="00E3252E">
        <w:t>there</w:t>
      </w:r>
      <w:r w:rsidRPr="00836D42">
        <w:t>.</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 xml:space="preserve">Both observations support the previously proposed </w:t>
      </w:r>
      <w:r w:rsidRPr="00836D42">
        <w:t>h</w:t>
      </w:r>
      <w:r w:rsidRPr="00836D42">
        <w:t>y</w:t>
      </w:r>
      <w:r w:rsidRPr="00836D42">
        <w:t xml:space="preserve">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catalysis [</w:t>
      </w:r>
      <w:proofErr w:type="spellStart"/>
      <w:r>
        <w:t>Warshel</w:t>
      </w:r>
      <w:proofErr w:type="spellEnd"/>
      <w:r>
        <w:t xml:space="preserve">]. </w:t>
      </w:r>
    </w:p>
    <w:p w14:paraId="4958E9EF" w14:textId="570DA974" w:rsidR="00E277AB" w:rsidRPr="00802FCC" w:rsidRDefault="005E203D" w:rsidP="00D05BDB">
      <w:pPr>
        <w:pStyle w:val="Heading3"/>
        <w:ind w:left="0"/>
      </w:pPr>
      <w:r w:rsidRPr="00802FCC">
        <w:t>C</w:t>
      </w:r>
      <w:r w:rsidR="00E277AB" w:rsidRPr="00802FCC">
        <w:t>omputational modeling</w:t>
      </w:r>
      <w:r w:rsidRPr="00802FCC">
        <w:t xml:space="preserve"> and </w:t>
      </w:r>
      <w:proofErr w:type="spellStart"/>
      <w:r w:rsidRPr="00802FCC">
        <w:t>evalutation</w:t>
      </w:r>
      <w:proofErr w:type="spellEnd"/>
      <w:r w:rsidRPr="00802FCC">
        <w:t xml:space="preserve"> of predictive ability</w:t>
      </w:r>
    </w:p>
    <w:p w14:paraId="73135E0C" w14:textId="4614233A" w:rsidR="00E277AB" w:rsidRPr="00802FCC" w:rsidRDefault="0083728B" w:rsidP="0083728B">
      <w:pPr>
        <w:pStyle w:val="TAMainText"/>
        <w:ind w:firstLine="0"/>
      </w:pPr>
      <w:r w:rsidRPr="00802FCC">
        <w:t xml:space="preserve">In order to evaluate the Rosetta Molecular Modeling Suite’s ability to evaluate the functional effects of mutations on </w:t>
      </w:r>
      <w:proofErr w:type="spellStart"/>
      <w:r w:rsidRPr="00802FCC">
        <w:t>BglB</w:t>
      </w:r>
      <w:proofErr w:type="spellEnd"/>
      <w:r w:rsidRPr="00802FCC">
        <w:t xml:space="preserve"> kinetic properties</w:t>
      </w:r>
      <w:r w:rsidR="00394CA1" w:rsidRPr="00802FCC">
        <w:t>,</w:t>
      </w:r>
      <w:r w:rsidRPr="00802FCC">
        <w:t xml:space="preserve"> </w:t>
      </w:r>
      <w:r w:rsidR="00394CA1" w:rsidRPr="00802FCC">
        <w:t>m</w:t>
      </w:r>
      <w:r w:rsidR="00E277AB" w:rsidRPr="00802FCC">
        <w:t xml:space="preserve">olecular models were generated for each of the 104 </w:t>
      </w:r>
      <w:proofErr w:type="spellStart"/>
      <w:r w:rsidR="00E277AB" w:rsidRPr="00802FCC">
        <w:t>BglB</w:t>
      </w:r>
      <w:proofErr w:type="spellEnd"/>
      <w:r w:rsidR="00E277AB" w:rsidRPr="00802FCC">
        <w:t xml:space="preserve"> mutants. For each mutant, the modeled </w:t>
      </w:r>
      <w:proofErr w:type="spellStart"/>
      <w:r w:rsidR="003A26AB" w:rsidRPr="00802FCC">
        <w:t>pNPG</w:t>
      </w:r>
      <w:proofErr w:type="spellEnd"/>
      <w:r w:rsidR="00E277AB" w:rsidRPr="00802FCC">
        <w:t xml:space="preserve"> previously described was docked into the active site. The docking and structural minimization protocol used a</w:t>
      </w:r>
      <w:r w:rsidR="00E277AB" w:rsidRPr="00802FCC">
        <w:t>p</w:t>
      </w:r>
      <w:r w:rsidR="00E277AB" w:rsidRPr="00802FCC">
        <w:t>proximates the numerous protocols previously used in su</w:t>
      </w:r>
      <w:r w:rsidR="00E277AB" w:rsidRPr="00802FCC">
        <w:t>c</w:t>
      </w:r>
      <w:r w:rsidR="00E277AB" w:rsidRPr="00802FCC">
        <w:t>cessfu</w:t>
      </w:r>
      <w:r w:rsidR="00B95C02" w:rsidRPr="00802FCC">
        <w:t>l enzyme reengineering efforts: a Monte Carlo simul</w:t>
      </w:r>
      <w:r w:rsidR="00B95C02" w:rsidRPr="00802FCC">
        <w:t>a</w:t>
      </w:r>
      <w:r w:rsidR="00B95C02" w:rsidRPr="00802FCC">
        <w:t>tion</w:t>
      </w:r>
      <w:r w:rsidR="00E277AB" w:rsidRPr="00802FCC">
        <w:t xml:space="preserve"> with random pert</w:t>
      </w:r>
      <w:r w:rsidR="0044301A">
        <w:t>urbation of the ligand followed</w:t>
      </w:r>
      <w:r w:rsidR="00E277AB" w:rsidRPr="00802FCC">
        <w:t xml:space="preserve"> </w:t>
      </w:r>
      <w:r w:rsidR="0044301A" w:rsidRPr="0044301A">
        <w:t xml:space="preserve">by functional constraint optimization through rigid body </w:t>
      </w:r>
      <w:r w:rsidR="00FC2547">
        <w:t>min</w:t>
      </w:r>
      <w:r w:rsidR="00FC2547">
        <w:t>i</w:t>
      </w:r>
      <w:r w:rsidR="00FC2547">
        <w:t>mization</w:t>
      </w:r>
      <w:r w:rsidR="00AD70DA">
        <w:t xml:space="preserve"> of the ligand and </w:t>
      </w:r>
      <w:proofErr w:type="spellStart"/>
      <w:r w:rsidR="00AD70DA">
        <w:t>side</w:t>
      </w:r>
      <w:r w:rsidR="0044301A" w:rsidRPr="0044301A">
        <w:t>chain</w:t>
      </w:r>
      <w:r w:rsidR="00AD70DA">
        <w:t>s</w:t>
      </w:r>
      <w:proofErr w:type="spellEnd"/>
      <w:r w:rsidR="00AD70DA">
        <w:t xml:space="preserve">, </w:t>
      </w:r>
      <w:proofErr w:type="spellStart"/>
      <w:r w:rsidR="00AD70DA">
        <w:t>sidechain</w:t>
      </w:r>
      <w:proofErr w:type="spellEnd"/>
      <w:r w:rsidR="00AD70DA">
        <w:t xml:space="preserve"> repacking, and </w:t>
      </w:r>
      <w:proofErr w:type="spellStart"/>
      <w:r w:rsidR="00AD70DA">
        <w:t>side</w:t>
      </w:r>
      <w:r w:rsidR="0044301A" w:rsidRPr="0044301A">
        <w:t>chain</w:t>
      </w:r>
      <w:proofErr w:type="spellEnd"/>
      <w:r w:rsidR="0044301A" w:rsidRPr="0044301A">
        <w:t xml:space="preserve"> and backbone minimization</w:t>
      </w:r>
      <w:r w:rsidR="00E277AB" w:rsidRPr="00802FCC">
        <w:t xml:space="preserve">. </w:t>
      </w:r>
      <w:r w:rsidR="00AD70DA">
        <w:t xml:space="preserve">[] </w:t>
      </w:r>
      <w:r w:rsidR="0006681D" w:rsidRPr="00802FCC">
        <w:t>An</w:t>
      </w:r>
      <w:r w:rsidR="00E277AB" w:rsidRPr="00802FCC">
        <w:t xml:space="preserve"> example set of input files for wild type </w:t>
      </w:r>
      <w:proofErr w:type="spellStart"/>
      <w:r w:rsidR="00E277AB" w:rsidRPr="00802FCC">
        <w:t>BglB</w:t>
      </w:r>
      <w:proofErr w:type="spellEnd"/>
      <w:r w:rsidR="00E277AB" w:rsidRPr="00802FCC">
        <w:t xml:space="preserve"> </w:t>
      </w:r>
      <w:r w:rsidR="0045149D" w:rsidRPr="00802FCC">
        <w:t xml:space="preserve">are provided in </w:t>
      </w:r>
      <w:r w:rsidR="00BC18FA" w:rsidRPr="00802FCC">
        <w:t xml:space="preserve">the </w:t>
      </w:r>
      <w:r w:rsidR="001E53A2" w:rsidRPr="00802FCC">
        <w:t>Su</w:t>
      </w:r>
      <w:r w:rsidR="001E53A2" w:rsidRPr="00802FCC">
        <w:t>p</w:t>
      </w:r>
      <w:r w:rsidR="001E53A2" w:rsidRPr="00802FCC">
        <w:t xml:space="preserve">plemental </w:t>
      </w:r>
      <w:r w:rsidR="00BC18FA" w:rsidRPr="00802FCC">
        <w:t xml:space="preserve">Materials. </w:t>
      </w:r>
    </w:p>
    <w:p w14:paraId="70C8D3B3" w14:textId="27909AF4" w:rsidR="007840E0" w:rsidRPr="00802FCC" w:rsidRDefault="00C5019C" w:rsidP="00EA3689">
      <w:pPr>
        <w:pStyle w:val="TAMainText"/>
      </w:pPr>
      <w:r w:rsidRPr="00802FCC">
        <w:rPr>
          <w:noProof/>
        </w:rPr>
        <w:lastRenderedPageBreak/>
        <mc:AlternateContent>
          <mc:Choice Requires="wps">
            <w:drawing>
              <wp:anchor distT="0" distB="0" distL="114300" distR="114300" simplePos="0" relativeHeight="251664384" behindDoc="0" locked="0" layoutInCell="1" allowOverlap="1" wp14:anchorId="5623B356" wp14:editId="339BD11D">
                <wp:simplePos x="0" y="0"/>
                <wp:positionH relativeFrom="margin">
                  <wp:align>right</wp:align>
                </wp:positionH>
                <wp:positionV relativeFrom="margin">
                  <wp:align>bottom</wp:align>
                </wp:positionV>
                <wp:extent cx="6365875" cy="43522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524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8CEEA8" w14:textId="061C3423" w:rsidR="008641B4" w:rsidRDefault="008641B4" w:rsidP="00C5019C">
                            <w:pPr>
                              <w:pStyle w:val="VDTableTitle"/>
                              <w:rPr>
                                <w:b w:val="0"/>
                                <w:i/>
                              </w:rPr>
                            </w:pPr>
                            <w:r w:rsidRPr="00170AC9">
                              <w:t>T</w:t>
                            </w:r>
                            <w:r>
                              <w:t>able 1.</w:t>
                            </w:r>
                            <w:r w:rsidRPr="00170AC9">
                              <w:t xml:space="preserve"> </w:t>
                            </w:r>
                            <w:proofErr w:type="gramStart"/>
                            <w:r>
                              <w:t>Most informative structural features for kinetic constant prediction.</w:t>
                            </w:r>
                            <w:proofErr w:type="gramEnd"/>
                            <w:r>
                              <w:t xml:space="preserve"> </w:t>
                            </w:r>
                            <w:r w:rsidRPr="004F2098">
                              <w:rPr>
                                <w:b w:val="0"/>
                              </w:rPr>
                              <w:t>For each mutant</w:t>
                            </w:r>
                            <w:r>
                              <w:rPr>
                                <w:b w:val="0"/>
                              </w:rPr>
                              <w:t>,</w:t>
                            </w:r>
                            <w:r>
                              <w:t xml:space="preserve"> </w:t>
                            </w:r>
                            <w:r>
                              <w:rPr>
                                <w:b w:val="0"/>
                              </w:rPr>
                              <w:t>10 out of 100 mo</w:t>
                            </w:r>
                            <w:r>
                              <w:rPr>
                                <w:b w:val="0"/>
                              </w:rPr>
                              <w:t>d</w:t>
                            </w:r>
                            <w:r>
                              <w:rPr>
                                <w:b w:val="0"/>
                              </w:rPr>
                              <w:t>els were selected based on the lowest total system energy. Fifty-nine structural features were calculated for the selected models and the most informative features were selected based on a constrained regularization technique (elastic net with bagging; see Met</w:t>
                            </w:r>
                            <w:r>
                              <w:rPr>
                                <w:b w:val="0"/>
                              </w:rPr>
                              <w:t>h</w:t>
                            </w:r>
                            <w:r>
                              <w:rPr>
                                <w:b w:val="0"/>
                              </w:rPr>
                              <w:t xml:space="preserve">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w:t>
                            </w:r>
                            <w:r w:rsidRPr="009B7D76">
                              <w:rPr>
                                <w:b w:val="0"/>
                              </w:rPr>
                              <w:t>l</w:t>
                            </w:r>
                            <w:r w:rsidRPr="009B7D76">
                              <w:rPr>
                                <w:b w:val="0"/>
                              </w:rPr>
                              <w:t xml:space="preserve">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proofErr w:type="gramStart"/>
                            <w:r w:rsidRPr="009B7D76">
                              <w:rPr>
                                <w:b w:val="0"/>
                                <w:i/>
                              </w:rPr>
                              <w:t>ns</w:t>
                            </w:r>
                            <w:proofErr w:type="gramEnd"/>
                            <w:r w:rsidRPr="009B7D76">
                              <w:rPr>
                                <w:b w:val="0"/>
                                <w:i/>
                              </w:rPr>
                              <w:t>=feature not selected by the algorithm</w:t>
                            </w:r>
                          </w:p>
                          <w:tbl>
                            <w:tblPr>
                              <w:tblW w:w="9919" w:type="dxa"/>
                              <w:tblLayout w:type="fixed"/>
                              <w:tblLook w:val="0600" w:firstRow="0" w:lastRow="0" w:firstColumn="0" w:lastColumn="0" w:noHBand="1" w:noVBand="1"/>
                              <w:tblPrChange w:id="71" w:author="Justin Siegel" w:date="2015-04-19T21:35:00Z">
                                <w:tblPr>
                                  <w:tblW w:w="9919" w:type="dxa"/>
                                  <w:tblLayout w:type="fixed"/>
                                  <w:tblLook w:val="0600" w:firstRow="0" w:lastRow="0" w:firstColumn="0" w:lastColumn="0" w:noHBand="1" w:noVBand="1"/>
                                </w:tblPr>
                              </w:tblPrChange>
                            </w:tblPr>
                            <w:tblGrid>
                              <w:gridCol w:w="1188"/>
                              <w:gridCol w:w="810"/>
                              <w:gridCol w:w="985"/>
                              <w:gridCol w:w="4866"/>
                              <w:gridCol w:w="1080"/>
                              <w:gridCol w:w="990"/>
                              <w:tblGridChange w:id="72">
                                <w:tblGrid>
                                  <w:gridCol w:w="1188"/>
                                  <w:gridCol w:w="810"/>
                                  <w:gridCol w:w="810"/>
                                  <w:gridCol w:w="5041"/>
                                  <w:gridCol w:w="1080"/>
                                  <w:gridCol w:w="990"/>
                                </w:tblGrid>
                              </w:tblGridChange>
                            </w:tblGrid>
                            <w:tr w:rsidR="008641B4" w:rsidRPr="00A67631" w14:paraId="7F6592A9" w14:textId="77777777" w:rsidTr="00D876E8">
                              <w:trPr>
                                <w:trHeight w:hRule="exact" w:val="252"/>
                                <w:trPrChange w:id="73" w:author="Justin Siegel" w:date="2015-04-19T21:35:00Z">
                                  <w:trPr>
                                    <w:trHeight w:hRule="exact" w:val="252"/>
                                  </w:trPr>
                                </w:trPrChange>
                              </w:trPr>
                              <w:tc>
                                <w:tcPr>
                                  <w:tcW w:w="1188" w:type="dxa"/>
                                  <w:tcBorders>
                                    <w:bottom w:val="double" w:sz="4" w:space="0" w:color="auto"/>
                                  </w:tcBorders>
                                  <w:shd w:val="clear" w:color="auto" w:fill="auto"/>
                                  <w:noWrap/>
                                  <w:vAlign w:val="center"/>
                                  <w:hideMark/>
                                  <w:tcPrChange w:id="74" w:author="Justin Siegel" w:date="2015-04-19T21:35:00Z">
                                    <w:tcPr>
                                      <w:tcW w:w="1188" w:type="dxa"/>
                                      <w:tcBorders>
                                        <w:bottom w:val="double" w:sz="4" w:space="0" w:color="auto"/>
                                      </w:tcBorders>
                                      <w:shd w:val="clear" w:color="auto" w:fill="auto"/>
                                      <w:noWrap/>
                                      <w:vAlign w:val="center"/>
                                      <w:hideMark/>
                                    </w:tcPr>
                                  </w:tcPrChange>
                                </w:tcPr>
                                <w:p w14:paraId="0316DE1C" w14:textId="77777777" w:rsidR="008641B4" w:rsidRPr="00A67631" w:rsidRDefault="008641B4" w:rsidP="00DC21BF">
                                  <w:pPr>
                                    <w:pStyle w:val="TAMainText"/>
                                    <w:jc w:val="center"/>
                                    <w:rPr>
                                      <w:rFonts w:cs="Arial"/>
                                      <w:b/>
                                      <w:sz w:val="20"/>
                                    </w:rPr>
                                  </w:pPr>
                                  <w:proofErr w:type="gramStart"/>
                                  <w:r>
                                    <w:rPr>
                                      <w:b/>
                                      <w:bCs/>
                                      <w:i/>
                                      <w:iCs/>
                                      <w:color w:val="000000"/>
                                    </w:rPr>
                                    <w:t>k</w:t>
                                  </w:r>
                                  <w:r>
                                    <w:rPr>
                                      <w:b/>
                                      <w:bCs/>
                                      <w:color w:val="000000"/>
                                      <w:vertAlign w:val="subscript"/>
                                    </w:rPr>
                                    <w:t>cat</w:t>
                                  </w:r>
                                  <w:proofErr w:type="gramEnd"/>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Change w:id="75" w:author="Justin Siegel" w:date="2015-04-19T21:35:00Z">
                                    <w:tcPr>
                                      <w:tcW w:w="810" w:type="dxa"/>
                                      <w:tcBorders>
                                        <w:bottom w:val="double" w:sz="4" w:space="0" w:color="auto"/>
                                      </w:tcBorders>
                                      <w:shd w:val="clear" w:color="auto" w:fill="auto"/>
                                      <w:noWrap/>
                                      <w:vAlign w:val="center"/>
                                      <w:hideMark/>
                                    </w:tcPr>
                                  </w:tcPrChange>
                                </w:tcPr>
                                <w:p w14:paraId="1F53837C" w14:textId="77777777" w:rsidR="008641B4" w:rsidRPr="00A67631" w:rsidRDefault="008641B4" w:rsidP="00DC21BF">
                                  <w:pPr>
                                    <w:pStyle w:val="TAMainText"/>
                                    <w:jc w:val="center"/>
                                    <w:rPr>
                                      <w:rFonts w:cs="Arial"/>
                                      <w:b/>
                                      <w:sz w:val="20"/>
                                    </w:rPr>
                                  </w:pPr>
                                  <w:proofErr w:type="gramStart"/>
                                  <w:r>
                                    <w:rPr>
                                      <w:b/>
                                      <w:bCs/>
                                      <w:i/>
                                      <w:iCs/>
                                      <w:color w:val="000000"/>
                                    </w:rPr>
                                    <w:t>k</w:t>
                                  </w:r>
                                  <w:r>
                                    <w:rPr>
                                      <w:b/>
                                      <w:bCs/>
                                      <w:color w:val="000000"/>
                                      <w:vertAlign w:val="subscript"/>
                                    </w:rPr>
                                    <w:t>cat</w:t>
                                  </w:r>
                                  <w:proofErr w:type="gramEnd"/>
                                </w:p>
                              </w:tc>
                              <w:tc>
                                <w:tcPr>
                                  <w:tcW w:w="985" w:type="dxa"/>
                                  <w:tcBorders>
                                    <w:bottom w:val="double" w:sz="4" w:space="0" w:color="auto"/>
                                  </w:tcBorders>
                                  <w:shd w:val="clear" w:color="auto" w:fill="auto"/>
                                  <w:noWrap/>
                                  <w:vAlign w:val="center"/>
                                  <w:hideMark/>
                                  <w:tcPrChange w:id="76" w:author="Justin Siegel" w:date="2015-04-19T21:35:00Z">
                                    <w:tcPr>
                                      <w:tcW w:w="810" w:type="dxa"/>
                                      <w:tcBorders>
                                        <w:bottom w:val="double" w:sz="4" w:space="0" w:color="auto"/>
                                      </w:tcBorders>
                                      <w:shd w:val="clear" w:color="auto" w:fill="auto"/>
                                      <w:noWrap/>
                                      <w:vAlign w:val="center"/>
                                      <w:hideMark/>
                                    </w:tcPr>
                                  </w:tcPrChange>
                                </w:tcPr>
                                <w:p w14:paraId="61E7F612" w14:textId="15939FFB" w:rsidR="008641B4" w:rsidRPr="00A67631" w:rsidRDefault="008641B4" w:rsidP="00DC21BF">
                                  <w:pPr>
                                    <w:pStyle w:val="TAMainText"/>
                                    <w:jc w:val="center"/>
                                    <w:rPr>
                                      <w:rFonts w:cs="Arial"/>
                                      <w:b/>
                                      <w:sz w:val="20"/>
                                    </w:rPr>
                                  </w:pPr>
                                  <w:ins w:id="77" w:author="Justin Siegel" w:date="2015-04-19T21:35:00Z">
                                    <w:r>
                                      <w:rPr>
                                        <w:b/>
                                        <w:bCs/>
                                        <w:color w:val="000000"/>
                                      </w:rPr>
                                      <w:t>1/</w:t>
                                    </w:r>
                                  </w:ins>
                                  <w:r>
                                    <w:rPr>
                                      <w:b/>
                                      <w:bCs/>
                                      <w:color w:val="000000"/>
                                    </w:rPr>
                                    <w:t>K</w:t>
                                  </w:r>
                                  <w:r>
                                    <w:rPr>
                                      <w:b/>
                                      <w:bCs/>
                                      <w:color w:val="000000"/>
                                      <w:vertAlign w:val="subscript"/>
                                    </w:rPr>
                                    <w:t>M</w:t>
                                  </w:r>
                                </w:p>
                              </w:tc>
                              <w:tc>
                                <w:tcPr>
                                  <w:tcW w:w="4866" w:type="dxa"/>
                                  <w:tcBorders>
                                    <w:bottom w:val="double" w:sz="4" w:space="0" w:color="auto"/>
                                  </w:tcBorders>
                                  <w:vAlign w:val="center"/>
                                  <w:tcPrChange w:id="78" w:author="Justin Siegel" w:date="2015-04-19T21:35:00Z">
                                    <w:tcPr>
                                      <w:tcW w:w="5041" w:type="dxa"/>
                                      <w:tcBorders>
                                        <w:bottom w:val="double" w:sz="4" w:space="0" w:color="auto"/>
                                      </w:tcBorders>
                                      <w:vAlign w:val="center"/>
                                    </w:tcPr>
                                  </w:tcPrChange>
                                </w:tcPr>
                                <w:p w14:paraId="1AD7F46C" w14:textId="77777777" w:rsidR="008641B4" w:rsidRPr="00A67631" w:rsidRDefault="008641B4" w:rsidP="00DC21BF">
                                  <w:pPr>
                                    <w:pStyle w:val="TAMainText"/>
                                    <w:rPr>
                                      <w:rFonts w:cs="Arial"/>
                                      <w:b/>
                                      <w:sz w:val="20"/>
                                    </w:rPr>
                                  </w:pPr>
                                  <w:r>
                                    <w:rPr>
                                      <w:b/>
                                      <w:bCs/>
                                      <w:color w:val="000000"/>
                                    </w:rPr>
                                    <w:t>Description</w:t>
                                  </w:r>
                                </w:p>
                              </w:tc>
                              <w:tc>
                                <w:tcPr>
                                  <w:tcW w:w="1080" w:type="dxa"/>
                                  <w:tcBorders>
                                    <w:bottom w:val="double" w:sz="4" w:space="0" w:color="auto"/>
                                  </w:tcBorders>
                                  <w:vAlign w:val="center"/>
                                  <w:tcPrChange w:id="79" w:author="Justin Siegel" w:date="2015-04-19T21:35:00Z">
                                    <w:tcPr>
                                      <w:tcW w:w="1080" w:type="dxa"/>
                                      <w:tcBorders>
                                        <w:bottom w:val="double" w:sz="4" w:space="0" w:color="auto"/>
                                      </w:tcBorders>
                                      <w:vAlign w:val="center"/>
                                    </w:tcPr>
                                  </w:tcPrChange>
                                </w:tcPr>
                                <w:p w14:paraId="69C88B94" w14:textId="77777777" w:rsidR="008641B4" w:rsidRPr="00A67631" w:rsidRDefault="008641B4"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Change w:id="80" w:author="Justin Siegel" w:date="2015-04-19T21:35:00Z">
                                    <w:tcPr>
                                      <w:tcW w:w="990" w:type="dxa"/>
                                      <w:tcBorders>
                                        <w:bottom w:val="double" w:sz="4" w:space="0" w:color="auto"/>
                                      </w:tcBorders>
                                      <w:vAlign w:val="center"/>
                                    </w:tcPr>
                                  </w:tcPrChange>
                                </w:tcPr>
                                <w:p w14:paraId="4D9F9D62" w14:textId="77777777" w:rsidR="008641B4" w:rsidRPr="00A67631" w:rsidRDefault="008641B4" w:rsidP="00DC21BF">
                                  <w:pPr>
                                    <w:pStyle w:val="TAMainText"/>
                                    <w:jc w:val="center"/>
                                    <w:rPr>
                                      <w:rFonts w:cs="Arial"/>
                                      <w:b/>
                                      <w:sz w:val="20"/>
                                    </w:rPr>
                                  </w:pPr>
                                  <w:r>
                                    <w:rPr>
                                      <w:b/>
                                      <w:bCs/>
                                      <w:color w:val="000000"/>
                                    </w:rPr>
                                    <w:t>Max.</w:t>
                                  </w:r>
                                </w:p>
                              </w:tc>
                            </w:tr>
                            <w:tr w:rsidR="008641B4" w:rsidRPr="00A67631" w14:paraId="272C30B9" w14:textId="77777777" w:rsidTr="00D876E8">
                              <w:trPr>
                                <w:trHeight w:hRule="exact" w:val="252"/>
                                <w:trPrChange w:id="81" w:author="Justin Siegel" w:date="2015-04-19T21:35:00Z">
                                  <w:trPr>
                                    <w:trHeight w:hRule="exact" w:val="252"/>
                                  </w:trPr>
                                </w:trPrChange>
                              </w:trPr>
                              <w:tc>
                                <w:tcPr>
                                  <w:tcW w:w="1188" w:type="dxa"/>
                                  <w:shd w:val="clear" w:color="auto" w:fill="auto"/>
                                  <w:noWrap/>
                                  <w:vAlign w:val="center"/>
                                  <w:hideMark/>
                                  <w:tcPrChange w:id="82" w:author="Justin Siegel" w:date="2015-04-19T21:35:00Z">
                                    <w:tcPr>
                                      <w:tcW w:w="1188" w:type="dxa"/>
                                      <w:shd w:val="clear" w:color="auto" w:fill="auto"/>
                                      <w:noWrap/>
                                      <w:vAlign w:val="center"/>
                                      <w:hideMark/>
                                    </w:tcPr>
                                  </w:tcPrChange>
                                </w:tcPr>
                                <w:p w14:paraId="76B86A55" w14:textId="77777777" w:rsidR="008641B4" w:rsidRPr="00FC5806" w:rsidRDefault="008641B4" w:rsidP="00DC21BF">
                                  <w:pPr>
                                    <w:pStyle w:val="TAMainText"/>
                                    <w:jc w:val="center"/>
                                    <w:rPr>
                                      <w:rFonts w:cs="Arial"/>
                                      <w:sz w:val="20"/>
                                    </w:rPr>
                                  </w:pPr>
                                  <w:r>
                                    <w:rPr>
                                      <w:color w:val="000000"/>
                                    </w:rPr>
                                    <w:t>-1.00</w:t>
                                  </w:r>
                                </w:p>
                              </w:tc>
                              <w:tc>
                                <w:tcPr>
                                  <w:tcW w:w="810" w:type="dxa"/>
                                  <w:shd w:val="clear" w:color="auto" w:fill="auto"/>
                                  <w:noWrap/>
                                  <w:vAlign w:val="center"/>
                                  <w:hideMark/>
                                  <w:tcPrChange w:id="83" w:author="Justin Siegel" w:date="2015-04-19T21:35:00Z">
                                    <w:tcPr>
                                      <w:tcW w:w="810" w:type="dxa"/>
                                      <w:shd w:val="clear" w:color="auto" w:fill="auto"/>
                                      <w:noWrap/>
                                      <w:vAlign w:val="center"/>
                                      <w:hideMark/>
                                    </w:tcPr>
                                  </w:tcPrChange>
                                </w:tcPr>
                                <w:p w14:paraId="1BD43259"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84" w:author="Justin Siegel" w:date="2015-04-19T21:35:00Z">
                                    <w:tcPr>
                                      <w:tcW w:w="810" w:type="dxa"/>
                                      <w:shd w:val="clear" w:color="auto" w:fill="auto"/>
                                      <w:noWrap/>
                                      <w:vAlign w:val="center"/>
                                      <w:hideMark/>
                                    </w:tcPr>
                                  </w:tcPrChange>
                                </w:tcPr>
                                <w:p w14:paraId="369C305D"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85" w:author="Justin Siegel" w:date="2015-04-19T21:35:00Z">
                                    <w:tcPr>
                                      <w:tcW w:w="5041" w:type="dxa"/>
                                      <w:vAlign w:val="center"/>
                                    </w:tcPr>
                                  </w:tcPrChange>
                                </w:tcPr>
                                <w:p w14:paraId="20F823D3" w14:textId="77777777" w:rsidR="008641B4" w:rsidRPr="00A47239" w:rsidRDefault="008641B4" w:rsidP="00DC21BF">
                                  <w:pPr>
                                    <w:pStyle w:val="TAMainText"/>
                                    <w:rPr>
                                      <w:rFonts w:cs="Arial"/>
                                      <w:sz w:val="20"/>
                                    </w:rPr>
                                  </w:pPr>
                                  <w:r>
                                    <w:rPr>
                                      <w:color w:val="000000"/>
                                    </w:rPr>
                                    <w:t xml:space="preserve">Hydrogen bonding energy of </w:t>
                                  </w:r>
                                  <w:proofErr w:type="spellStart"/>
                                  <w:r>
                                    <w:rPr>
                                      <w:color w:val="000000"/>
                                    </w:rPr>
                                    <w:t>pNPG</w:t>
                                  </w:r>
                                  <w:proofErr w:type="spellEnd"/>
                                </w:p>
                              </w:tc>
                              <w:tc>
                                <w:tcPr>
                                  <w:tcW w:w="1080" w:type="dxa"/>
                                  <w:vAlign w:val="center"/>
                                  <w:tcPrChange w:id="86" w:author="Justin Siegel" w:date="2015-04-19T21:35:00Z">
                                    <w:tcPr>
                                      <w:tcW w:w="1080" w:type="dxa"/>
                                      <w:vAlign w:val="center"/>
                                    </w:tcPr>
                                  </w:tcPrChange>
                                </w:tcPr>
                                <w:p w14:paraId="6A83066E" w14:textId="77777777" w:rsidR="008641B4" w:rsidRPr="00FC5806" w:rsidRDefault="008641B4" w:rsidP="00DC21BF">
                                  <w:pPr>
                                    <w:pStyle w:val="TAMainText"/>
                                    <w:jc w:val="center"/>
                                    <w:rPr>
                                      <w:rFonts w:cs="Arial"/>
                                      <w:sz w:val="20"/>
                                    </w:rPr>
                                  </w:pPr>
                                  <w:r>
                                    <w:rPr>
                                      <w:color w:val="000000"/>
                                    </w:rPr>
                                    <w:t>-4.53</w:t>
                                  </w:r>
                                </w:p>
                              </w:tc>
                              <w:tc>
                                <w:tcPr>
                                  <w:tcW w:w="990" w:type="dxa"/>
                                  <w:vAlign w:val="center"/>
                                  <w:tcPrChange w:id="87" w:author="Justin Siegel" w:date="2015-04-19T21:35:00Z">
                                    <w:tcPr>
                                      <w:tcW w:w="990" w:type="dxa"/>
                                      <w:vAlign w:val="center"/>
                                    </w:tcPr>
                                  </w:tcPrChange>
                                </w:tcPr>
                                <w:p w14:paraId="3F9A8D51" w14:textId="77777777" w:rsidR="008641B4" w:rsidRPr="00FC5806" w:rsidRDefault="008641B4" w:rsidP="00DC21BF">
                                  <w:pPr>
                                    <w:pStyle w:val="TAMainText"/>
                                    <w:jc w:val="center"/>
                                    <w:rPr>
                                      <w:rFonts w:cs="Arial"/>
                                      <w:sz w:val="20"/>
                                    </w:rPr>
                                  </w:pPr>
                                  <w:r>
                                    <w:rPr>
                                      <w:color w:val="000000"/>
                                    </w:rPr>
                                    <w:t>-1.8</w:t>
                                  </w:r>
                                </w:p>
                              </w:tc>
                            </w:tr>
                            <w:tr w:rsidR="008641B4" w:rsidRPr="00A67631" w14:paraId="08C7A0AE" w14:textId="77777777" w:rsidTr="00D876E8">
                              <w:trPr>
                                <w:trHeight w:hRule="exact" w:val="252"/>
                                <w:trPrChange w:id="88" w:author="Justin Siegel" w:date="2015-04-19T21:35:00Z">
                                  <w:trPr>
                                    <w:trHeight w:hRule="exact" w:val="252"/>
                                  </w:trPr>
                                </w:trPrChange>
                              </w:trPr>
                              <w:tc>
                                <w:tcPr>
                                  <w:tcW w:w="1188" w:type="dxa"/>
                                  <w:shd w:val="clear" w:color="auto" w:fill="auto"/>
                                  <w:noWrap/>
                                  <w:vAlign w:val="center"/>
                                  <w:hideMark/>
                                  <w:tcPrChange w:id="89" w:author="Justin Siegel" w:date="2015-04-19T21:35:00Z">
                                    <w:tcPr>
                                      <w:tcW w:w="1188" w:type="dxa"/>
                                      <w:shd w:val="clear" w:color="auto" w:fill="auto"/>
                                      <w:noWrap/>
                                      <w:vAlign w:val="center"/>
                                      <w:hideMark/>
                                    </w:tcPr>
                                  </w:tcPrChange>
                                </w:tcPr>
                                <w:p w14:paraId="6555E9F1" w14:textId="77777777" w:rsidR="008641B4" w:rsidRPr="00FC5806" w:rsidRDefault="008641B4" w:rsidP="00DC21BF">
                                  <w:pPr>
                                    <w:pStyle w:val="TAMainText"/>
                                    <w:jc w:val="center"/>
                                    <w:rPr>
                                      <w:rFonts w:cs="Arial"/>
                                      <w:sz w:val="20"/>
                                    </w:rPr>
                                  </w:pPr>
                                  <w:r>
                                    <w:rPr>
                                      <w:color w:val="000000"/>
                                    </w:rPr>
                                    <w:t>-0.63</w:t>
                                  </w:r>
                                </w:p>
                              </w:tc>
                              <w:tc>
                                <w:tcPr>
                                  <w:tcW w:w="810" w:type="dxa"/>
                                  <w:shd w:val="clear" w:color="auto" w:fill="auto"/>
                                  <w:noWrap/>
                                  <w:vAlign w:val="center"/>
                                  <w:hideMark/>
                                  <w:tcPrChange w:id="90" w:author="Justin Siegel" w:date="2015-04-19T21:35:00Z">
                                    <w:tcPr>
                                      <w:tcW w:w="810" w:type="dxa"/>
                                      <w:shd w:val="clear" w:color="auto" w:fill="auto"/>
                                      <w:noWrap/>
                                      <w:vAlign w:val="center"/>
                                      <w:hideMark/>
                                    </w:tcPr>
                                  </w:tcPrChange>
                                </w:tcPr>
                                <w:p w14:paraId="2BFCC05B" w14:textId="77777777" w:rsidR="008641B4" w:rsidRPr="00FC5806" w:rsidRDefault="008641B4" w:rsidP="00DC21BF">
                                  <w:pPr>
                                    <w:pStyle w:val="TAMainText"/>
                                    <w:jc w:val="center"/>
                                    <w:rPr>
                                      <w:rFonts w:cs="Arial"/>
                                      <w:sz w:val="20"/>
                                    </w:rPr>
                                  </w:pPr>
                                  <w:r>
                                    <w:rPr>
                                      <w:color w:val="000000"/>
                                    </w:rPr>
                                    <w:t>1.00</w:t>
                                  </w:r>
                                </w:p>
                              </w:tc>
                              <w:tc>
                                <w:tcPr>
                                  <w:tcW w:w="985" w:type="dxa"/>
                                  <w:shd w:val="clear" w:color="auto" w:fill="auto"/>
                                  <w:noWrap/>
                                  <w:vAlign w:val="center"/>
                                  <w:hideMark/>
                                  <w:tcPrChange w:id="91" w:author="Justin Siegel" w:date="2015-04-19T21:35:00Z">
                                    <w:tcPr>
                                      <w:tcW w:w="810" w:type="dxa"/>
                                      <w:shd w:val="clear" w:color="auto" w:fill="auto"/>
                                      <w:noWrap/>
                                      <w:vAlign w:val="center"/>
                                      <w:hideMark/>
                                    </w:tcPr>
                                  </w:tcPrChange>
                                </w:tcPr>
                                <w:p w14:paraId="1A6C3BED" w14:textId="77777777" w:rsidR="008641B4" w:rsidRPr="00FC5806" w:rsidRDefault="008641B4" w:rsidP="00DC21BF">
                                  <w:pPr>
                                    <w:pStyle w:val="TAMainText"/>
                                    <w:jc w:val="center"/>
                                    <w:rPr>
                                      <w:rFonts w:cs="Arial"/>
                                      <w:sz w:val="20"/>
                                    </w:rPr>
                                  </w:pPr>
                                  <w:r>
                                    <w:rPr>
                                      <w:color w:val="000000"/>
                                    </w:rPr>
                                    <w:t>-0.03</w:t>
                                  </w:r>
                                </w:p>
                              </w:tc>
                              <w:tc>
                                <w:tcPr>
                                  <w:tcW w:w="4866" w:type="dxa"/>
                                  <w:vAlign w:val="center"/>
                                  <w:tcPrChange w:id="92" w:author="Justin Siegel" w:date="2015-04-19T21:35:00Z">
                                    <w:tcPr>
                                      <w:tcW w:w="5041" w:type="dxa"/>
                                      <w:vAlign w:val="center"/>
                                    </w:tcPr>
                                  </w:tcPrChange>
                                </w:tcPr>
                                <w:p w14:paraId="4543B6E8" w14:textId="0F0DAD77" w:rsidR="008641B4" w:rsidRPr="00A47239" w:rsidRDefault="008641B4" w:rsidP="00C5019C">
                                  <w:pPr>
                                    <w:pStyle w:val="TAMainText"/>
                                    <w:rPr>
                                      <w:rFonts w:cs="Arial"/>
                                      <w:sz w:val="20"/>
                                    </w:rPr>
                                  </w:pPr>
                                  <w:r>
                                    <w:rPr>
                                      <w:color w:val="000000"/>
                                    </w:rPr>
                                    <w:t xml:space="preserve">Total number of polar contacts </w:t>
                                  </w:r>
                                </w:p>
                              </w:tc>
                              <w:tc>
                                <w:tcPr>
                                  <w:tcW w:w="1080" w:type="dxa"/>
                                  <w:vAlign w:val="center"/>
                                  <w:tcPrChange w:id="93" w:author="Justin Siegel" w:date="2015-04-19T21:35:00Z">
                                    <w:tcPr>
                                      <w:tcW w:w="1080" w:type="dxa"/>
                                      <w:vAlign w:val="center"/>
                                    </w:tcPr>
                                  </w:tcPrChange>
                                </w:tcPr>
                                <w:p w14:paraId="51CCCAE1" w14:textId="77777777" w:rsidR="008641B4" w:rsidRPr="00FC5806" w:rsidRDefault="008641B4" w:rsidP="00DC21BF">
                                  <w:pPr>
                                    <w:pStyle w:val="TAMainText"/>
                                    <w:jc w:val="center"/>
                                    <w:rPr>
                                      <w:rFonts w:cs="Arial"/>
                                      <w:sz w:val="20"/>
                                    </w:rPr>
                                  </w:pPr>
                                  <w:r>
                                    <w:rPr>
                                      <w:color w:val="000000"/>
                                    </w:rPr>
                                    <w:t>144</w:t>
                                  </w:r>
                                </w:p>
                              </w:tc>
                              <w:tc>
                                <w:tcPr>
                                  <w:tcW w:w="990" w:type="dxa"/>
                                  <w:vAlign w:val="center"/>
                                  <w:tcPrChange w:id="94" w:author="Justin Siegel" w:date="2015-04-19T21:35:00Z">
                                    <w:tcPr>
                                      <w:tcW w:w="990" w:type="dxa"/>
                                      <w:vAlign w:val="center"/>
                                    </w:tcPr>
                                  </w:tcPrChange>
                                </w:tcPr>
                                <w:p w14:paraId="38900975" w14:textId="77777777" w:rsidR="008641B4" w:rsidRPr="00FC5806" w:rsidRDefault="008641B4" w:rsidP="00DC21BF">
                                  <w:pPr>
                                    <w:pStyle w:val="TAMainText"/>
                                    <w:jc w:val="center"/>
                                    <w:rPr>
                                      <w:rFonts w:cs="Arial"/>
                                      <w:sz w:val="20"/>
                                    </w:rPr>
                                  </w:pPr>
                                  <w:r>
                                    <w:rPr>
                                      <w:color w:val="000000"/>
                                    </w:rPr>
                                    <w:t>155</w:t>
                                  </w:r>
                                </w:p>
                              </w:tc>
                            </w:tr>
                            <w:tr w:rsidR="008641B4" w:rsidRPr="00A67631" w14:paraId="5A81F178" w14:textId="77777777" w:rsidTr="00D876E8">
                              <w:trPr>
                                <w:trHeight w:hRule="exact" w:val="252"/>
                                <w:trPrChange w:id="95" w:author="Justin Siegel" w:date="2015-04-19T21:35:00Z">
                                  <w:trPr>
                                    <w:trHeight w:hRule="exact" w:val="252"/>
                                  </w:trPr>
                                </w:trPrChange>
                              </w:trPr>
                              <w:tc>
                                <w:tcPr>
                                  <w:tcW w:w="1188" w:type="dxa"/>
                                  <w:shd w:val="clear" w:color="auto" w:fill="auto"/>
                                  <w:noWrap/>
                                  <w:vAlign w:val="center"/>
                                  <w:hideMark/>
                                  <w:tcPrChange w:id="96" w:author="Justin Siegel" w:date="2015-04-19T21:35:00Z">
                                    <w:tcPr>
                                      <w:tcW w:w="1188" w:type="dxa"/>
                                      <w:shd w:val="clear" w:color="auto" w:fill="auto"/>
                                      <w:noWrap/>
                                      <w:vAlign w:val="center"/>
                                      <w:hideMark/>
                                    </w:tcPr>
                                  </w:tcPrChange>
                                </w:tcPr>
                                <w:p w14:paraId="6D6BD826" w14:textId="77777777" w:rsidR="008641B4" w:rsidRPr="00FC5806" w:rsidRDefault="008641B4" w:rsidP="00DC21BF">
                                  <w:pPr>
                                    <w:pStyle w:val="TAMainText"/>
                                    <w:jc w:val="center"/>
                                    <w:rPr>
                                      <w:rFonts w:cs="Arial"/>
                                      <w:sz w:val="20"/>
                                    </w:rPr>
                                  </w:pPr>
                                  <w:r>
                                    <w:rPr>
                                      <w:color w:val="000000"/>
                                    </w:rPr>
                                    <w:t>-0.43</w:t>
                                  </w:r>
                                </w:p>
                              </w:tc>
                              <w:tc>
                                <w:tcPr>
                                  <w:tcW w:w="810" w:type="dxa"/>
                                  <w:shd w:val="clear" w:color="auto" w:fill="auto"/>
                                  <w:noWrap/>
                                  <w:vAlign w:val="center"/>
                                  <w:hideMark/>
                                  <w:tcPrChange w:id="97" w:author="Justin Siegel" w:date="2015-04-19T21:35:00Z">
                                    <w:tcPr>
                                      <w:tcW w:w="810" w:type="dxa"/>
                                      <w:shd w:val="clear" w:color="auto" w:fill="auto"/>
                                      <w:noWrap/>
                                      <w:vAlign w:val="center"/>
                                      <w:hideMark/>
                                    </w:tcPr>
                                  </w:tcPrChange>
                                </w:tcPr>
                                <w:p w14:paraId="5D5018B2"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98" w:author="Justin Siegel" w:date="2015-04-19T21:35:00Z">
                                    <w:tcPr>
                                      <w:tcW w:w="810" w:type="dxa"/>
                                      <w:shd w:val="clear" w:color="auto" w:fill="auto"/>
                                      <w:noWrap/>
                                      <w:vAlign w:val="center"/>
                                      <w:hideMark/>
                                    </w:tcPr>
                                  </w:tcPrChange>
                                </w:tcPr>
                                <w:p w14:paraId="64D05E45"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99" w:author="Justin Siegel" w:date="2015-04-19T21:35:00Z">
                                    <w:tcPr>
                                      <w:tcW w:w="5041" w:type="dxa"/>
                                      <w:vAlign w:val="center"/>
                                    </w:tcPr>
                                  </w:tcPrChange>
                                </w:tcPr>
                                <w:p w14:paraId="28BD75B4" w14:textId="77777777" w:rsidR="008641B4" w:rsidRPr="00A47239" w:rsidRDefault="008641B4" w:rsidP="00DC21BF">
                                  <w:pPr>
                                    <w:pStyle w:val="TAMainText"/>
                                    <w:rPr>
                                      <w:rFonts w:cs="Arial"/>
                                      <w:sz w:val="20"/>
                                    </w:rPr>
                                  </w:pPr>
                                  <w:r>
                                    <w:rPr>
                                      <w:color w:val="000000"/>
                                    </w:rPr>
                                    <w:t xml:space="preserve">Count of hydrogen bonds to </w:t>
                                  </w:r>
                                  <w:proofErr w:type="spellStart"/>
                                  <w:r>
                                    <w:rPr>
                                      <w:color w:val="000000"/>
                                    </w:rPr>
                                    <w:t>pNPG</w:t>
                                  </w:r>
                                  <w:proofErr w:type="spellEnd"/>
                                </w:p>
                              </w:tc>
                              <w:tc>
                                <w:tcPr>
                                  <w:tcW w:w="1080" w:type="dxa"/>
                                  <w:vAlign w:val="center"/>
                                  <w:tcPrChange w:id="100" w:author="Justin Siegel" w:date="2015-04-19T21:35:00Z">
                                    <w:tcPr>
                                      <w:tcW w:w="1080" w:type="dxa"/>
                                      <w:vAlign w:val="center"/>
                                    </w:tcPr>
                                  </w:tcPrChange>
                                </w:tcPr>
                                <w:p w14:paraId="07593ECE" w14:textId="77777777" w:rsidR="008641B4" w:rsidRPr="00FC5806" w:rsidRDefault="008641B4" w:rsidP="00DC21BF">
                                  <w:pPr>
                                    <w:pStyle w:val="TAMainText"/>
                                    <w:jc w:val="center"/>
                                    <w:rPr>
                                      <w:rFonts w:cs="Arial"/>
                                      <w:sz w:val="20"/>
                                    </w:rPr>
                                  </w:pPr>
                                  <w:r>
                                    <w:rPr>
                                      <w:color w:val="000000"/>
                                    </w:rPr>
                                    <w:t>4</w:t>
                                  </w:r>
                                </w:p>
                              </w:tc>
                              <w:tc>
                                <w:tcPr>
                                  <w:tcW w:w="990" w:type="dxa"/>
                                  <w:vAlign w:val="center"/>
                                  <w:tcPrChange w:id="101" w:author="Justin Siegel" w:date="2015-04-19T21:35:00Z">
                                    <w:tcPr>
                                      <w:tcW w:w="990" w:type="dxa"/>
                                      <w:vAlign w:val="center"/>
                                    </w:tcPr>
                                  </w:tcPrChange>
                                </w:tcPr>
                                <w:p w14:paraId="05CB1219" w14:textId="77777777" w:rsidR="008641B4" w:rsidRPr="00FC5806" w:rsidRDefault="008641B4" w:rsidP="00DC21BF">
                                  <w:pPr>
                                    <w:pStyle w:val="TAMainText"/>
                                    <w:jc w:val="center"/>
                                    <w:rPr>
                                      <w:rFonts w:cs="Arial"/>
                                      <w:sz w:val="20"/>
                                    </w:rPr>
                                  </w:pPr>
                                  <w:r>
                                    <w:rPr>
                                      <w:color w:val="000000"/>
                                    </w:rPr>
                                    <w:t>9</w:t>
                                  </w:r>
                                </w:p>
                              </w:tc>
                            </w:tr>
                            <w:tr w:rsidR="008641B4" w:rsidRPr="00A67631" w14:paraId="2CFA0D85" w14:textId="77777777" w:rsidTr="00D876E8">
                              <w:trPr>
                                <w:trHeight w:hRule="exact" w:val="252"/>
                                <w:trPrChange w:id="102" w:author="Justin Siegel" w:date="2015-04-19T21:35:00Z">
                                  <w:trPr>
                                    <w:trHeight w:hRule="exact" w:val="252"/>
                                  </w:trPr>
                                </w:trPrChange>
                              </w:trPr>
                              <w:tc>
                                <w:tcPr>
                                  <w:tcW w:w="1188" w:type="dxa"/>
                                  <w:shd w:val="clear" w:color="auto" w:fill="auto"/>
                                  <w:noWrap/>
                                  <w:vAlign w:val="center"/>
                                  <w:hideMark/>
                                  <w:tcPrChange w:id="103" w:author="Justin Siegel" w:date="2015-04-19T21:35:00Z">
                                    <w:tcPr>
                                      <w:tcW w:w="1188" w:type="dxa"/>
                                      <w:shd w:val="clear" w:color="auto" w:fill="auto"/>
                                      <w:noWrap/>
                                      <w:vAlign w:val="center"/>
                                      <w:hideMark/>
                                    </w:tcPr>
                                  </w:tcPrChange>
                                </w:tcPr>
                                <w:p w14:paraId="46195EC3" w14:textId="77777777" w:rsidR="008641B4" w:rsidRPr="00FC5806" w:rsidRDefault="008641B4" w:rsidP="00DC21BF">
                                  <w:pPr>
                                    <w:pStyle w:val="TAMainText"/>
                                    <w:jc w:val="center"/>
                                    <w:rPr>
                                      <w:rFonts w:cs="Arial"/>
                                      <w:sz w:val="20"/>
                                    </w:rPr>
                                  </w:pPr>
                                  <w:r>
                                    <w:rPr>
                                      <w:color w:val="000000"/>
                                    </w:rPr>
                                    <w:t>-0.03</w:t>
                                  </w:r>
                                </w:p>
                              </w:tc>
                              <w:tc>
                                <w:tcPr>
                                  <w:tcW w:w="810" w:type="dxa"/>
                                  <w:shd w:val="clear" w:color="auto" w:fill="auto"/>
                                  <w:noWrap/>
                                  <w:vAlign w:val="center"/>
                                  <w:hideMark/>
                                  <w:tcPrChange w:id="104" w:author="Justin Siegel" w:date="2015-04-19T21:35:00Z">
                                    <w:tcPr>
                                      <w:tcW w:w="810" w:type="dxa"/>
                                      <w:shd w:val="clear" w:color="auto" w:fill="auto"/>
                                      <w:noWrap/>
                                      <w:vAlign w:val="center"/>
                                      <w:hideMark/>
                                    </w:tcPr>
                                  </w:tcPrChange>
                                </w:tcPr>
                                <w:p w14:paraId="56553455"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105" w:author="Justin Siegel" w:date="2015-04-19T21:35:00Z">
                                    <w:tcPr>
                                      <w:tcW w:w="810" w:type="dxa"/>
                                      <w:shd w:val="clear" w:color="auto" w:fill="auto"/>
                                      <w:noWrap/>
                                      <w:vAlign w:val="center"/>
                                      <w:hideMark/>
                                    </w:tcPr>
                                  </w:tcPrChange>
                                </w:tcPr>
                                <w:p w14:paraId="1DC58463"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106" w:author="Justin Siegel" w:date="2015-04-19T21:35:00Z">
                                    <w:tcPr>
                                      <w:tcW w:w="5041" w:type="dxa"/>
                                      <w:vAlign w:val="center"/>
                                    </w:tcPr>
                                  </w:tcPrChange>
                                </w:tcPr>
                                <w:p w14:paraId="3D7485D5" w14:textId="77777777" w:rsidR="008641B4" w:rsidRPr="00A47239" w:rsidRDefault="008641B4" w:rsidP="00DC21BF">
                                  <w:pPr>
                                    <w:pStyle w:val="TAMainText"/>
                                    <w:rPr>
                                      <w:rFonts w:cs="Arial"/>
                                      <w:sz w:val="20"/>
                                    </w:rPr>
                                  </w:pPr>
                                  <w:r>
                                    <w:rPr>
                                      <w:color w:val="000000"/>
                                    </w:rPr>
                                    <w:t xml:space="preserve">Hydrogen bonding energy of E164 </w:t>
                                  </w:r>
                                </w:p>
                              </w:tc>
                              <w:tc>
                                <w:tcPr>
                                  <w:tcW w:w="1080" w:type="dxa"/>
                                  <w:vAlign w:val="center"/>
                                  <w:tcPrChange w:id="107" w:author="Justin Siegel" w:date="2015-04-19T21:35:00Z">
                                    <w:tcPr>
                                      <w:tcW w:w="1080" w:type="dxa"/>
                                      <w:vAlign w:val="center"/>
                                    </w:tcPr>
                                  </w:tcPrChange>
                                </w:tcPr>
                                <w:p w14:paraId="3A3F1B3D" w14:textId="77777777" w:rsidR="008641B4" w:rsidRPr="00FC5806" w:rsidRDefault="008641B4" w:rsidP="00DC21BF">
                                  <w:pPr>
                                    <w:pStyle w:val="TAMainText"/>
                                    <w:jc w:val="center"/>
                                    <w:rPr>
                                      <w:rFonts w:cs="Arial"/>
                                      <w:sz w:val="20"/>
                                    </w:rPr>
                                  </w:pPr>
                                  <w:r>
                                    <w:rPr>
                                      <w:color w:val="000000"/>
                                    </w:rPr>
                                    <w:t>-0.93</w:t>
                                  </w:r>
                                </w:p>
                              </w:tc>
                              <w:tc>
                                <w:tcPr>
                                  <w:tcW w:w="990" w:type="dxa"/>
                                  <w:vAlign w:val="center"/>
                                  <w:tcPrChange w:id="108" w:author="Justin Siegel" w:date="2015-04-19T21:35:00Z">
                                    <w:tcPr>
                                      <w:tcW w:w="990" w:type="dxa"/>
                                      <w:vAlign w:val="center"/>
                                    </w:tcPr>
                                  </w:tcPrChange>
                                </w:tcPr>
                                <w:p w14:paraId="2204CB5A" w14:textId="77777777" w:rsidR="008641B4" w:rsidRPr="00FC5806" w:rsidRDefault="008641B4" w:rsidP="00DC21BF">
                                  <w:pPr>
                                    <w:pStyle w:val="TAMainText"/>
                                    <w:jc w:val="center"/>
                                    <w:rPr>
                                      <w:rFonts w:cs="Arial"/>
                                      <w:sz w:val="20"/>
                                    </w:rPr>
                                  </w:pPr>
                                  <w:r>
                                    <w:rPr>
                                      <w:color w:val="000000"/>
                                    </w:rPr>
                                    <w:t>-0.21</w:t>
                                  </w:r>
                                </w:p>
                              </w:tc>
                            </w:tr>
                            <w:tr w:rsidR="008641B4" w:rsidRPr="00A67631" w14:paraId="10584214" w14:textId="77777777" w:rsidTr="00D876E8">
                              <w:trPr>
                                <w:trHeight w:hRule="exact" w:val="252"/>
                                <w:trPrChange w:id="109" w:author="Justin Siegel" w:date="2015-04-19T21:35:00Z">
                                  <w:trPr>
                                    <w:trHeight w:hRule="exact" w:val="252"/>
                                  </w:trPr>
                                </w:trPrChange>
                              </w:trPr>
                              <w:tc>
                                <w:tcPr>
                                  <w:tcW w:w="1188" w:type="dxa"/>
                                  <w:shd w:val="clear" w:color="auto" w:fill="auto"/>
                                  <w:noWrap/>
                                  <w:vAlign w:val="center"/>
                                  <w:hideMark/>
                                  <w:tcPrChange w:id="110" w:author="Justin Siegel" w:date="2015-04-19T21:35:00Z">
                                    <w:tcPr>
                                      <w:tcW w:w="1188" w:type="dxa"/>
                                      <w:shd w:val="clear" w:color="auto" w:fill="auto"/>
                                      <w:noWrap/>
                                      <w:vAlign w:val="center"/>
                                      <w:hideMark/>
                                    </w:tcPr>
                                  </w:tcPrChange>
                                </w:tcPr>
                                <w:p w14:paraId="0FE56848" w14:textId="77777777" w:rsidR="008641B4" w:rsidRPr="00FC5806" w:rsidRDefault="008641B4" w:rsidP="00DC21BF">
                                  <w:pPr>
                                    <w:pStyle w:val="TAMainText"/>
                                    <w:jc w:val="center"/>
                                    <w:rPr>
                                      <w:rFonts w:cs="Arial"/>
                                      <w:sz w:val="20"/>
                                    </w:rPr>
                                  </w:pPr>
                                  <w:r>
                                    <w:rPr>
                                      <w:color w:val="000000"/>
                                    </w:rPr>
                                    <w:t>0.29</w:t>
                                  </w:r>
                                </w:p>
                              </w:tc>
                              <w:tc>
                                <w:tcPr>
                                  <w:tcW w:w="810" w:type="dxa"/>
                                  <w:shd w:val="clear" w:color="auto" w:fill="auto"/>
                                  <w:noWrap/>
                                  <w:vAlign w:val="center"/>
                                  <w:hideMark/>
                                  <w:tcPrChange w:id="111" w:author="Justin Siegel" w:date="2015-04-19T21:35:00Z">
                                    <w:tcPr>
                                      <w:tcW w:w="810" w:type="dxa"/>
                                      <w:shd w:val="clear" w:color="auto" w:fill="auto"/>
                                      <w:noWrap/>
                                      <w:vAlign w:val="center"/>
                                      <w:hideMark/>
                                    </w:tcPr>
                                  </w:tcPrChange>
                                </w:tcPr>
                                <w:p w14:paraId="6EDE5823"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112" w:author="Justin Siegel" w:date="2015-04-19T21:35:00Z">
                                    <w:tcPr>
                                      <w:tcW w:w="810" w:type="dxa"/>
                                      <w:shd w:val="clear" w:color="auto" w:fill="auto"/>
                                      <w:noWrap/>
                                      <w:vAlign w:val="center"/>
                                      <w:hideMark/>
                                    </w:tcPr>
                                  </w:tcPrChange>
                                </w:tcPr>
                                <w:p w14:paraId="62E82994" w14:textId="77777777" w:rsidR="008641B4" w:rsidRPr="00FC5806" w:rsidRDefault="008641B4" w:rsidP="00DC21BF">
                                  <w:pPr>
                                    <w:pStyle w:val="TAMainText"/>
                                    <w:jc w:val="center"/>
                                    <w:rPr>
                                      <w:rFonts w:cs="Arial"/>
                                      <w:sz w:val="20"/>
                                    </w:rPr>
                                  </w:pPr>
                                  <w:r>
                                    <w:rPr>
                                      <w:color w:val="000000"/>
                                    </w:rPr>
                                    <w:t>-0.27</w:t>
                                  </w:r>
                                </w:p>
                              </w:tc>
                              <w:tc>
                                <w:tcPr>
                                  <w:tcW w:w="4866" w:type="dxa"/>
                                  <w:vAlign w:val="center"/>
                                  <w:tcPrChange w:id="113" w:author="Justin Siegel" w:date="2015-04-19T21:35:00Z">
                                    <w:tcPr>
                                      <w:tcW w:w="5041" w:type="dxa"/>
                                      <w:vAlign w:val="center"/>
                                    </w:tcPr>
                                  </w:tcPrChange>
                                </w:tcPr>
                                <w:p w14:paraId="7F8FFE22" w14:textId="77777777" w:rsidR="008641B4" w:rsidRPr="00A47239" w:rsidRDefault="008641B4" w:rsidP="00DC21BF">
                                  <w:pPr>
                                    <w:pStyle w:val="TAMainText"/>
                                    <w:rPr>
                                      <w:rFonts w:cs="Arial"/>
                                      <w:sz w:val="20"/>
                                    </w:rPr>
                                  </w:pPr>
                                  <w:proofErr w:type="spellStart"/>
                                  <w:r>
                                    <w:rPr>
                                      <w:color w:val="000000"/>
                                    </w:rPr>
                                    <w:t>Lennard</w:t>
                                  </w:r>
                                  <w:proofErr w:type="spellEnd"/>
                                  <w:r>
                                    <w:rPr>
                                      <w:color w:val="000000"/>
                                    </w:rPr>
                                    <w:t>-Jones repulsion of Y295</w:t>
                                  </w:r>
                                </w:p>
                              </w:tc>
                              <w:tc>
                                <w:tcPr>
                                  <w:tcW w:w="1080" w:type="dxa"/>
                                  <w:vAlign w:val="center"/>
                                  <w:tcPrChange w:id="114" w:author="Justin Siegel" w:date="2015-04-19T21:35:00Z">
                                    <w:tcPr>
                                      <w:tcW w:w="1080" w:type="dxa"/>
                                      <w:vAlign w:val="center"/>
                                    </w:tcPr>
                                  </w:tcPrChange>
                                </w:tcPr>
                                <w:p w14:paraId="521569B8" w14:textId="77777777" w:rsidR="008641B4" w:rsidRPr="00FC5806" w:rsidRDefault="008641B4" w:rsidP="00DC21BF">
                                  <w:pPr>
                                    <w:pStyle w:val="TAMainText"/>
                                    <w:jc w:val="center"/>
                                    <w:rPr>
                                      <w:rFonts w:cs="Arial"/>
                                      <w:sz w:val="20"/>
                                    </w:rPr>
                                  </w:pPr>
                                  <w:r>
                                    <w:rPr>
                                      <w:color w:val="000000"/>
                                    </w:rPr>
                                    <w:t>0.54</w:t>
                                  </w:r>
                                </w:p>
                              </w:tc>
                              <w:tc>
                                <w:tcPr>
                                  <w:tcW w:w="990" w:type="dxa"/>
                                  <w:vAlign w:val="center"/>
                                  <w:tcPrChange w:id="115" w:author="Justin Siegel" w:date="2015-04-19T21:35:00Z">
                                    <w:tcPr>
                                      <w:tcW w:w="990" w:type="dxa"/>
                                      <w:vAlign w:val="center"/>
                                    </w:tcPr>
                                  </w:tcPrChange>
                                </w:tcPr>
                                <w:p w14:paraId="1A858BFE" w14:textId="77777777" w:rsidR="008641B4" w:rsidRPr="00FC5806" w:rsidRDefault="008641B4" w:rsidP="00DC21BF">
                                  <w:pPr>
                                    <w:pStyle w:val="TAMainText"/>
                                    <w:jc w:val="center"/>
                                    <w:rPr>
                                      <w:rFonts w:cs="Arial"/>
                                      <w:sz w:val="20"/>
                                    </w:rPr>
                                  </w:pPr>
                                  <w:r>
                                    <w:rPr>
                                      <w:color w:val="000000"/>
                                    </w:rPr>
                                    <w:t>0.99</w:t>
                                  </w:r>
                                </w:p>
                              </w:tc>
                            </w:tr>
                            <w:tr w:rsidR="008641B4" w:rsidRPr="00A67631" w14:paraId="060148B5" w14:textId="77777777" w:rsidTr="00D876E8">
                              <w:trPr>
                                <w:trHeight w:hRule="exact" w:val="252"/>
                                <w:trPrChange w:id="116" w:author="Justin Siegel" w:date="2015-04-19T21:35:00Z">
                                  <w:trPr>
                                    <w:trHeight w:hRule="exact" w:val="252"/>
                                  </w:trPr>
                                </w:trPrChange>
                              </w:trPr>
                              <w:tc>
                                <w:tcPr>
                                  <w:tcW w:w="1188" w:type="dxa"/>
                                  <w:shd w:val="clear" w:color="auto" w:fill="auto"/>
                                  <w:noWrap/>
                                  <w:vAlign w:val="center"/>
                                  <w:hideMark/>
                                  <w:tcPrChange w:id="117" w:author="Justin Siegel" w:date="2015-04-19T21:35:00Z">
                                    <w:tcPr>
                                      <w:tcW w:w="1188" w:type="dxa"/>
                                      <w:shd w:val="clear" w:color="auto" w:fill="auto"/>
                                      <w:noWrap/>
                                      <w:vAlign w:val="center"/>
                                      <w:hideMark/>
                                    </w:tcPr>
                                  </w:tcPrChange>
                                </w:tcPr>
                                <w:p w14:paraId="24EBB296" w14:textId="77777777" w:rsidR="008641B4" w:rsidRPr="00FC5806" w:rsidRDefault="008641B4" w:rsidP="00DC21BF">
                                  <w:pPr>
                                    <w:pStyle w:val="TAMainText"/>
                                    <w:jc w:val="center"/>
                                    <w:rPr>
                                      <w:rFonts w:cs="Arial"/>
                                      <w:sz w:val="20"/>
                                    </w:rPr>
                                  </w:pPr>
                                  <w:r>
                                    <w:rPr>
                                      <w:color w:val="000000"/>
                                    </w:rPr>
                                    <w:t>0.39</w:t>
                                  </w:r>
                                </w:p>
                              </w:tc>
                              <w:tc>
                                <w:tcPr>
                                  <w:tcW w:w="810" w:type="dxa"/>
                                  <w:shd w:val="clear" w:color="auto" w:fill="auto"/>
                                  <w:noWrap/>
                                  <w:vAlign w:val="center"/>
                                  <w:hideMark/>
                                  <w:tcPrChange w:id="118" w:author="Justin Siegel" w:date="2015-04-19T21:35:00Z">
                                    <w:tcPr>
                                      <w:tcW w:w="810" w:type="dxa"/>
                                      <w:shd w:val="clear" w:color="auto" w:fill="auto"/>
                                      <w:noWrap/>
                                      <w:vAlign w:val="center"/>
                                      <w:hideMark/>
                                    </w:tcPr>
                                  </w:tcPrChange>
                                </w:tcPr>
                                <w:p w14:paraId="012EFC9D" w14:textId="77777777" w:rsidR="008641B4" w:rsidRPr="00FC5806" w:rsidRDefault="008641B4" w:rsidP="00DC21BF">
                                  <w:pPr>
                                    <w:pStyle w:val="TAMainText"/>
                                    <w:jc w:val="center"/>
                                    <w:rPr>
                                      <w:rFonts w:cs="Arial"/>
                                      <w:sz w:val="20"/>
                                    </w:rPr>
                                  </w:pPr>
                                  <w:r>
                                    <w:rPr>
                                      <w:color w:val="000000"/>
                                    </w:rPr>
                                    <w:t>0.92</w:t>
                                  </w:r>
                                </w:p>
                              </w:tc>
                              <w:tc>
                                <w:tcPr>
                                  <w:tcW w:w="985" w:type="dxa"/>
                                  <w:shd w:val="clear" w:color="auto" w:fill="auto"/>
                                  <w:noWrap/>
                                  <w:vAlign w:val="center"/>
                                  <w:hideMark/>
                                  <w:tcPrChange w:id="119" w:author="Justin Siegel" w:date="2015-04-19T21:35:00Z">
                                    <w:tcPr>
                                      <w:tcW w:w="810" w:type="dxa"/>
                                      <w:shd w:val="clear" w:color="auto" w:fill="auto"/>
                                      <w:noWrap/>
                                      <w:vAlign w:val="center"/>
                                      <w:hideMark/>
                                    </w:tcPr>
                                  </w:tcPrChange>
                                </w:tcPr>
                                <w:p w14:paraId="029DB788"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120" w:author="Justin Siegel" w:date="2015-04-19T21:35:00Z">
                                    <w:tcPr>
                                      <w:tcW w:w="5041" w:type="dxa"/>
                                      <w:vAlign w:val="center"/>
                                    </w:tcPr>
                                  </w:tcPrChange>
                                </w:tcPr>
                                <w:p w14:paraId="77967B20" w14:textId="1FD8D4B5" w:rsidR="008641B4" w:rsidRPr="00A47239" w:rsidRDefault="008641B4" w:rsidP="00C5019C">
                                  <w:pPr>
                                    <w:pStyle w:val="TAMainText"/>
                                    <w:rPr>
                                      <w:rFonts w:cs="Arial"/>
                                      <w:sz w:val="20"/>
                                    </w:rPr>
                                  </w:pPr>
                                  <w:r>
                                    <w:rPr>
                                      <w:color w:val="000000"/>
                                    </w:rPr>
                                    <w:t xml:space="preserve">Change in </w:t>
                                  </w:r>
                                  <w:proofErr w:type="spellStart"/>
                                  <w:r>
                                    <w:rPr>
                                      <w:color w:val="000000"/>
                                    </w:rPr>
                                    <w:t>pNPG</w:t>
                                  </w:r>
                                  <w:proofErr w:type="spellEnd"/>
                                  <w:r>
                                    <w:rPr>
                                      <w:color w:val="000000"/>
                                    </w:rPr>
                                    <w:t xml:space="preserve"> solvent-accessible surface upon binding</w:t>
                                  </w:r>
                                </w:p>
                              </w:tc>
                              <w:tc>
                                <w:tcPr>
                                  <w:tcW w:w="1080" w:type="dxa"/>
                                  <w:vAlign w:val="center"/>
                                  <w:tcPrChange w:id="121" w:author="Justin Siegel" w:date="2015-04-19T21:35:00Z">
                                    <w:tcPr>
                                      <w:tcW w:w="1080" w:type="dxa"/>
                                      <w:vAlign w:val="center"/>
                                    </w:tcPr>
                                  </w:tcPrChange>
                                </w:tcPr>
                                <w:p w14:paraId="62FE7218" w14:textId="77777777" w:rsidR="008641B4" w:rsidRPr="00FC5806" w:rsidRDefault="008641B4" w:rsidP="00DC21BF">
                                  <w:pPr>
                                    <w:pStyle w:val="TAMainText"/>
                                    <w:jc w:val="center"/>
                                    <w:rPr>
                                      <w:rFonts w:cs="Arial"/>
                                      <w:sz w:val="20"/>
                                    </w:rPr>
                                  </w:pPr>
                                  <w:r>
                                    <w:rPr>
                                      <w:color w:val="000000"/>
                                    </w:rPr>
                                    <w:t>0.86</w:t>
                                  </w:r>
                                </w:p>
                              </w:tc>
                              <w:tc>
                                <w:tcPr>
                                  <w:tcW w:w="990" w:type="dxa"/>
                                  <w:vAlign w:val="center"/>
                                  <w:tcPrChange w:id="122" w:author="Justin Siegel" w:date="2015-04-19T21:35:00Z">
                                    <w:tcPr>
                                      <w:tcW w:w="990" w:type="dxa"/>
                                      <w:vAlign w:val="center"/>
                                    </w:tcPr>
                                  </w:tcPrChange>
                                </w:tcPr>
                                <w:p w14:paraId="566BF0CA" w14:textId="77777777" w:rsidR="008641B4" w:rsidRPr="00FC5806" w:rsidRDefault="008641B4" w:rsidP="00DC21BF">
                                  <w:pPr>
                                    <w:pStyle w:val="TAMainText"/>
                                    <w:jc w:val="center"/>
                                    <w:rPr>
                                      <w:rFonts w:cs="Arial"/>
                                      <w:sz w:val="20"/>
                                    </w:rPr>
                                  </w:pPr>
                                  <w:r>
                                    <w:rPr>
                                      <w:color w:val="000000"/>
                                    </w:rPr>
                                    <w:t>0.96</w:t>
                                  </w:r>
                                </w:p>
                              </w:tc>
                            </w:tr>
                            <w:tr w:rsidR="008641B4" w:rsidRPr="00A67631" w14:paraId="07EC2E83" w14:textId="77777777" w:rsidTr="00D876E8">
                              <w:trPr>
                                <w:trHeight w:hRule="exact" w:val="252"/>
                                <w:trPrChange w:id="123" w:author="Justin Siegel" w:date="2015-04-19T21:35:00Z">
                                  <w:trPr>
                                    <w:trHeight w:hRule="exact" w:val="252"/>
                                  </w:trPr>
                                </w:trPrChange>
                              </w:trPr>
                              <w:tc>
                                <w:tcPr>
                                  <w:tcW w:w="1188" w:type="dxa"/>
                                  <w:shd w:val="clear" w:color="auto" w:fill="auto"/>
                                  <w:noWrap/>
                                  <w:vAlign w:val="center"/>
                                  <w:hideMark/>
                                  <w:tcPrChange w:id="124" w:author="Justin Siegel" w:date="2015-04-19T21:35:00Z">
                                    <w:tcPr>
                                      <w:tcW w:w="1188" w:type="dxa"/>
                                      <w:shd w:val="clear" w:color="auto" w:fill="auto"/>
                                      <w:noWrap/>
                                      <w:vAlign w:val="center"/>
                                      <w:hideMark/>
                                    </w:tcPr>
                                  </w:tcPrChange>
                                </w:tcPr>
                                <w:p w14:paraId="7A4EFAA1" w14:textId="77777777" w:rsidR="008641B4" w:rsidRPr="00FC5806" w:rsidRDefault="008641B4" w:rsidP="00DC21BF">
                                  <w:pPr>
                                    <w:pStyle w:val="TAMainText"/>
                                    <w:jc w:val="center"/>
                                    <w:rPr>
                                      <w:rFonts w:cs="Arial"/>
                                      <w:sz w:val="20"/>
                                    </w:rPr>
                                  </w:pPr>
                                  <w:r>
                                    <w:rPr>
                                      <w:color w:val="000000"/>
                                    </w:rPr>
                                    <w:t>0.44</w:t>
                                  </w:r>
                                </w:p>
                              </w:tc>
                              <w:tc>
                                <w:tcPr>
                                  <w:tcW w:w="810" w:type="dxa"/>
                                  <w:shd w:val="clear" w:color="auto" w:fill="auto"/>
                                  <w:noWrap/>
                                  <w:vAlign w:val="center"/>
                                  <w:hideMark/>
                                  <w:tcPrChange w:id="125" w:author="Justin Siegel" w:date="2015-04-19T21:35:00Z">
                                    <w:tcPr>
                                      <w:tcW w:w="810" w:type="dxa"/>
                                      <w:shd w:val="clear" w:color="auto" w:fill="auto"/>
                                      <w:noWrap/>
                                      <w:vAlign w:val="center"/>
                                      <w:hideMark/>
                                    </w:tcPr>
                                  </w:tcPrChange>
                                </w:tcPr>
                                <w:p w14:paraId="42F1D924" w14:textId="77777777" w:rsidR="008641B4" w:rsidRPr="00FC5806" w:rsidRDefault="008641B4" w:rsidP="00DC21BF">
                                  <w:pPr>
                                    <w:pStyle w:val="TAMainText"/>
                                    <w:jc w:val="center"/>
                                    <w:rPr>
                                      <w:rFonts w:cs="Arial"/>
                                      <w:sz w:val="20"/>
                                    </w:rPr>
                                  </w:pPr>
                                  <w:r>
                                    <w:rPr>
                                      <w:color w:val="000000"/>
                                    </w:rPr>
                                    <w:t>0.15</w:t>
                                  </w:r>
                                </w:p>
                              </w:tc>
                              <w:tc>
                                <w:tcPr>
                                  <w:tcW w:w="985" w:type="dxa"/>
                                  <w:shd w:val="clear" w:color="auto" w:fill="auto"/>
                                  <w:noWrap/>
                                  <w:vAlign w:val="center"/>
                                  <w:hideMark/>
                                  <w:tcPrChange w:id="126" w:author="Justin Siegel" w:date="2015-04-19T21:35:00Z">
                                    <w:tcPr>
                                      <w:tcW w:w="810" w:type="dxa"/>
                                      <w:shd w:val="clear" w:color="auto" w:fill="auto"/>
                                      <w:noWrap/>
                                      <w:vAlign w:val="center"/>
                                      <w:hideMark/>
                                    </w:tcPr>
                                  </w:tcPrChange>
                                </w:tcPr>
                                <w:p w14:paraId="53240E39" w14:textId="77777777" w:rsidR="008641B4" w:rsidRPr="00FC5806" w:rsidRDefault="008641B4" w:rsidP="00DC21BF">
                                  <w:pPr>
                                    <w:pStyle w:val="TAMainText"/>
                                    <w:jc w:val="center"/>
                                    <w:rPr>
                                      <w:rFonts w:cs="Arial"/>
                                      <w:sz w:val="20"/>
                                    </w:rPr>
                                  </w:pPr>
                                  <w:r>
                                    <w:rPr>
                                      <w:color w:val="000000"/>
                                    </w:rPr>
                                    <w:t>1.00</w:t>
                                  </w:r>
                                </w:p>
                              </w:tc>
                              <w:tc>
                                <w:tcPr>
                                  <w:tcW w:w="4866" w:type="dxa"/>
                                  <w:vAlign w:val="center"/>
                                  <w:tcPrChange w:id="127" w:author="Justin Siegel" w:date="2015-04-19T21:35:00Z">
                                    <w:tcPr>
                                      <w:tcW w:w="5041" w:type="dxa"/>
                                      <w:vAlign w:val="center"/>
                                    </w:tcPr>
                                  </w:tcPrChange>
                                </w:tcPr>
                                <w:p w14:paraId="294279E0" w14:textId="77777777" w:rsidR="008641B4" w:rsidRPr="00A47239" w:rsidRDefault="008641B4" w:rsidP="00DC21BF">
                                  <w:pPr>
                                    <w:pStyle w:val="TAMainText"/>
                                    <w:rPr>
                                      <w:rFonts w:cs="Arial"/>
                                      <w:sz w:val="20"/>
                                    </w:rPr>
                                  </w:pPr>
                                  <w:r>
                                    <w:rPr>
                                      <w:color w:val="000000"/>
                                    </w:rPr>
                                    <w:t xml:space="preserve">Packing of the system without </w:t>
                                  </w:r>
                                  <w:proofErr w:type="spellStart"/>
                                  <w:r>
                                    <w:rPr>
                                      <w:color w:val="000000"/>
                                    </w:rPr>
                                    <w:t>pNPG</w:t>
                                  </w:r>
                                  <w:proofErr w:type="spellEnd"/>
                                </w:p>
                              </w:tc>
                              <w:tc>
                                <w:tcPr>
                                  <w:tcW w:w="1080" w:type="dxa"/>
                                  <w:vAlign w:val="center"/>
                                  <w:tcPrChange w:id="128" w:author="Justin Siegel" w:date="2015-04-19T21:35:00Z">
                                    <w:tcPr>
                                      <w:tcW w:w="1080" w:type="dxa"/>
                                      <w:vAlign w:val="center"/>
                                    </w:tcPr>
                                  </w:tcPrChange>
                                </w:tcPr>
                                <w:p w14:paraId="764A3FB1" w14:textId="77777777" w:rsidR="008641B4" w:rsidRPr="00FC5806" w:rsidRDefault="008641B4" w:rsidP="00DC21BF">
                                  <w:pPr>
                                    <w:pStyle w:val="TAMainText"/>
                                    <w:jc w:val="center"/>
                                    <w:rPr>
                                      <w:rFonts w:cs="Arial"/>
                                      <w:sz w:val="20"/>
                                    </w:rPr>
                                  </w:pPr>
                                  <w:r>
                                    <w:rPr>
                                      <w:color w:val="000000"/>
                                    </w:rPr>
                                    <w:t>0.67</w:t>
                                  </w:r>
                                </w:p>
                              </w:tc>
                              <w:tc>
                                <w:tcPr>
                                  <w:tcW w:w="990" w:type="dxa"/>
                                  <w:vAlign w:val="center"/>
                                  <w:tcPrChange w:id="129" w:author="Justin Siegel" w:date="2015-04-19T21:35:00Z">
                                    <w:tcPr>
                                      <w:tcW w:w="990" w:type="dxa"/>
                                      <w:vAlign w:val="center"/>
                                    </w:tcPr>
                                  </w:tcPrChange>
                                </w:tcPr>
                                <w:p w14:paraId="197A67C8" w14:textId="77777777" w:rsidR="008641B4" w:rsidRPr="00FC5806" w:rsidRDefault="008641B4" w:rsidP="00DC21BF">
                                  <w:pPr>
                                    <w:pStyle w:val="TAMainText"/>
                                    <w:jc w:val="center"/>
                                    <w:rPr>
                                      <w:rFonts w:cs="Arial"/>
                                      <w:sz w:val="20"/>
                                    </w:rPr>
                                  </w:pPr>
                                  <w:r>
                                    <w:rPr>
                                      <w:color w:val="000000"/>
                                    </w:rPr>
                                    <w:t>0.72</w:t>
                                  </w:r>
                                </w:p>
                              </w:tc>
                            </w:tr>
                            <w:tr w:rsidR="008641B4" w:rsidRPr="00A67631" w14:paraId="598C5134" w14:textId="77777777" w:rsidTr="00D876E8">
                              <w:trPr>
                                <w:trHeight w:hRule="exact" w:val="252"/>
                                <w:trPrChange w:id="130" w:author="Justin Siegel" w:date="2015-04-19T21:35:00Z">
                                  <w:trPr>
                                    <w:trHeight w:hRule="exact" w:val="252"/>
                                  </w:trPr>
                                </w:trPrChange>
                              </w:trPr>
                              <w:tc>
                                <w:tcPr>
                                  <w:tcW w:w="1188" w:type="dxa"/>
                                  <w:shd w:val="clear" w:color="auto" w:fill="auto"/>
                                  <w:noWrap/>
                                  <w:vAlign w:val="center"/>
                                  <w:hideMark/>
                                  <w:tcPrChange w:id="131" w:author="Justin Siegel" w:date="2015-04-19T21:35:00Z">
                                    <w:tcPr>
                                      <w:tcW w:w="1188" w:type="dxa"/>
                                      <w:shd w:val="clear" w:color="auto" w:fill="auto"/>
                                      <w:noWrap/>
                                      <w:vAlign w:val="center"/>
                                      <w:hideMark/>
                                    </w:tcPr>
                                  </w:tcPrChange>
                                </w:tcPr>
                                <w:p w14:paraId="0AC11CAD" w14:textId="77777777" w:rsidR="008641B4" w:rsidRPr="00FC5806" w:rsidRDefault="008641B4" w:rsidP="00DC21BF">
                                  <w:pPr>
                                    <w:pStyle w:val="TAMainText"/>
                                    <w:jc w:val="center"/>
                                    <w:rPr>
                                      <w:rFonts w:cs="Arial"/>
                                      <w:sz w:val="20"/>
                                    </w:rPr>
                                  </w:pPr>
                                  <w:r>
                                    <w:rPr>
                                      <w:color w:val="000000"/>
                                    </w:rPr>
                                    <w:t>0.44</w:t>
                                  </w:r>
                                </w:p>
                              </w:tc>
                              <w:tc>
                                <w:tcPr>
                                  <w:tcW w:w="810" w:type="dxa"/>
                                  <w:shd w:val="clear" w:color="auto" w:fill="auto"/>
                                  <w:noWrap/>
                                  <w:vAlign w:val="center"/>
                                  <w:hideMark/>
                                  <w:tcPrChange w:id="132" w:author="Justin Siegel" w:date="2015-04-19T21:35:00Z">
                                    <w:tcPr>
                                      <w:tcW w:w="810" w:type="dxa"/>
                                      <w:shd w:val="clear" w:color="auto" w:fill="auto"/>
                                      <w:noWrap/>
                                      <w:vAlign w:val="center"/>
                                      <w:hideMark/>
                                    </w:tcPr>
                                  </w:tcPrChange>
                                </w:tcPr>
                                <w:p w14:paraId="2D75DE75" w14:textId="77777777" w:rsidR="008641B4" w:rsidRPr="00FC5806" w:rsidRDefault="008641B4" w:rsidP="00DC21BF">
                                  <w:pPr>
                                    <w:pStyle w:val="TAMainText"/>
                                    <w:jc w:val="center"/>
                                    <w:rPr>
                                      <w:rFonts w:cs="Arial"/>
                                      <w:sz w:val="20"/>
                                    </w:rPr>
                                  </w:pPr>
                                  <w:r>
                                    <w:rPr>
                                      <w:color w:val="000000"/>
                                    </w:rPr>
                                    <w:t>0.53</w:t>
                                  </w:r>
                                </w:p>
                              </w:tc>
                              <w:tc>
                                <w:tcPr>
                                  <w:tcW w:w="985" w:type="dxa"/>
                                  <w:shd w:val="clear" w:color="auto" w:fill="auto"/>
                                  <w:noWrap/>
                                  <w:vAlign w:val="center"/>
                                  <w:hideMark/>
                                  <w:tcPrChange w:id="133" w:author="Justin Siegel" w:date="2015-04-19T21:35:00Z">
                                    <w:tcPr>
                                      <w:tcW w:w="810" w:type="dxa"/>
                                      <w:shd w:val="clear" w:color="auto" w:fill="auto"/>
                                      <w:noWrap/>
                                      <w:vAlign w:val="center"/>
                                      <w:hideMark/>
                                    </w:tcPr>
                                  </w:tcPrChange>
                                </w:tcPr>
                                <w:p w14:paraId="1DE3FE88" w14:textId="77777777" w:rsidR="008641B4" w:rsidRPr="00FC5806" w:rsidRDefault="008641B4" w:rsidP="00DC21BF">
                                  <w:pPr>
                                    <w:pStyle w:val="TAMainText"/>
                                    <w:jc w:val="center"/>
                                    <w:rPr>
                                      <w:rFonts w:cs="Arial"/>
                                      <w:sz w:val="20"/>
                                    </w:rPr>
                                  </w:pPr>
                                  <w:r>
                                    <w:rPr>
                                      <w:color w:val="000000"/>
                                    </w:rPr>
                                    <w:t>0.46</w:t>
                                  </w:r>
                                </w:p>
                              </w:tc>
                              <w:tc>
                                <w:tcPr>
                                  <w:tcW w:w="4866" w:type="dxa"/>
                                  <w:vAlign w:val="center"/>
                                  <w:tcPrChange w:id="134" w:author="Justin Siegel" w:date="2015-04-19T21:35:00Z">
                                    <w:tcPr>
                                      <w:tcW w:w="5041" w:type="dxa"/>
                                      <w:vAlign w:val="center"/>
                                    </w:tcPr>
                                  </w:tcPrChange>
                                </w:tcPr>
                                <w:p w14:paraId="4EA85A95" w14:textId="77777777" w:rsidR="008641B4" w:rsidRPr="00A47239" w:rsidRDefault="008641B4" w:rsidP="00DC21BF">
                                  <w:pPr>
                                    <w:pStyle w:val="TAMainText"/>
                                    <w:rPr>
                                      <w:rFonts w:cs="Arial"/>
                                      <w:sz w:val="20"/>
                                    </w:rPr>
                                  </w:pPr>
                                  <w:r>
                                    <w:rPr>
                                      <w:color w:val="000000"/>
                                    </w:rPr>
                                    <w:t xml:space="preserve">Packing of the system with </w:t>
                                  </w:r>
                                  <w:proofErr w:type="spellStart"/>
                                  <w:r>
                                    <w:rPr>
                                      <w:color w:val="000000"/>
                                    </w:rPr>
                                    <w:t>pNPG</w:t>
                                  </w:r>
                                  <w:proofErr w:type="spellEnd"/>
                                </w:p>
                              </w:tc>
                              <w:tc>
                                <w:tcPr>
                                  <w:tcW w:w="1080" w:type="dxa"/>
                                  <w:vAlign w:val="center"/>
                                  <w:tcPrChange w:id="135" w:author="Justin Siegel" w:date="2015-04-19T21:35:00Z">
                                    <w:tcPr>
                                      <w:tcW w:w="1080" w:type="dxa"/>
                                      <w:vAlign w:val="center"/>
                                    </w:tcPr>
                                  </w:tcPrChange>
                                </w:tcPr>
                                <w:p w14:paraId="2BA7E24B" w14:textId="77777777" w:rsidR="008641B4" w:rsidRPr="00FC5806" w:rsidRDefault="008641B4" w:rsidP="00DC21BF">
                                  <w:pPr>
                                    <w:pStyle w:val="TAMainText"/>
                                    <w:jc w:val="center"/>
                                    <w:rPr>
                                      <w:rFonts w:cs="Arial"/>
                                      <w:sz w:val="20"/>
                                    </w:rPr>
                                  </w:pPr>
                                  <w:r>
                                    <w:rPr>
                                      <w:color w:val="000000"/>
                                    </w:rPr>
                                    <w:t>0.67</w:t>
                                  </w:r>
                                </w:p>
                              </w:tc>
                              <w:tc>
                                <w:tcPr>
                                  <w:tcW w:w="990" w:type="dxa"/>
                                  <w:vAlign w:val="center"/>
                                  <w:tcPrChange w:id="136" w:author="Justin Siegel" w:date="2015-04-19T21:35:00Z">
                                    <w:tcPr>
                                      <w:tcW w:w="990" w:type="dxa"/>
                                      <w:vAlign w:val="center"/>
                                    </w:tcPr>
                                  </w:tcPrChange>
                                </w:tcPr>
                                <w:p w14:paraId="62A11AC1" w14:textId="77777777" w:rsidR="008641B4" w:rsidRPr="00FC5806" w:rsidRDefault="008641B4" w:rsidP="00DC21BF">
                                  <w:pPr>
                                    <w:pStyle w:val="TAMainText"/>
                                    <w:jc w:val="center"/>
                                    <w:rPr>
                                      <w:rFonts w:cs="Arial"/>
                                      <w:sz w:val="20"/>
                                    </w:rPr>
                                  </w:pPr>
                                  <w:r>
                                    <w:rPr>
                                      <w:color w:val="000000"/>
                                    </w:rPr>
                                    <w:t>0.73</w:t>
                                  </w:r>
                                </w:p>
                              </w:tc>
                            </w:tr>
                            <w:tr w:rsidR="008641B4" w:rsidRPr="00A67631" w14:paraId="6299623E" w14:textId="77777777" w:rsidTr="00D876E8">
                              <w:trPr>
                                <w:trHeight w:hRule="exact" w:val="252"/>
                                <w:trPrChange w:id="137" w:author="Justin Siegel" w:date="2015-04-19T21:35:00Z">
                                  <w:trPr>
                                    <w:trHeight w:hRule="exact" w:val="252"/>
                                  </w:trPr>
                                </w:trPrChange>
                              </w:trPr>
                              <w:tc>
                                <w:tcPr>
                                  <w:tcW w:w="1188" w:type="dxa"/>
                                  <w:shd w:val="clear" w:color="auto" w:fill="auto"/>
                                  <w:noWrap/>
                                  <w:vAlign w:val="center"/>
                                  <w:hideMark/>
                                  <w:tcPrChange w:id="138" w:author="Justin Siegel" w:date="2015-04-19T21:35:00Z">
                                    <w:tcPr>
                                      <w:tcW w:w="1188" w:type="dxa"/>
                                      <w:shd w:val="clear" w:color="auto" w:fill="auto"/>
                                      <w:noWrap/>
                                      <w:vAlign w:val="center"/>
                                      <w:hideMark/>
                                    </w:tcPr>
                                  </w:tcPrChange>
                                </w:tcPr>
                                <w:p w14:paraId="771411BA" w14:textId="77777777" w:rsidR="008641B4" w:rsidRPr="00FC5806" w:rsidRDefault="008641B4" w:rsidP="00DC21BF">
                                  <w:pPr>
                                    <w:pStyle w:val="TAMainText"/>
                                    <w:jc w:val="center"/>
                                    <w:rPr>
                                      <w:rFonts w:cs="Arial"/>
                                      <w:sz w:val="20"/>
                                    </w:rPr>
                                  </w:pPr>
                                  <w:r>
                                    <w:rPr>
                                      <w:color w:val="000000"/>
                                    </w:rPr>
                                    <w:t>0.98</w:t>
                                  </w:r>
                                </w:p>
                              </w:tc>
                              <w:tc>
                                <w:tcPr>
                                  <w:tcW w:w="810" w:type="dxa"/>
                                  <w:shd w:val="clear" w:color="auto" w:fill="auto"/>
                                  <w:noWrap/>
                                  <w:vAlign w:val="center"/>
                                  <w:hideMark/>
                                  <w:tcPrChange w:id="139" w:author="Justin Siegel" w:date="2015-04-19T21:35:00Z">
                                    <w:tcPr>
                                      <w:tcW w:w="810" w:type="dxa"/>
                                      <w:shd w:val="clear" w:color="auto" w:fill="auto"/>
                                      <w:noWrap/>
                                      <w:vAlign w:val="center"/>
                                      <w:hideMark/>
                                    </w:tcPr>
                                  </w:tcPrChange>
                                </w:tcPr>
                                <w:p w14:paraId="57F9049B" w14:textId="77777777" w:rsidR="008641B4" w:rsidRPr="00FC5806" w:rsidRDefault="008641B4" w:rsidP="00DC21BF">
                                  <w:pPr>
                                    <w:pStyle w:val="TAMainText"/>
                                    <w:jc w:val="center"/>
                                    <w:rPr>
                                      <w:rFonts w:cs="Arial"/>
                                      <w:sz w:val="20"/>
                                    </w:rPr>
                                  </w:pPr>
                                  <w:r>
                                    <w:rPr>
                                      <w:color w:val="000000"/>
                                    </w:rPr>
                                    <w:t>0.09</w:t>
                                  </w:r>
                                </w:p>
                              </w:tc>
                              <w:tc>
                                <w:tcPr>
                                  <w:tcW w:w="985" w:type="dxa"/>
                                  <w:shd w:val="clear" w:color="auto" w:fill="auto"/>
                                  <w:noWrap/>
                                  <w:vAlign w:val="center"/>
                                  <w:hideMark/>
                                  <w:tcPrChange w:id="140" w:author="Justin Siegel" w:date="2015-04-19T21:35:00Z">
                                    <w:tcPr>
                                      <w:tcW w:w="810" w:type="dxa"/>
                                      <w:shd w:val="clear" w:color="auto" w:fill="auto"/>
                                      <w:noWrap/>
                                      <w:vAlign w:val="center"/>
                                      <w:hideMark/>
                                    </w:tcPr>
                                  </w:tcPrChange>
                                </w:tcPr>
                                <w:p w14:paraId="073287DA"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141" w:author="Justin Siegel" w:date="2015-04-19T21:35:00Z">
                                    <w:tcPr>
                                      <w:tcW w:w="5041" w:type="dxa"/>
                                      <w:vAlign w:val="center"/>
                                    </w:tcPr>
                                  </w:tcPrChange>
                                </w:tcPr>
                                <w:p w14:paraId="38926BFF" w14:textId="77777777" w:rsidR="008641B4" w:rsidRPr="00A47239" w:rsidRDefault="008641B4" w:rsidP="00DC21BF">
                                  <w:pPr>
                                    <w:pStyle w:val="TAMainText"/>
                                    <w:rPr>
                                      <w:rFonts w:cs="Arial"/>
                                      <w:sz w:val="20"/>
                                    </w:rPr>
                                  </w:pPr>
                                  <w:r>
                                    <w:rPr>
                                      <w:color w:val="000000"/>
                                    </w:rPr>
                                    <w:t>Hydrogen bonding energy of Y295</w:t>
                                  </w:r>
                                </w:p>
                              </w:tc>
                              <w:tc>
                                <w:tcPr>
                                  <w:tcW w:w="1080" w:type="dxa"/>
                                  <w:vAlign w:val="center"/>
                                  <w:tcPrChange w:id="142" w:author="Justin Siegel" w:date="2015-04-19T21:35:00Z">
                                    <w:tcPr>
                                      <w:tcW w:w="1080" w:type="dxa"/>
                                      <w:vAlign w:val="center"/>
                                    </w:tcPr>
                                  </w:tcPrChange>
                                </w:tcPr>
                                <w:p w14:paraId="6445D925" w14:textId="77777777" w:rsidR="008641B4" w:rsidRPr="00FC5806" w:rsidRDefault="008641B4" w:rsidP="00DC21BF">
                                  <w:pPr>
                                    <w:pStyle w:val="TAMainText"/>
                                    <w:jc w:val="center"/>
                                    <w:rPr>
                                      <w:rFonts w:cs="Arial"/>
                                      <w:sz w:val="20"/>
                                    </w:rPr>
                                  </w:pPr>
                                  <w:r>
                                    <w:rPr>
                                      <w:color w:val="000000"/>
                                    </w:rPr>
                                    <w:t>-1.28</w:t>
                                  </w:r>
                                </w:p>
                              </w:tc>
                              <w:tc>
                                <w:tcPr>
                                  <w:tcW w:w="990" w:type="dxa"/>
                                  <w:vAlign w:val="center"/>
                                  <w:tcPrChange w:id="143" w:author="Justin Siegel" w:date="2015-04-19T21:35:00Z">
                                    <w:tcPr>
                                      <w:tcW w:w="990" w:type="dxa"/>
                                      <w:vAlign w:val="center"/>
                                    </w:tcPr>
                                  </w:tcPrChange>
                                </w:tcPr>
                                <w:p w14:paraId="66A85387" w14:textId="77777777" w:rsidR="008641B4" w:rsidRPr="00FC5806" w:rsidRDefault="008641B4" w:rsidP="00DC21BF">
                                  <w:pPr>
                                    <w:pStyle w:val="TAMainText"/>
                                    <w:jc w:val="center"/>
                                    <w:rPr>
                                      <w:rFonts w:cs="Arial"/>
                                      <w:sz w:val="20"/>
                                    </w:rPr>
                                  </w:pPr>
                                  <w:r>
                                    <w:rPr>
                                      <w:color w:val="000000"/>
                                    </w:rPr>
                                    <w:t>-0.5</w:t>
                                  </w:r>
                                </w:p>
                              </w:tc>
                            </w:tr>
                            <w:tr w:rsidR="008641B4" w:rsidRPr="00A67631" w14:paraId="7C56AD92" w14:textId="77777777" w:rsidTr="00D876E8">
                              <w:trPr>
                                <w:trHeight w:hRule="exact" w:val="252"/>
                                <w:trPrChange w:id="144" w:author="Justin Siegel" w:date="2015-04-19T21:35:00Z">
                                  <w:trPr>
                                    <w:trHeight w:hRule="exact" w:val="252"/>
                                  </w:trPr>
                                </w:trPrChange>
                              </w:trPr>
                              <w:tc>
                                <w:tcPr>
                                  <w:tcW w:w="1188" w:type="dxa"/>
                                  <w:shd w:val="clear" w:color="auto" w:fill="auto"/>
                                  <w:noWrap/>
                                  <w:vAlign w:val="center"/>
                                  <w:hideMark/>
                                  <w:tcPrChange w:id="145" w:author="Justin Siegel" w:date="2015-04-19T21:35:00Z">
                                    <w:tcPr>
                                      <w:tcW w:w="1188" w:type="dxa"/>
                                      <w:shd w:val="clear" w:color="auto" w:fill="auto"/>
                                      <w:noWrap/>
                                      <w:vAlign w:val="center"/>
                                      <w:hideMark/>
                                    </w:tcPr>
                                  </w:tcPrChange>
                                </w:tcPr>
                                <w:p w14:paraId="315ADC8F"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146" w:author="Justin Siegel" w:date="2015-04-19T21:35:00Z">
                                    <w:tcPr>
                                      <w:tcW w:w="810" w:type="dxa"/>
                                      <w:shd w:val="clear" w:color="auto" w:fill="auto"/>
                                      <w:noWrap/>
                                      <w:vAlign w:val="center"/>
                                      <w:hideMark/>
                                    </w:tcPr>
                                  </w:tcPrChange>
                                </w:tcPr>
                                <w:p w14:paraId="05CC3358" w14:textId="77777777" w:rsidR="008641B4" w:rsidRPr="00FC5806" w:rsidRDefault="008641B4" w:rsidP="00DC21BF">
                                  <w:pPr>
                                    <w:pStyle w:val="TAMainText"/>
                                    <w:jc w:val="center"/>
                                    <w:rPr>
                                      <w:rFonts w:cs="Arial"/>
                                      <w:sz w:val="20"/>
                                    </w:rPr>
                                  </w:pPr>
                                  <w:r>
                                    <w:rPr>
                                      <w:color w:val="000000"/>
                                    </w:rPr>
                                    <w:t>-0.51</w:t>
                                  </w:r>
                                </w:p>
                              </w:tc>
                              <w:tc>
                                <w:tcPr>
                                  <w:tcW w:w="985" w:type="dxa"/>
                                  <w:shd w:val="clear" w:color="auto" w:fill="auto"/>
                                  <w:noWrap/>
                                  <w:vAlign w:val="center"/>
                                  <w:hideMark/>
                                  <w:tcPrChange w:id="147" w:author="Justin Siegel" w:date="2015-04-19T21:35:00Z">
                                    <w:tcPr>
                                      <w:tcW w:w="810" w:type="dxa"/>
                                      <w:shd w:val="clear" w:color="auto" w:fill="auto"/>
                                      <w:noWrap/>
                                      <w:vAlign w:val="center"/>
                                      <w:hideMark/>
                                    </w:tcPr>
                                  </w:tcPrChange>
                                </w:tcPr>
                                <w:p w14:paraId="05DA5ED6"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148" w:author="Justin Siegel" w:date="2015-04-19T21:35:00Z">
                                    <w:tcPr>
                                      <w:tcW w:w="5041" w:type="dxa"/>
                                      <w:vAlign w:val="center"/>
                                    </w:tcPr>
                                  </w:tcPrChange>
                                </w:tcPr>
                                <w:p w14:paraId="2574DD22" w14:textId="77777777" w:rsidR="008641B4" w:rsidRPr="00A47239" w:rsidRDefault="008641B4" w:rsidP="00DC21BF">
                                  <w:pPr>
                                    <w:pStyle w:val="TAMainText"/>
                                    <w:rPr>
                                      <w:rFonts w:cs="Arial"/>
                                      <w:sz w:val="20"/>
                                    </w:rPr>
                                  </w:pPr>
                                  <w:r>
                                    <w:rPr>
                                      <w:color w:val="000000"/>
                                    </w:rPr>
                                    <w:t xml:space="preserve">Packing with </w:t>
                                  </w:r>
                                  <w:proofErr w:type="spellStart"/>
                                  <w:r>
                                    <w:rPr>
                                      <w:color w:val="000000"/>
                                    </w:rPr>
                                    <w:t>pNPG</w:t>
                                  </w:r>
                                  <w:proofErr w:type="spellEnd"/>
                                  <w:r>
                                    <w:rPr>
                                      <w:color w:val="000000"/>
                                    </w:rPr>
                                    <w:t xml:space="preserve"> around E353</w:t>
                                  </w:r>
                                </w:p>
                              </w:tc>
                              <w:tc>
                                <w:tcPr>
                                  <w:tcW w:w="1080" w:type="dxa"/>
                                  <w:vAlign w:val="center"/>
                                  <w:tcPrChange w:id="149" w:author="Justin Siegel" w:date="2015-04-19T21:35:00Z">
                                    <w:tcPr>
                                      <w:tcW w:w="1080" w:type="dxa"/>
                                      <w:vAlign w:val="center"/>
                                    </w:tcPr>
                                  </w:tcPrChange>
                                </w:tcPr>
                                <w:p w14:paraId="0F542D55" w14:textId="77777777" w:rsidR="008641B4" w:rsidRPr="00FC5806" w:rsidRDefault="008641B4" w:rsidP="00DC21BF">
                                  <w:pPr>
                                    <w:pStyle w:val="TAMainText"/>
                                    <w:jc w:val="center"/>
                                    <w:rPr>
                                      <w:rFonts w:cs="Arial"/>
                                      <w:sz w:val="20"/>
                                    </w:rPr>
                                  </w:pPr>
                                  <w:r>
                                    <w:rPr>
                                      <w:color w:val="000000"/>
                                    </w:rPr>
                                    <w:t>0.19</w:t>
                                  </w:r>
                                </w:p>
                              </w:tc>
                              <w:tc>
                                <w:tcPr>
                                  <w:tcW w:w="990" w:type="dxa"/>
                                  <w:vAlign w:val="center"/>
                                  <w:tcPrChange w:id="150" w:author="Justin Siegel" w:date="2015-04-19T21:35:00Z">
                                    <w:tcPr>
                                      <w:tcW w:w="990" w:type="dxa"/>
                                      <w:vAlign w:val="center"/>
                                    </w:tcPr>
                                  </w:tcPrChange>
                                </w:tcPr>
                                <w:p w14:paraId="2B5BD066" w14:textId="77777777" w:rsidR="008641B4" w:rsidRPr="00FC5806" w:rsidRDefault="008641B4" w:rsidP="00DC21BF">
                                  <w:pPr>
                                    <w:pStyle w:val="TAMainText"/>
                                    <w:jc w:val="center"/>
                                    <w:rPr>
                                      <w:rFonts w:cs="Arial"/>
                                      <w:sz w:val="20"/>
                                    </w:rPr>
                                  </w:pPr>
                                  <w:r>
                                    <w:rPr>
                                      <w:color w:val="000000"/>
                                    </w:rPr>
                                    <w:t>1</w:t>
                                  </w:r>
                                </w:p>
                              </w:tc>
                            </w:tr>
                            <w:tr w:rsidR="008641B4" w:rsidRPr="00A67631" w14:paraId="64CED28E" w14:textId="77777777" w:rsidTr="00D876E8">
                              <w:trPr>
                                <w:trHeight w:hRule="exact" w:val="252"/>
                                <w:trPrChange w:id="151" w:author="Justin Siegel" w:date="2015-04-19T21:35:00Z">
                                  <w:trPr>
                                    <w:trHeight w:hRule="exact" w:val="252"/>
                                  </w:trPr>
                                </w:trPrChange>
                              </w:trPr>
                              <w:tc>
                                <w:tcPr>
                                  <w:tcW w:w="1188" w:type="dxa"/>
                                  <w:shd w:val="clear" w:color="auto" w:fill="auto"/>
                                  <w:noWrap/>
                                  <w:vAlign w:val="center"/>
                                  <w:hideMark/>
                                  <w:tcPrChange w:id="152" w:author="Justin Siegel" w:date="2015-04-19T21:35:00Z">
                                    <w:tcPr>
                                      <w:tcW w:w="1188" w:type="dxa"/>
                                      <w:shd w:val="clear" w:color="auto" w:fill="auto"/>
                                      <w:noWrap/>
                                      <w:vAlign w:val="center"/>
                                      <w:hideMark/>
                                    </w:tcPr>
                                  </w:tcPrChange>
                                </w:tcPr>
                                <w:p w14:paraId="244DB60C"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153" w:author="Justin Siegel" w:date="2015-04-19T21:35:00Z">
                                    <w:tcPr>
                                      <w:tcW w:w="810" w:type="dxa"/>
                                      <w:shd w:val="clear" w:color="auto" w:fill="auto"/>
                                      <w:noWrap/>
                                      <w:vAlign w:val="center"/>
                                      <w:hideMark/>
                                    </w:tcPr>
                                  </w:tcPrChange>
                                </w:tcPr>
                                <w:p w14:paraId="544DB583" w14:textId="77777777" w:rsidR="008641B4" w:rsidRPr="00FC5806" w:rsidRDefault="008641B4" w:rsidP="00DC21BF">
                                  <w:pPr>
                                    <w:pStyle w:val="TAMainText"/>
                                    <w:jc w:val="center"/>
                                    <w:rPr>
                                      <w:rFonts w:cs="Arial"/>
                                      <w:sz w:val="20"/>
                                    </w:rPr>
                                  </w:pPr>
                                  <w:r>
                                    <w:rPr>
                                      <w:color w:val="000000"/>
                                    </w:rPr>
                                    <w:t>-0.10</w:t>
                                  </w:r>
                                </w:p>
                              </w:tc>
                              <w:tc>
                                <w:tcPr>
                                  <w:tcW w:w="985" w:type="dxa"/>
                                  <w:shd w:val="clear" w:color="auto" w:fill="auto"/>
                                  <w:noWrap/>
                                  <w:vAlign w:val="center"/>
                                  <w:hideMark/>
                                  <w:tcPrChange w:id="154" w:author="Justin Siegel" w:date="2015-04-19T21:35:00Z">
                                    <w:tcPr>
                                      <w:tcW w:w="810" w:type="dxa"/>
                                      <w:shd w:val="clear" w:color="auto" w:fill="auto"/>
                                      <w:noWrap/>
                                      <w:vAlign w:val="center"/>
                                      <w:hideMark/>
                                    </w:tcPr>
                                  </w:tcPrChange>
                                </w:tcPr>
                                <w:p w14:paraId="4439438C"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155" w:author="Justin Siegel" w:date="2015-04-19T21:35:00Z">
                                    <w:tcPr>
                                      <w:tcW w:w="5041" w:type="dxa"/>
                                      <w:vAlign w:val="center"/>
                                    </w:tcPr>
                                  </w:tcPrChange>
                                </w:tcPr>
                                <w:p w14:paraId="63E12D58" w14:textId="77777777" w:rsidR="008641B4" w:rsidRPr="00A47239" w:rsidRDefault="008641B4" w:rsidP="00DC21BF">
                                  <w:pPr>
                                    <w:pStyle w:val="TAMainText"/>
                                    <w:rPr>
                                      <w:rFonts w:cs="Arial"/>
                                      <w:sz w:val="20"/>
                                    </w:rPr>
                                  </w:pPr>
                                  <w:r>
                                    <w:rPr>
                                      <w:color w:val="000000"/>
                                    </w:rPr>
                                    <w:t xml:space="preserve">Total system energy </w:t>
                                  </w:r>
                                </w:p>
                              </w:tc>
                              <w:tc>
                                <w:tcPr>
                                  <w:tcW w:w="1080" w:type="dxa"/>
                                  <w:vAlign w:val="center"/>
                                  <w:tcPrChange w:id="156" w:author="Justin Siegel" w:date="2015-04-19T21:35:00Z">
                                    <w:tcPr>
                                      <w:tcW w:w="1080" w:type="dxa"/>
                                      <w:vAlign w:val="center"/>
                                    </w:tcPr>
                                  </w:tcPrChange>
                                </w:tcPr>
                                <w:p w14:paraId="509580DA" w14:textId="77777777" w:rsidR="008641B4" w:rsidRPr="00FC5806" w:rsidRDefault="008641B4" w:rsidP="00DC21BF">
                                  <w:pPr>
                                    <w:pStyle w:val="TAMainText"/>
                                    <w:jc w:val="center"/>
                                    <w:rPr>
                                      <w:rFonts w:cs="Arial"/>
                                      <w:sz w:val="20"/>
                                    </w:rPr>
                                  </w:pPr>
                                  <w:r>
                                    <w:rPr>
                                      <w:color w:val="000000"/>
                                    </w:rPr>
                                    <w:t>-636.44</w:t>
                                  </w:r>
                                </w:p>
                              </w:tc>
                              <w:tc>
                                <w:tcPr>
                                  <w:tcW w:w="990" w:type="dxa"/>
                                  <w:vAlign w:val="center"/>
                                  <w:tcPrChange w:id="157" w:author="Justin Siegel" w:date="2015-04-19T21:35:00Z">
                                    <w:tcPr>
                                      <w:tcW w:w="990" w:type="dxa"/>
                                      <w:vAlign w:val="center"/>
                                    </w:tcPr>
                                  </w:tcPrChange>
                                </w:tcPr>
                                <w:p w14:paraId="127D1D04" w14:textId="77777777" w:rsidR="008641B4" w:rsidRPr="00FC5806" w:rsidRDefault="008641B4" w:rsidP="00DC21BF">
                                  <w:pPr>
                                    <w:pStyle w:val="TAMainText"/>
                                    <w:jc w:val="center"/>
                                    <w:rPr>
                                      <w:rFonts w:cs="Arial"/>
                                      <w:sz w:val="20"/>
                                    </w:rPr>
                                  </w:pPr>
                                  <w:r>
                                    <w:rPr>
                                      <w:color w:val="000000"/>
                                    </w:rPr>
                                    <w:t>-621.6</w:t>
                                  </w:r>
                                </w:p>
                              </w:tc>
                            </w:tr>
                            <w:tr w:rsidR="008641B4" w:rsidRPr="00A67631" w14:paraId="562DA642" w14:textId="77777777" w:rsidTr="00D876E8">
                              <w:trPr>
                                <w:trHeight w:hRule="exact" w:val="252"/>
                                <w:trPrChange w:id="158" w:author="Justin Siegel" w:date="2015-04-19T21:35:00Z">
                                  <w:trPr>
                                    <w:trHeight w:hRule="exact" w:val="252"/>
                                  </w:trPr>
                                </w:trPrChange>
                              </w:trPr>
                              <w:tc>
                                <w:tcPr>
                                  <w:tcW w:w="1188" w:type="dxa"/>
                                  <w:shd w:val="clear" w:color="auto" w:fill="auto"/>
                                  <w:noWrap/>
                                  <w:vAlign w:val="center"/>
                                  <w:hideMark/>
                                  <w:tcPrChange w:id="159" w:author="Justin Siegel" w:date="2015-04-19T21:35:00Z">
                                    <w:tcPr>
                                      <w:tcW w:w="1188" w:type="dxa"/>
                                      <w:shd w:val="clear" w:color="auto" w:fill="auto"/>
                                      <w:noWrap/>
                                      <w:vAlign w:val="center"/>
                                      <w:hideMark/>
                                    </w:tcPr>
                                  </w:tcPrChange>
                                </w:tcPr>
                                <w:p w14:paraId="6D7082F3"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160" w:author="Justin Siegel" w:date="2015-04-19T21:35:00Z">
                                    <w:tcPr>
                                      <w:tcW w:w="810" w:type="dxa"/>
                                      <w:shd w:val="clear" w:color="auto" w:fill="auto"/>
                                      <w:noWrap/>
                                      <w:vAlign w:val="center"/>
                                      <w:hideMark/>
                                    </w:tcPr>
                                  </w:tcPrChange>
                                </w:tcPr>
                                <w:p w14:paraId="105C9DAA" w14:textId="77777777" w:rsidR="008641B4" w:rsidRPr="00FC5806" w:rsidRDefault="008641B4" w:rsidP="00DC21BF">
                                  <w:pPr>
                                    <w:pStyle w:val="TAMainText"/>
                                    <w:jc w:val="center"/>
                                    <w:rPr>
                                      <w:rFonts w:cs="Arial"/>
                                      <w:sz w:val="20"/>
                                    </w:rPr>
                                  </w:pPr>
                                  <w:r>
                                    <w:rPr>
                                      <w:color w:val="000000"/>
                                    </w:rPr>
                                    <w:t>-0.01</w:t>
                                  </w:r>
                                </w:p>
                              </w:tc>
                              <w:tc>
                                <w:tcPr>
                                  <w:tcW w:w="985" w:type="dxa"/>
                                  <w:shd w:val="clear" w:color="auto" w:fill="auto"/>
                                  <w:noWrap/>
                                  <w:vAlign w:val="center"/>
                                  <w:hideMark/>
                                  <w:tcPrChange w:id="161" w:author="Justin Siegel" w:date="2015-04-19T21:35:00Z">
                                    <w:tcPr>
                                      <w:tcW w:w="810" w:type="dxa"/>
                                      <w:shd w:val="clear" w:color="auto" w:fill="auto"/>
                                      <w:noWrap/>
                                      <w:vAlign w:val="center"/>
                                      <w:hideMark/>
                                    </w:tcPr>
                                  </w:tcPrChange>
                                </w:tcPr>
                                <w:p w14:paraId="4C194020"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162" w:author="Justin Siegel" w:date="2015-04-19T21:35:00Z">
                                    <w:tcPr>
                                      <w:tcW w:w="5041" w:type="dxa"/>
                                      <w:vAlign w:val="center"/>
                                    </w:tcPr>
                                  </w:tcPrChange>
                                </w:tcPr>
                                <w:p w14:paraId="7FBDDC65" w14:textId="77777777" w:rsidR="008641B4" w:rsidRPr="00A47239" w:rsidRDefault="008641B4" w:rsidP="00DC21BF">
                                  <w:pPr>
                                    <w:pStyle w:val="TAMainText"/>
                                    <w:rPr>
                                      <w:rFonts w:cs="Arial"/>
                                      <w:sz w:val="20"/>
                                    </w:rPr>
                                  </w:pPr>
                                  <w:r>
                                    <w:rPr>
                                      <w:color w:val="000000"/>
                                    </w:rPr>
                                    <w:t>Hydrogen bond energy of the total system</w:t>
                                  </w:r>
                                </w:p>
                              </w:tc>
                              <w:tc>
                                <w:tcPr>
                                  <w:tcW w:w="1080" w:type="dxa"/>
                                  <w:vAlign w:val="center"/>
                                  <w:tcPrChange w:id="163" w:author="Justin Siegel" w:date="2015-04-19T21:35:00Z">
                                    <w:tcPr>
                                      <w:tcW w:w="1080" w:type="dxa"/>
                                      <w:vAlign w:val="center"/>
                                    </w:tcPr>
                                  </w:tcPrChange>
                                </w:tcPr>
                                <w:p w14:paraId="31BD078D" w14:textId="77777777" w:rsidR="008641B4" w:rsidRPr="00FC5806" w:rsidRDefault="008641B4" w:rsidP="00DC21BF">
                                  <w:pPr>
                                    <w:pStyle w:val="TAMainText"/>
                                    <w:jc w:val="center"/>
                                    <w:rPr>
                                      <w:rFonts w:cs="Arial"/>
                                      <w:sz w:val="20"/>
                                    </w:rPr>
                                  </w:pPr>
                                  <w:r>
                                    <w:rPr>
                                      <w:color w:val="000000"/>
                                    </w:rPr>
                                    <w:t>-76.7</w:t>
                                  </w:r>
                                </w:p>
                              </w:tc>
                              <w:tc>
                                <w:tcPr>
                                  <w:tcW w:w="990" w:type="dxa"/>
                                  <w:vAlign w:val="center"/>
                                  <w:tcPrChange w:id="164" w:author="Justin Siegel" w:date="2015-04-19T21:35:00Z">
                                    <w:tcPr>
                                      <w:tcW w:w="990" w:type="dxa"/>
                                      <w:vAlign w:val="center"/>
                                    </w:tcPr>
                                  </w:tcPrChange>
                                </w:tcPr>
                                <w:p w14:paraId="3BD7859D" w14:textId="77777777" w:rsidR="008641B4" w:rsidRPr="00FC5806" w:rsidRDefault="008641B4" w:rsidP="00DC21BF">
                                  <w:pPr>
                                    <w:pStyle w:val="TAMainText"/>
                                    <w:jc w:val="center"/>
                                    <w:rPr>
                                      <w:rFonts w:cs="Arial"/>
                                      <w:sz w:val="20"/>
                                    </w:rPr>
                                  </w:pPr>
                                  <w:r>
                                    <w:rPr>
                                      <w:color w:val="000000"/>
                                    </w:rPr>
                                    <w:t>-67.63</w:t>
                                  </w:r>
                                </w:p>
                              </w:tc>
                            </w:tr>
                            <w:tr w:rsidR="008641B4" w:rsidRPr="00A67631" w14:paraId="631631B3" w14:textId="77777777" w:rsidTr="00D876E8">
                              <w:trPr>
                                <w:trHeight w:hRule="exact" w:val="252"/>
                                <w:trPrChange w:id="165" w:author="Justin Siegel" w:date="2015-04-19T21:35:00Z">
                                  <w:trPr>
                                    <w:trHeight w:hRule="exact" w:val="252"/>
                                  </w:trPr>
                                </w:trPrChange>
                              </w:trPr>
                              <w:tc>
                                <w:tcPr>
                                  <w:tcW w:w="1188" w:type="dxa"/>
                                  <w:shd w:val="clear" w:color="auto" w:fill="auto"/>
                                  <w:noWrap/>
                                  <w:vAlign w:val="center"/>
                                  <w:hideMark/>
                                  <w:tcPrChange w:id="166" w:author="Justin Siegel" w:date="2015-04-19T21:35:00Z">
                                    <w:tcPr>
                                      <w:tcW w:w="1188" w:type="dxa"/>
                                      <w:shd w:val="clear" w:color="auto" w:fill="auto"/>
                                      <w:noWrap/>
                                      <w:vAlign w:val="center"/>
                                      <w:hideMark/>
                                    </w:tcPr>
                                  </w:tcPrChange>
                                </w:tcPr>
                                <w:p w14:paraId="30502418"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167" w:author="Justin Siegel" w:date="2015-04-19T21:35:00Z">
                                    <w:tcPr>
                                      <w:tcW w:w="810" w:type="dxa"/>
                                      <w:shd w:val="clear" w:color="auto" w:fill="auto"/>
                                      <w:noWrap/>
                                      <w:vAlign w:val="center"/>
                                      <w:hideMark/>
                                    </w:tcPr>
                                  </w:tcPrChange>
                                </w:tcPr>
                                <w:p w14:paraId="0D8578B3"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168" w:author="Justin Siegel" w:date="2015-04-19T21:35:00Z">
                                    <w:tcPr>
                                      <w:tcW w:w="810" w:type="dxa"/>
                                      <w:shd w:val="clear" w:color="auto" w:fill="auto"/>
                                      <w:noWrap/>
                                      <w:vAlign w:val="center"/>
                                      <w:hideMark/>
                                    </w:tcPr>
                                  </w:tcPrChange>
                                </w:tcPr>
                                <w:p w14:paraId="5474258C" w14:textId="77777777" w:rsidR="008641B4" w:rsidRPr="00FC5806" w:rsidRDefault="008641B4" w:rsidP="00DC21BF">
                                  <w:pPr>
                                    <w:pStyle w:val="TAMainText"/>
                                    <w:jc w:val="center"/>
                                    <w:rPr>
                                      <w:rFonts w:cs="Arial"/>
                                      <w:sz w:val="20"/>
                                    </w:rPr>
                                  </w:pPr>
                                  <w:r>
                                    <w:rPr>
                                      <w:color w:val="000000"/>
                                    </w:rPr>
                                    <w:t>0.11</w:t>
                                  </w:r>
                                </w:p>
                              </w:tc>
                              <w:tc>
                                <w:tcPr>
                                  <w:tcW w:w="4866" w:type="dxa"/>
                                  <w:vAlign w:val="center"/>
                                  <w:tcPrChange w:id="169" w:author="Justin Siegel" w:date="2015-04-19T21:35:00Z">
                                    <w:tcPr>
                                      <w:tcW w:w="5041" w:type="dxa"/>
                                      <w:vAlign w:val="center"/>
                                    </w:tcPr>
                                  </w:tcPrChange>
                                </w:tcPr>
                                <w:p w14:paraId="06D14062" w14:textId="77777777" w:rsidR="008641B4" w:rsidRPr="00A47239" w:rsidRDefault="008641B4" w:rsidP="00DC21BF">
                                  <w:pPr>
                                    <w:pStyle w:val="TAMainText"/>
                                    <w:rPr>
                                      <w:rFonts w:cs="Arial"/>
                                      <w:sz w:val="20"/>
                                    </w:rPr>
                                  </w:pPr>
                                  <w:proofErr w:type="spellStart"/>
                                  <w:r>
                                    <w:rPr>
                                      <w:color w:val="000000"/>
                                    </w:rPr>
                                    <w:t>Lennard</w:t>
                                  </w:r>
                                  <w:proofErr w:type="spellEnd"/>
                                  <w:r>
                                    <w:rPr>
                                      <w:color w:val="000000"/>
                                    </w:rPr>
                                    <w:t>-Jones repulsion around E353</w:t>
                                  </w:r>
                                </w:p>
                              </w:tc>
                              <w:tc>
                                <w:tcPr>
                                  <w:tcW w:w="1080" w:type="dxa"/>
                                  <w:vAlign w:val="center"/>
                                  <w:tcPrChange w:id="170" w:author="Justin Siegel" w:date="2015-04-19T21:35:00Z">
                                    <w:tcPr>
                                      <w:tcW w:w="1080" w:type="dxa"/>
                                      <w:vAlign w:val="center"/>
                                    </w:tcPr>
                                  </w:tcPrChange>
                                </w:tcPr>
                                <w:p w14:paraId="249F9EE2" w14:textId="77777777" w:rsidR="008641B4" w:rsidRPr="00FC5806" w:rsidRDefault="008641B4" w:rsidP="00DC21BF">
                                  <w:pPr>
                                    <w:pStyle w:val="TAMainText"/>
                                    <w:jc w:val="center"/>
                                    <w:rPr>
                                      <w:rFonts w:cs="Arial"/>
                                      <w:sz w:val="20"/>
                                    </w:rPr>
                                  </w:pPr>
                                  <w:r>
                                    <w:rPr>
                                      <w:color w:val="000000"/>
                                    </w:rPr>
                                    <w:t>0.67</w:t>
                                  </w:r>
                                </w:p>
                              </w:tc>
                              <w:tc>
                                <w:tcPr>
                                  <w:tcW w:w="990" w:type="dxa"/>
                                  <w:vAlign w:val="center"/>
                                  <w:tcPrChange w:id="171" w:author="Justin Siegel" w:date="2015-04-19T21:35:00Z">
                                    <w:tcPr>
                                      <w:tcW w:w="990" w:type="dxa"/>
                                      <w:vAlign w:val="center"/>
                                    </w:tcPr>
                                  </w:tcPrChange>
                                </w:tcPr>
                                <w:p w14:paraId="1A9F0F2F" w14:textId="77777777" w:rsidR="008641B4" w:rsidRPr="00FC5806" w:rsidRDefault="008641B4" w:rsidP="00DC21BF">
                                  <w:pPr>
                                    <w:pStyle w:val="TAMainText"/>
                                    <w:jc w:val="center"/>
                                    <w:rPr>
                                      <w:rFonts w:cs="Arial"/>
                                      <w:sz w:val="20"/>
                                    </w:rPr>
                                  </w:pPr>
                                  <w:r>
                                    <w:rPr>
                                      <w:color w:val="000000"/>
                                    </w:rPr>
                                    <w:t>1.41</w:t>
                                  </w:r>
                                </w:p>
                              </w:tc>
                            </w:tr>
                            <w:tr w:rsidR="008641B4" w:rsidRPr="00A67631" w14:paraId="45AC1AE5" w14:textId="77777777" w:rsidTr="00D876E8">
                              <w:trPr>
                                <w:trHeight w:hRule="exact" w:val="252"/>
                                <w:trPrChange w:id="172" w:author="Justin Siegel" w:date="2015-04-19T21:35:00Z">
                                  <w:trPr>
                                    <w:trHeight w:hRule="exact" w:val="252"/>
                                  </w:trPr>
                                </w:trPrChange>
                              </w:trPr>
                              <w:tc>
                                <w:tcPr>
                                  <w:tcW w:w="1188" w:type="dxa"/>
                                  <w:shd w:val="clear" w:color="auto" w:fill="auto"/>
                                  <w:noWrap/>
                                  <w:vAlign w:val="center"/>
                                  <w:hideMark/>
                                  <w:tcPrChange w:id="173" w:author="Justin Siegel" w:date="2015-04-19T21:35:00Z">
                                    <w:tcPr>
                                      <w:tcW w:w="1188" w:type="dxa"/>
                                      <w:shd w:val="clear" w:color="auto" w:fill="auto"/>
                                      <w:noWrap/>
                                      <w:vAlign w:val="center"/>
                                      <w:hideMark/>
                                    </w:tcPr>
                                  </w:tcPrChange>
                                </w:tcPr>
                                <w:p w14:paraId="657D7FA2"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174" w:author="Justin Siegel" w:date="2015-04-19T21:35:00Z">
                                    <w:tcPr>
                                      <w:tcW w:w="810" w:type="dxa"/>
                                      <w:shd w:val="clear" w:color="auto" w:fill="auto"/>
                                      <w:noWrap/>
                                      <w:vAlign w:val="center"/>
                                      <w:hideMark/>
                                    </w:tcPr>
                                  </w:tcPrChange>
                                </w:tcPr>
                                <w:p w14:paraId="1A96615D"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175" w:author="Justin Siegel" w:date="2015-04-19T21:35:00Z">
                                    <w:tcPr>
                                      <w:tcW w:w="810" w:type="dxa"/>
                                      <w:shd w:val="clear" w:color="auto" w:fill="auto"/>
                                      <w:noWrap/>
                                      <w:vAlign w:val="center"/>
                                      <w:hideMark/>
                                    </w:tcPr>
                                  </w:tcPrChange>
                                </w:tcPr>
                                <w:p w14:paraId="1621FBC3" w14:textId="77777777" w:rsidR="008641B4" w:rsidRPr="00FC5806" w:rsidRDefault="008641B4" w:rsidP="00DC21BF">
                                  <w:pPr>
                                    <w:pStyle w:val="TAMainText"/>
                                    <w:jc w:val="center"/>
                                    <w:rPr>
                                      <w:rFonts w:cs="Arial"/>
                                      <w:sz w:val="20"/>
                                    </w:rPr>
                                  </w:pPr>
                                  <w:r>
                                    <w:rPr>
                                      <w:color w:val="000000"/>
                                    </w:rPr>
                                    <w:t>0.27</w:t>
                                  </w:r>
                                </w:p>
                              </w:tc>
                              <w:tc>
                                <w:tcPr>
                                  <w:tcW w:w="4866" w:type="dxa"/>
                                  <w:vAlign w:val="center"/>
                                  <w:tcPrChange w:id="176" w:author="Justin Siegel" w:date="2015-04-19T21:35:00Z">
                                    <w:tcPr>
                                      <w:tcW w:w="5041" w:type="dxa"/>
                                      <w:vAlign w:val="center"/>
                                    </w:tcPr>
                                  </w:tcPrChange>
                                </w:tcPr>
                                <w:p w14:paraId="30C42C8D" w14:textId="77777777" w:rsidR="008641B4" w:rsidRPr="00A47239" w:rsidRDefault="008641B4" w:rsidP="00DC21BF">
                                  <w:pPr>
                                    <w:pStyle w:val="TAMainText"/>
                                    <w:rPr>
                                      <w:rFonts w:cs="Arial"/>
                                      <w:sz w:val="20"/>
                                    </w:rPr>
                                  </w:pPr>
                                  <w:r>
                                    <w:rPr>
                                      <w:color w:val="000000"/>
                                    </w:rPr>
                                    <w:t xml:space="preserve">Average hydrophobic surface area without </w:t>
                                  </w:r>
                                  <w:proofErr w:type="spellStart"/>
                                  <w:r>
                                    <w:rPr>
                                      <w:color w:val="000000"/>
                                    </w:rPr>
                                    <w:t>pNPG</w:t>
                                  </w:r>
                                  <w:proofErr w:type="spellEnd"/>
                                </w:p>
                              </w:tc>
                              <w:tc>
                                <w:tcPr>
                                  <w:tcW w:w="1080" w:type="dxa"/>
                                  <w:vAlign w:val="center"/>
                                  <w:tcPrChange w:id="177" w:author="Justin Siegel" w:date="2015-04-19T21:35:00Z">
                                    <w:tcPr>
                                      <w:tcW w:w="1080" w:type="dxa"/>
                                      <w:vAlign w:val="center"/>
                                    </w:tcPr>
                                  </w:tcPrChange>
                                </w:tcPr>
                                <w:p w14:paraId="70EDE65A" w14:textId="77777777" w:rsidR="008641B4" w:rsidRPr="00FC5806" w:rsidRDefault="008641B4" w:rsidP="00DC21BF">
                                  <w:pPr>
                                    <w:pStyle w:val="TAMainText"/>
                                    <w:jc w:val="center"/>
                                    <w:rPr>
                                      <w:rFonts w:cs="Arial"/>
                                      <w:sz w:val="20"/>
                                    </w:rPr>
                                  </w:pPr>
                                  <w:r>
                                    <w:rPr>
                                      <w:color w:val="000000"/>
                                    </w:rPr>
                                    <w:t>0.51</w:t>
                                  </w:r>
                                </w:p>
                              </w:tc>
                              <w:tc>
                                <w:tcPr>
                                  <w:tcW w:w="990" w:type="dxa"/>
                                  <w:vAlign w:val="center"/>
                                  <w:tcPrChange w:id="178" w:author="Justin Siegel" w:date="2015-04-19T21:35:00Z">
                                    <w:tcPr>
                                      <w:tcW w:w="990" w:type="dxa"/>
                                      <w:vAlign w:val="center"/>
                                    </w:tcPr>
                                  </w:tcPrChange>
                                </w:tcPr>
                                <w:p w14:paraId="71AAEF52" w14:textId="77777777" w:rsidR="008641B4" w:rsidRPr="00FC5806" w:rsidRDefault="008641B4" w:rsidP="00DC21BF">
                                  <w:pPr>
                                    <w:pStyle w:val="TAMainText"/>
                                    <w:jc w:val="center"/>
                                    <w:rPr>
                                      <w:rFonts w:cs="Arial"/>
                                      <w:sz w:val="20"/>
                                    </w:rPr>
                                  </w:pPr>
                                  <w:r>
                                    <w:rPr>
                                      <w:color w:val="000000"/>
                                    </w:rPr>
                                    <w:t>1.75</w:t>
                                  </w:r>
                                </w:p>
                              </w:tc>
                            </w:tr>
                            <w:tr w:rsidR="008641B4" w:rsidRPr="00A67631" w14:paraId="2DA3553C" w14:textId="77777777" w:rsidTr="00D876E8">
                              <w:trPr>
                                <w:trHeight w:hRule="exact" w:val="252"/>
                                <w:trPrChange w:id="179" w:author="Justin Siegel" w:date="2015-04-19T21:35:00Z">
                                  <w:trPr>
                                    <w:trHeight w:hRule="exact" w:val="252"/>
                                  </w:trPr>
                                </w:trPrChange>
                              </w:trPr>
                              <w:tc>
                                <w:tcPr>
                                  <w:tcW w:w="1188" w:type="dxa"/>
                                  <w:shd w:val="clear" w:color="auto" w:fill="auto"/>
                                  <w:noWrap/>
                                  <w:vAlign w:val="center"/>
                                  <w:hideMark/>
                                  <w:tcPrChange w:id="180" w:author="Justin Siegel" w:date="2015-04-19T21:35:00Z">
                                    <w:tcPr>
                                      <w:tcW w:w="1188" w:type="dxa"/>
                                      <w:shd w:val="clear" w:color="auto" w:fill="auto"/>
                                      <w:noWrap/>
                                      <w:vAlign w:val="center"/>
                                      <w:hideMark/>
                                    </w:tcPr>
                                  </w:tcPrChange>
                                </w:tcPr>
                                <w:p w14:paraId="769091A3"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181" w:author="Justin Siegel" w:date="2015-04-19T21:35:00Z">
                                    <w:tcPr>
                                      <w:tcW w:w="810" w:type="dxa"/>
                                      <w:shd w:val="clear" w:color="auto" w:fill="auto"/>
                                      <w:noWrap/>
                                      <w:vAlign w:val="center"/>
                                      <w:hideMark/>
                                    </w:tcPr>
                                  </w:tcPrChange>
                                </w:tcPr>
                                <w:p w14:paraId="2330213D"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182" w:author="Justin Siegel" w:date="2015-04-19T21:35:00Z">
                                    <w:tcPr>
                                      <w:tcW w:w="810" w:type="dxa"/>
                                      <w:shd w:val="clear" w:color="auto" w:fill="auto"/>
                                      <w:noWrap/>
                                      <w:vAlign w:val="center"/>
                                      <w:hideMark/>
                                    </w:tcPr>
                                  </w:tcPrChange>
                                </w:tcPr>
                                <w:p w14:paraId="0877E0EE" w14:textId="77777777" w:rsidR="008641B4" w:rsidRPr="00FC5806" w:rsidRDefault="008641B4" w:rsidP="00DC21BF">
                                  <w:pPr>
                                    <w:pStyle w:val="TAMainText"/>
                                    <w:jc w:val="center"/>
                                    <w:rPr>
                                      <w:rFonts w:cs="Arial"/>
                                      <w:sz w:val="20"/>
                                    </w:rPr>
                                  </w:pPr>
                                  <w:r>
                                    <w:rPr>
                                      <w:color w:val="000000"/>
                                    </w:rPr>
                                    <w:t>0.32</w:t>
                                  </w:r>
                                </w:p>
                              </w:tc>
                              <w:tc>
                                <w:tcPr>
                                  <w:tcW w:w="4866" w:type="dxa"/>
                                  <w:vAlign w:val="center"/>
                                  <w:tcPrChange w:id="183" w:author="Justin Siegel" w:date="2015-04-19T21:35:00Z">
                                    <w:tcPr>
                                      <w:tcW w:w="5041" w:type="dxa"/>
                                      <w:vAlign w:val="center"/>
                                    </w:tcPr>
                                  </w:tcPrChange>
                                </w:tcPr>
                                <w:p w14:paraId="79FCADAD" w14:textId="77777777" w:rsidR="008641B4" w:rsidRPr="00A47239" w:rsidRDefault="008641B4" w:rsidP="00DC21BF">
                                  <w:pPr>
                                    <w:pStyle w:val="TAMainText"/>
                                    <w:rPr>
                                      <w:rFonts w:cs="Arial"/>
                                      <w:sz w:val="20"/>
                                    </w:rPr>
                                  </w:pPr>
                                  <w:r>
                                    <w:rPr>
                                      <w:color w:val="000000"/>
                                    </w:rPr>
                                    <w:t xml:space="preserve">Packing around E353 without </w:t>
                                  </w:r>
                                  <w:proofErr w:type="spellStart"/>
                                  <w:r>
                                    <w:rPr>
                                      <w:color w:val="000000"/>
                                    </w:rPr>
                                    <w:t>pNPG</w:t>
                                  </w:r>
                                  <w:proofErr w:type="spellEnd"/>
                                </w:p>
                              </w:tc>
                              <w:tc>
                                <w:tcPr>
                                  <w:tcW w:w="1080" w:type="dxa"/>
                                  <w:vAlign w:val="center"/>
                                  <w:tcPrChange w:id="184" w:author="Justin Siegel" w:date="2015-04-19T21:35:00Z">
                                    <w:tcPr>
                                      <w:tcW w:w="1080" w:type="dxa"/>
                                      <w:vAlign w:val="center"/>
                                    </w:tcPr>
                                  </w:tcPrChange>
                                </w:tcPr>
                                <w:p w14:paraId="6D9FADEC" w14:textId="77777777" w:rsidR="008641B4" w:rsidRPr="00FC5806" w:rsidRDefault="008641B4" w:rsidP="00DC21BF">
                                  <w:pPr>
                                    <w:pStyle w:val="TAMainText"/>
                                    <w:jc w:val="center"/>
                                    <w:rPr>
                                      <w:rFonts w:cs="Arial"/>
                                      <w:sz w:val="20"/>
                                    </w:rPr>
                                  </w:pPr>
                                  <w:r>
                                    <w:rPr>
                                      <w:color w:val="000000"/>
                                    </w:rPr>
                                    <w:t>0.37</w:t>
                                  </w:r>
                                </w:p>
                              </w:tc>
                              <w:tc>
                                <w:tcPr>
                                  <w:tcW w:w="990" w:type="dxa"/>
                                  <w:vAlign w:val="center"/>
                                  <w:tcPrChange w:id="185" w:author="Justin Siegel" w:date="2015-04-19T21:35:00Z">
                                    <w:tcPr>
                                      <w:tcW w:w="990" w:type="dxa"/>
                                      <w:vAlign w:val="center"/>
                                    </w:tcPr>
                                  </w:tcPrChange>
                                </w:tcPr>
                                <w:p w14:paraId="21E01C1D" w14:textId="77777777" w:rsidR="008641B4" w:rsidRPr="00FC5806" w:rsidRDefault="008641B4" w:rsidP="00DC21BF">
                                  <w:pPr>
                                    <w:pStyle w:val="TAMainText"/>
                                    <w:jc w:val="center"/>
                                    <w:rPr>
                                      <w:rFonts w:cs="Arial"/>
                                      <w:sz w:val="20"/>
                                    </w:rPr>
                                  </w:pPr>
                                  <w:r>
                                    <w:rPr>
                                      <w:color w:val="000000"/>
                                    </w:rPr>
                                    <w:t>0.99</w:t>
                                  </w:r>
                                </w:p>
                              </w:tc>
                            </w:tr>
                            <w:tr w:rsidR="008641B4" w:rsidRPr="00A67631" w14:paraId="53A1D9E7" w14:textId="77777777" w:rsidTr="00D876E8">
                              <w:trPr>
                                <w:trHeight w:hRule="exact" w:val="252"/>
                                <w:trPrChange w:id="186" w:author="Justin Siegel" w:date="2015-04-19T21:35:00Z">
                                  <w:trPr>
                                    <w:trHeight w:hRule="exact" w:val="252"/>
                                  </w:trPr>
                                </w:trPrChange>
                              </w:trPr>
                              <w:tc>
                                <w:tcPr>
                                  <w:tcW w:w="1188" w:type="dxa"/>
                                  <w:shd w:val="clear" w:color="auto" w:fill="auto"/>
                                  <w:noWrap/>
                                  <w:vAlign w:val="center"/>
                                  <w:hideMark/>
                                  <w:tcPrChange w:id="187" w:author="Justin Siegel" w:date="2015-04-19T21:35:00Z">
                                    <w:tcPr>
                                      <w:tcW w:w="1188" w:type="dxa"/>
                                      <w:shd w:val="clear" w:color="auto" w:fill="auto"/>
                                      <w:noWrap/>
                                      <w:vAlign w:val="center"/>
                                      <w:hideMark/>
                                    </w:tcPr>
                                  </w:tcPrChange>
                                </w:tcPr>
                                <w:p w14:paraId="6E09AA52"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188" w:author="Justin Siegel" w:date="2015-04-19T21:35:00Z">
                                    <w:tcPr>
                                      <w:tcW w:w="810" w:type="dxa"/>
                                      <w:shd w:val="clear" w:color="auto" w:fill="auto"/>
                                      <w:noWrap/>
                                      <w:vAlign w:val="center"/>
                                      <w:hideMark/>
                                    </w:tcPr>
                                  </w:tcPrChange>
                                </w:tcPr>
                                <w:p w14:paraId="03D80F98"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189" w:author="Justin Siegel" w:date="2015-04-19T21:35:00Z">
                                    <w:tcPr>
                                      <w:tcW w:w="810" w:type="dxa"/>
                                      <w:shd w:val="clear" w:color="auto" w:fill="auto"/>
                                      <w:noWrap/>
                                      <w:vAlign w:val="center"/>
                                      <w:hideMark/>
                                    </w:tcPr>
                                  </w:tcPrChange>
                                </w:tcPr>
                                <w:p w14:paraId="12DADAD1" w14:textId="77777777" w:rsidR="008641B4" w:rsidRPr="00FC5806" w:rsidRDefault="008641B4" w:rsidP="00DC21BF">
                                  <w:pPr>
                                    <w:pStyle w:val="TAMainText"/>
                                    <w:jc w:val="center"/>
                                    <w:rPr>
                                      <w:rFonts w:cs="Arial"/>
                                      <w:sz w:val="20"/>
                                    </w:rPr>
                                  </w:pPr>
                                  <w:r>
                                    <w:rPr>
                                      <w:color w:val="000000"/>
                                    </w:rPr>
                                    <w:t>0.34</w:t>
                                  </w:r>
                                </w:p>
                              </w:tc>
                              <w:tc>
                                <w:tcPr>
                                  <w:tcW w:w="4866" w:type="dxa"/>
                                  <w:vAlign w:val="center"/>
                                  <w:tcPrChange w:id="190" w:author="Justin Siegel" w:date="2015-04-19T21:35:00Z">
                                    <w:tcPr>
                                      <w:tcW w:w="5041" w:type="dxa"/>
                                      <w:vAlign w:val="center"/>
                                    </w:tcPr>
                                  </w:tcPrChange>
                                </w:tcPr>
                                <w:p w14:paraId="710937EC" w14:textId="77777777" w:rsidR="008641B4" w:rsidRPr="00A47239" w:rsidRDefault="008641B4" w:rsidP="00DC21BF">
                                  <w:pPr>
                                    <w:pStyle w:val="TAMainText"/>
                                    <w:rPr>
                                      <w:rFonts w:cs="Arial"/>
                                      <w:sz w:val="20"/>
                                    </w:rPr>
                                  </w:pPr>
                                  <w:r>
                                    <w:rPr>
                                      <w:color w:val="000000"/>
                                    </w:rPr>
                                    <w:t xml:space="preserve">Packing around E164 without </w:t>
                                  </w:r>
                                  <w:proofErr w:type="spellStart"/>
                                  <w:r>
                                    <w:rPr>
                                      <w:color w:val="000000"/>
                                    </w:rPr>
                                    <w:t>pNPG</w:t>
                                  </w:r>
                                  <w:proofErr w:type="spellEnd"/>
                                </w:p>
                              </w:tc>
                              <w:tc>
                                <w:tcPr>
                                  <w:tcW w:w="1080" w:type="dxa"/>
                                  <w:vAlign w:val="center"/>
                                  <w:tcPrChange w:id="191" w:author="Justin Siegel" w:date="2015-04-19T21:35:00Z">
                                    <w:tcPr>
                                      <w:tcW w:w="1080" w:type="dxa"/>
                                      <w:vAlign w:val="center"/>
                                    </w:tcPr>
                                  </w:tcPrChange>
                                </w:tcPr>
                                <w:p w14:paraId="09B35B30" w14:textId="77777777" w:rsidR="008641B4" w:rsidRPr="00FC5806" w:rsidRDefault="008641B4" w:rsidP="00DC21BF">
                                  <w:pPr>
                                    <w:pStyle w:val="TAMainText"/>
                                    <w:jc w:val="center"/>
                                    <w:rPr>
                                      <w:rFonts w:cs="Arial"/>
                                      <w:sz w:val="20"/>
                                    </w:rPr>
                                  </w:pPr>
                                  <w:r>
                                    <w:rPr>
                                      <w:color w:val="000000"/>
                                    </w:rPr>
                                    <w:t>0.37</w:t>
                                  </w:r>
                                </w:p>
                              </w:tc>
                              <w:tc>
                                <w:tcPr>
                                  <w:tcW w:w="990" w:type="dxa"/>
                                  <w:vAlign w:val="center"/>
                                  <w:tcPrChange w:id="192" w:author="Justin Siegel" w:date="2015-04-19T21:35:00Z">
                                    <w:tcPr>
                                      <w:tcW w:w="990" w:type="dxa"/>
                                      <w:vAlign w:val="center"/>
                                    </w:tcPr>
                                  </w:tcPrChange>
                                </w:tcPr>
                                <w:p w14:paraId="40BDFD0E" w14:textId="77777777" w:rsidR="008641B4" w:rsidRPr="00FC5806" w:rsidRDefault="008641B4" w:rsidP="00DC21BF">
                                  <w:pPr>
                                    <w:pStyle w:val="TAMainText"/>
                                    <w:jc w:val="center"/>
                                    <w:rPr>
                                      <w:rFonts w:cs="Arial"/>
                                      <w:sz w:val="20"/>
                                    </w:rPr>
                                  </w:pPr>
                                  <w:r>
                                    <w:rPr>
                                      <w:color w:val="000000"/>
                                    </w:rPr>
                                    <w:t>0.99</w:t>
                                  </w:r>
                                </w:p>
                              </w:tc>
                            </w:tr>
                            <w:tr w:rsidR="008641B4" w:rsidRPr="00A67631" w14:paraId="0CB8C474" w14:textId="77777777" w:rsidTr="00D876E8">
                              <w:trPr>
                                <w:trHeight w:hRule="exact" w:val="252"/>
                                <w:trPrChange w:id="193" w:author="Justin Siegel" w:date="2015-04-19T21:35:00Z">
                                  <w:trPr>
                                    <w:trHeight w:hRule="exact" w:val="252"/>
                                  </w:trPr>
                                </w:trPrChange>
                              </w:trPr>
                              <w:tc>
                                <w:tcPr>
                                  <w:tcW w:w="1188" w:type="dxa"/>
                                  <w:shd w:val="clear" w:color="auto" w:fill="auto"/>
                                  <w:noWrap/>
                                  <w:vAlign w:val="center"/>
                                  <w:hideMark/>
                                  <w:tcPrChange w:id="194" w:author="Justin Siegel" w:date="2015-04-19T21:35:00Z">
                                    <w:tcPr>
                                      <w:tcW w:w="1188" w:type="dxa"/>
                                      <w:shd w:val="clear" w:color="auto" w:fill="auto"/>
                                      <w:noWrap/>
                                      <w:vAlign w:val="center"/>
                                      <w:hideMark/>
                                    </w:tcPr>
                                  </w:tcPrChange>
                                </w:tcPr>
                                <w:p w14:paraId="03314844"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195" w:author="Justin Siegel" w:date="2015-04-19T21:35:00Z">
                                    <w:tcPr>
                                      <w:tcW w:w="810" w:type="dxa"/>
                                      <w:shd w:val="clear" w:color="auto" w:fill="auto"/>
                                      <w:noWrap/>
                                      <w:vAlign w:val="center"/>
                                      <w:hideMark/>
                                    </w:tcPr>
                                  </w:tcPrChange>
                                </w:tcPr>
                                <w:p w14:paraId="14AE07E9"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196" w:author="Justin Siegel" w:date="2015-04-19T21:35:00Z">
                                    <w:tcPr>
                                      <w:tcW w:w="810" w:type="dxa"/>
                                      <w:shd w:val="clear" w:color="auto" w:fill="auto"/>
                                      <w:noWrap/>
                                      <w:vAlign w:val="center"/>
                                      <w:hideMark/>
                                    </w:tcPr>
                                  </w:tcPrChange>
                                </w:tcPr>
                                <w:p w14:paraId="737239C1" w14:textId="77777777" w:rsidR="008641B4" w:rsidRPr="00FC5806" w:rsidRDefault="008641B4" w:rsidP="00DC21BF">
                                  <w:pPr>
                                    <w:pStyle w:val="TAMainText"/>
                                    <w:jc w:val="center"/>
                                    <w:rPr>
                                      <w:rFonts w:cs="Arial"/>
                                      <w:sz w:val="20"/>
                                    </w:rPr>
                                  </w:pPr>
                                  <w:r>
                                    <w:rPr>
                                      <w:color w:val="000000"/>
                                    </w:rPr>
                                    <w:t>0.38</w:t>
                                  </w:r>
                                </w:p>
                              </w:tc>
                              <w:tc>
                                <w:tcPr>
                                  <w:tcW w:w="4866" w:type="dxa"/>
                                  <w:vAlign w:val="center"/>
                                  <w:tcPrChange w:id="197" w:author="Justin Siegel" w:date="2015-04-19T21:35:00Z">
                                    <w:tcPr>
                                      <w:tcW w:w="5041" w:type="dxa"/>
                                      <w:vAlign w:val="center"/>
                                    </w:tcPr>
                                  </w:tcPrChange>
                                </w:tcPr>
                                <w:p w14:paraId="001E963B" w14:textId="77777777" w:rsidR="008641B4" w:rsidRPr="00A47239" w:rsidRDefault="008641B4" w:rsidP="00DC21BF">
                                  <w:pPr>
                                    <w:pStyle w:val="TAMainText"/>
                                    <w:ind w:left="720" w:hanging="540"/>
                                    <w:rPr>
                                      <w:rFonts w:cs="Arial"/>
                                      <w:sz w:val="20"/>
                                    </w:rPr>
                                  </w:pPr>
                                  <w:r>
                                    <w:rPr>
                                      <w:color w:val="000000"/>
                                    </w:rPr>
                                    <w:t xml:space="preserve">Packing around Y295 without </w:t>
                                  </w:r>
                                  <w:proofErr w:type="spellStart"/>
                                  <w:r>
                                    <w:rPr>
                                      <w:color w:val="000000"/>
                                    </w:rPr>
                                    <w:t>pNPG</w:t>
                                  </w:r>
                                  <w:proofErr w:type="spellEnd"/>
                                </w:p>
                              </w:tc>
                              <w:tc>
                                <w:tcPr>
                                  <w:tcW w:w="1080" w:type="dxa"/>
                                  <w:vAlign w:val="center"/>
                                  <w:tcPrChange w:id="198" w:author="Justin Siegel" w:date="2015-04-19T21:35:00Z">
                                    <w:tcPr>
                                      <w:tcW w:w="1080" w:type="dxa"/>
                                      <w:vAlign w:val="center"/>
                                    </w:tcPr>
                                  </w:tcPrChange>
                                </w:tcPr>
                                <w:p w14:paraId="30760550" w14:textId="77777777" w:rsidR="008641B4" w:rsidRPr="00FC5806" w:rsidRDefault="008641B4" w:rsidP="00DC21BF">
                                  <w:pPr>
                                    <w:pStyle w:val="TAMainText"/>
                                    <w:jc w:val="center"/>
                                    <w:rPr>
                                      <w:rFonts w:cs="Arial"/>
                                      <w:sz w:val="20"/>
                                    </w:rPr>
                                  </w:pPr>
                                  <w:r>
                                    <w:rPr>
                                      <w:color w:val="000000"/>
                                    </w:rPr>
                                    <w:t>0.34</w:t>
                                  </w:r>
                                </w:p>
                              </w:tc>
                              <w:tc>
                                <w:tcPr>
                                  <w:tcW w:w="990" w:type="dxa"/>
                                  <w:vAlign w:val="center"/>
                                  <w:tcPrChange w:id="199" w:author="Justin Siegel" w:date="2015-04-19T21:35:00Z">
                                    <w:tcPr>
                                      <w:tcW w:w="990" w:type="dxa"/>
                                      <w:vAlign w:val="center"/>
                                    </w:tcPr>
                                  </w:tcPrChange>
                                </w:tcPr>
                                <w:p w14:paraId="3AB6AA87" w14:textId="77777777" w:rsidR="008641B4" w:rsidRPr="00FC5806" w:rsidRDefault="008641B4" w:rsidP="00DC21BF">
                                  <w:pPr>
                                    <w:pStyle w:val="TAMainText"/>
                                    <w:jc w:val="center"/>
                                    <w:rPr>
                                      <w:rFonts w:cs="Arial"/>
                                      <w:sz w:val="20"/>
                                    </w:rPr>
                                  </w:pPr>
                                  <w:r>
                                    <w:rPr>
                                      <w:color w:val="000000"/>
                                    </w:rPr>
                                    <w:t>0.99</w:t>
                                  </w:r>
                                </w:p>
                              </w:tc>
                            </w:tr>
                            <w:tr w:rsidR="008641B4" w:rsidRPr="00A67631" w14:paraId="71596F3F" w14:textId="77777777" w:rsidTr="00D876E8">
                              <w:trPr>
                                <w:trHeight w:hRule="exact" w:val="252"/>
                                <w:trPrChange w:id="200" w:author="Justin Siegel" w:date="2015-04-19T21:35:00Z">
                                  <w:trPr>
                                    <w:trHeight w:hRule="exact" w:val="252"/>
                                  </w:trPr>
                                </w:trPrChange>
                              </w:trPr>
                              <w:tc>
                                <w:tcPr>
                                  <w:tcW w:w="1188" w:type="dxa"/>
                                  <w:shd w:val="clear" w:color="auto" w:fill="auto"/>
                                  <w:noWrap/>
                                  <w:vAlign w:val="center"/>
                                  <w:hideMark/>
                                  <w:tcPrChange w:id="201" w:author="Justin Siegel" w:date="2015-04-19T21:35:00Z">
                                    <w:tcPr>
                                      <w:tcW w:w="1188" w:type="dxa"/>
                                      <w:shd w:val="clear" w:color="auto" w:fill="auto"/>
                                      <w:noWrap/>
                                      <w:vAlign w:val="center"/>
                                      <w:hideMark/>
                                    </w:tcPr>
                                  </w:tcPrChange>
                                </w:tcPr>
                                <w:p w14:paraId="27554D97"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202" w:author="Justin Siegel" w:date="2015-04-19T21:35:00Z">
                                    <w:tcPr>
                                      <w:tcW w:w="810" w:type="dxa"/>
                                      <w:shd w:val="clear" w:color="auto" w:fill="auto"/>
                                      <w:noWrap/>
                                      <w:vAlign w:val="center"/>
                                      <w:hideMark/>
                                    </w:tcPr>
                                  </w:tcPrChange>
                                </w:tcPr>
                                <w:p w14:paraId="0E8E5D38"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203" w:author="Justin Siegel" w:date="2015-04-19T21:35:00Z">
                                    <w:tcPr>
                                      <w:tcW w:w="810" w:type="dxa"/>
                                      <w:shd w:val="clear" w:color="auto" w:fill="auto"/>
                                      <w:noWrap/>
                                      <w:vAlign w:val="center"/>
                                      <w:hideMark/>
                                    </w:tcPr>
                                  </w:tcPrChange>
                                </w:tcPr>
                                <w:p w14:paraId="069AEC23" w14:textId="77777777" w:rsidR="008641B4" w:rsidRPr="00FC5806" w:rsidRDefault="008641B4" w:rsidP="00DC21BF">
                                  <w:pPr>
                                    <w:pStyle w:val="TAMainText"/>
                                    <w:jc w:val="center"/>
                                    <w:rPr>
                                      <w:rFonts w:cs="Arial"/>
                                      <w:sz w:val="20"/>
                                    </w:rPr>
                                  </w:pPr>
                                  <w:r>
                                    <w:rPr>
                                      <w:color w:val="000000"/>
                                    </w:rPr>
                                    <w:t>0.51</w:t>
                                  </w:r>
                                </w:p>
                              </w:tc>
                              <w:tc>
                                <w:tcPr>
                                  <w:tcW w:w="4866" w:type="dxa"/>
                                  <w:vAlign w:val="center"/>
                                  <w:tcPrChange w:id="204" w:author="Justin Siegel" w:date="2015-04-19T21:35:00Z">
                                    <w:tcPr>
                                      <w:tcW w:w="5041" w:type="dxa"/>
                                      <w:vAlign w:val="center"/>
                                    </w:tcPr>
                                  </w:tcPrChange>
                                </w:tcPr>
                                <w:p w14:paraId="0061B670" w14:textId="77777777" w:rsidR="008641B4" w:rsidRPr="00A47239" w:rsidRDefault="008641B4" w:rsidP="00DC21BF">
                                  <w:pPr>
                                    <w:pStyle w:val="TAMainText"/>
                                    <w:rPr>
                                      <w:rFonts w:cs="Arial"/>
                                      <w:sz w:val="20"/>
                                    </w:rPr>
                                  </w:pPr>
                                  <w:proofErr w:type="spellStart"/>
                                  <w:r>
                                    <w:rPr>
                                      <w:color w:val="000000"/>
                                    </w:rPr>
                                    <w:t>Lennard</w:t>
                                  </w:r>
                                  <w:proofErr w:type="spellEnd"/>
                                  <w:r>
                                    <w:rPr>
                                      <w:color w:val="000000"/>
                                    </w:rPr>
                                    <w:t>-Jones repulsion of E164</w:t>
                                  </w:r>
                                </w:p>
                              </w:tc>
                              <w:tc>
                                <w:tcPr>
                                  <w:tcW w:w="1080" w:type="dxa"/>
                                  <w:vAlign w:val="center"/>
                                  <w:tcPrChange w:id="205" w:author="Justin Siegel" w:date="2015-04-19T21:35:00Z">
                                    <w:tcPr>
                                      <w:tcW w:w="1080" w:type="dxa"/>
                                      <w:vAlign w:val="center"/>
                                    </w:tcPr>
                                  </w:tcPrChange>
                                </w:tcPr>
                                <w:p w14:paraId="3FA0913F" w14:textId="77777777" w:rsidR="008641B4" w:rsidRPr="00FC5806" w:rsidRDefault="008641B4" w:rsidP="00DC21BF">
                                  <w:pPr>
                                    <w:pStyle w:val="TAMainText"/>
                                    <w:jc w:val="center"/>
                                    <w:rPr>
                                      <w:rFonts w:cs="Arial"/>
                                      <w:sz w:val="20"/>
                                    </w:rPr>
                                  </w:pPr>
                                  <w:r>
                                    <w:rPr>
                                      <w:color w:val="000000"/>
                                    </w:rPr>
                                    <w:t>0.83</w:t>
                                  </w:r>
                                </w:p>
                              </w:tc>
                              <w:tc>
                                <w:tcPr>
                                  <w:tcW w:w="990" w:type="dxa"/>
                                  <w:vAlign w:val="center"/>
                                  <w:tcPrChange w:id="206" w:author="Justin Siegel" w:date="2015-04-19T21:35:00Z">
                                    <w:tcPr>
                                      <w:tcW w:w="990" w:type="dxa"/>
                                      <w:vAlign w:val="center"/>
                                    </w:tcPr>
                                  </w:tcPrChange>
                                </w:tcPr>
                                <w:p w14:paraId="0DF0FE53" w14:textId="77777777" w:rsidR="008641B4" w:rsidRPr="00FC5806" w:rsidRDefault="008641B4" w:rsidP="00DC21BF">
                                  <w:pPr>
                                    <w:pStyle w:val="TAMainText"/>
                                    <w:jc w:val="center"/>
                                    <w:rPr>
                                      <w:rFonts w:cs="Arial"/>
                                      <w:sz w:val="20"/>
                                    </w:rPr>
                                  </w:pPr>
                                  <w:r>
                                    <w:rPr>
                                      <w:color w:val="000000"/>
                                    </w:rPr>
                                    <w:t>1.53</w:t>
                                  </w:r>
                                </w:p>
                              </w:tc>
                            </w:tr>
                          </w:tbl>
                          <w:p w14:paraId="0308C915" w14:textId="77777777" w:rsidR="008641B4" w:rsidRPr="00C5019C" w:rsidRDefault="008641B4" w:rsidP="00C5019C"/>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50.05pt;margin-top:0;width:501.25pt;height:342.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" filled="f" stroked="f">
                <v:textbox inset="0">
                  <w:txbxContent>
                    <w:p w14:paraId="648CEEA8" w14:textId="061C3423" w:rsidR="008641B4" w:rsidRDefault="008641B4" w:rsidP="00C5019C">
                      <w:pPr>
                        <w:pStyle w:val="VDTableTitle"/>
                        <w:rPr>
                          <w:b w:val="0"/>
                          <w:i/>
                        </w:rPr>
                      </w:pPr>
                      <w:r w:rsidRPr="00170AC9">
                        <w:t>T</w:t>
                      </w:r>
                      <w:r>
                        <w:t>able 1.</w:t>
                      </w:r>
                      <w:r w:rsidRPr="00170AC9">
                        <w:t xml:space="preserve"> </w:t>
                      </w:r>
                      <w:proofErr w:type="gramStart"/>
                      <w:r>
                        <w:t>Most informative structural features for kinetic constant prediction.</w:t>
                      </w:r>
                      <w:proofErr w:type="gramEnd"/>
                      <w:r>
                        <w:t xml:space="preserve"> </w:t>
                      </w:r>
                      <w:r w:rsidRPr="004F2098">
                        <w:rPr>
                          <w:b w:val="0"/>
                        </w:rPr>
                        <w:t>For each mutant</w:t>
                      </w:r>
                      <w:r>
                        <w:rPr>
                          <w:b w:val="0"/>
                        </w:rPr>
                        <w:t>,</w:t>
                      </w:r>
                      <w:r>
                        <w:t xml:space="preserve"> </w:t>
                      </w:r>
                      <w:r>
                        <w:rPr>
                          <w:b w:val="0"/>
                        </w:rPr>
                        <w:t>10 out of 100 mo</w:t>
                      </w:r>
                      <w:r>
                        <w:rPr>
                          <w:b w:val="0"/>
                        </w:rPr>
                        <w:t>d</w:t>
                      </w:r>
                      <w:r>
                        <w:rPr>
                          <w:b w:val="0"/>
                        </w:rPr>
                        <w:t>els were selected based on the lowest total system energy. Fifty-nine structural features were calculated for the selected models and the most informative features were selected based on a constrained regularization technique (elastic net with bagging; see Met</w:t>
                      </w:r>
                      <w:r>
                        <w:rPr>
                          <w:b w:val="0"/>
                        </w:rPr>
                        <w:t>h</w:t>
                      </w:r>
                      <w:r>
                        <w:rPr>
                          <w:b w:val="0"/>
                        </w:rPr>
                        <w:t xml:space="preserve">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w:t>
                      </w:r>
                      <w:r w:rsidRPr="009B7D76">
                        <w:rPr>
                          <w:b w:val="0"/>
                        </w:rPr>
                        <w:t>l</w:t>
                      </w:r>
                      <w:r w:rsidRPr="009B7D76">
                        <w:rPr>
                          <w:b w:val="0"/>
                        </w:rPr>
                        <w:t xml:space="preserve">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proofErr w:type="gramStart"/>
                      <w:r w:rsidRPr="009B7D76">
                        <w:rPr>
                          <w:b w:val="0"/>
                          <w:i/>
                        </w:rPr>
                        <w:t>ns</w:t>
                      </w:r>
                      <w:proofErr w:type="gramEnd"/>
                      <w:r w:rsidRPr="009B7D76">
                        <w:rPr>
                          <w:b w:val="0"/>
                          <w:i/>
                        </w:rPr>
                        <w:t>=feature not selected by the algorithm</w:t>
                      </w:r>
                    </w:p>
                    <w:tbl>
                      <w:tblPr>
                        <w:tblW w:w="9919" w:type="dxa"/>
                        <w:tblLayout w:type="fixed"/>
                        <w:tblLook w:val="0600" w:firstRow="0" w:lastRow="0" w:firstColumn="0" w:lastColumn="0" w:noHBand="1" w:noVBand="1"/>
                        <w:tblPrChange w:id="207" w:author="Justin Siegel" w:date="2015-04-19T21:35:00Z">
                          <w:tblPr>
                            <w:tblW w:w="9919" w:type="dxa"/>
                            <w:tblLayout w:type="fixed"/>
                            <w:tblLook w:val="0600" w:firstRow="0" w:lastRow="0" w:firstColumn="0" w:lastColumn="0" w:noHBand="1" w:noVBand="1"/>
                          </w:tblPr>
                        </w:tblPrChange>
                      </w:tblPr>
                      <w:tblGrid>
                        <w:gridCol w:w="1188"/>
                        <w:gridCol w:w="810"/>
                        <w:gridCol w:w="985"/>
                        <w:gridCol w:w="4866"/>
                        <w:gridCol w:w="1080"/>
                        <w:gridCol w:w="990"/>
                        <w:tblGridChange w:id="208">
                          <w:tblGrid>
                            <w:gridCol w:w="1188"/>
                            <w:gridCol w:w="810"/>
                            <w:gridCol w:w="810"/>
                            <w:gridCol w:w="5041"/>
                            <w:gridCol w:w="1080"/>
                            <w:gridCol w:w="990"/>
                          </w:tblGrid>
                        </w:tblGridChange>
                      </w:tblGrid>
                      <w:tr w:rsidR="008641B4" w:rsidRPr="00A67631" w14:paraId="7F6592A9" w14:textId="77777777" w:rsidTr="00D876E8">
                        <w:trPr>
                          <w:trHeight w:hRule="exact" w:val="252"/>
                          <w:trPrChange w:id="209" w:author="Justin Siegel" w:date="2015-04-19T21:35:00Z">
                            <w:trPr>
                              <w:trHeight w:hRule="exact" w:val="252"/>
                            </w:trPr>
                          </w:trPrChange>
                        </w:trPr>
                        <w:tc>
                          <w:tcPr>
                            <w:tcW w:w="1188" w:type="dxa"/>
                            <w:tcBorders>
                              <w:bottom w:val="double" w:sz="4" w:space="0" w:color="auto"/>
                            </w:tcBorders>
                            <w:shd w:val="clear" w:color="auto" w:fill="auto"/>
                            <w:noWrap/>
                            <w:vAlign w:val="center"/>
                            <w:hideMark/>
                            <w:tcPrChange w:id="210" w:author="Justin Siegel" w:date="2015-04-19T21:35:00Z">
                              <w:tcPr>
                                <w:tcW w:w="1188" w:type="dxa"/>
                                <w:tcBorders>
                                  <w:bottom w:val="double" w:sz="4" w:space="0" w:color="auto"/>
                                </w:tcBorders>
                                <w:shd w:val="clear" w:color="auto" w:fill="auto"/>
                                <w:noWrap/>
                                <w:vAlign w:val="center"/>
                                <w:hideMark/>
                              </w:tcPr>
                            </w:tcPrChange>
                          </w:tcPr>
                          <w:p w14:paraId="0316DE1C" w14:textId="77777777" w:rsidR="008641B4" w:rsidRPr="00A67631" w:rsidRDefault="008641B4" w:rsidP="00DC21BF">
                            <w:pPr>
                              <w:pStyle w:val="TAMainText"/>
                              <w:jc w:val="center"/>
                              <w:rPr>
                                <w:rFonts w:cs="Arial"/>
                                <w:b/>
                                <w:sz w:val="20"/>
                              </w:rPr>
                            </w:pPr>
                            <w:proofErr w:type="gramStart"/>
                            <w:r>
                              <w:rPr>
                                <w:b/>
                                <w:bCs/>
                                <w:i/>
                                <w:iCs/>
                                <w:color w:val="000000"/>
                              </w:rPr>
                              <w:t>k</w:t>
                            </w:r>
                            <w:r>
                              <w:rPr>
                                <w:b/>
                                <w:bCs/>
                                <w:color w:val="000000"/>
                                <w:vertAlign w:val="subscript"/>
                              </w:rPr>
                              <w:t>cat</w:t>
                            </w:r>
                            <w:proofErr w:type="gramEnd"/>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Change w:id="211" w:author="Justin Siegel" w:date="2015-04-19T21:35:00Z">
                              <w:tcPr>
                                <w:tcW w:w="810" w:type="dxa"/>
                                <w:tcBorders>
                                  <w:bottom w:val="double" w:sz="4" w:space="0" w:color="auto"/>
                                </w:tcBorders>
                                <w:shd w:val="clear" w:color="auto" w:fill="auto"/>
                                <w:noWrap/>
                                <w:vAlign w:val="center"/>
                                <w:hideMark/>
                              </w:tcPr>
                            </w:tcPrChange>
                          </w:tcPr>
                          <w:p w14:paraId="1F53837C" w14:textId="77777777" w:rsidR="008641B4" w:rsidRPr="00A67631" w:rsidRDefault="008641B4" w:rsidP="00DC21BF">
                            <w:pPr>
                              <w:pStyle w:val="TAMainText"/>
                              <w:jc w:val="center"/>
                              <w:rPr>
                                <w:rFonts w:cs="Arial"/>
                                <w:b/>
                                <w:sz w:val="20"/>
                              </w:rPr>
                            </w:pPr>
                            <w:proofErr w:type="gramStart"/>
                            <w:r>
                              <w:rPr>
                                <w:b/>
                                <w:bCs/>
                                <w:i/>
                                <w:iCs/>
                                <w:color w:val="000000"/>
                              </w:rPr>
                              <w:t>k</w:t>
                            </w:r>
                            <w:r>
                              <w:rPr>
                                <w:b/>
                                <w:bCs/>
                                <w:color w:val="000000"/>
                                <w:vertAlign w:val="subscript"/>
                              </w:rPr>
                              <w:t>cat</w:t>
                            </w:r>
                            <w:proofErr w:type="gramEnd"/>
                          </w:p>
                        </w:tc>
                        <w:tc>
                          <w:tcPr>
                            <w:tcW w:w="985" w:type="dxa"/>
                            <w:tcBorders>
                              <w:bottom w:val="double" w:sz="4" w:space="0" w:color="auto"/>
                            </w:tcBorders>
                            <w:shd w:val="clear" w:color="auto" w:fill="auto"/>
                            <w:noWrap/>
                            <w:vAlign w:val="center"/>
                            <w:hideMark/>
                            <w:tcPrChange w:id="212" w:author="Justin Siegel" w:date="2015-04-19T21:35:00Z">
                              <w:tcPr>
                                <w:tcW w:w="810" w:type="dxa"/>
                                <w:tcBorders>
                                  <w:bottom w:val="double" w:sz="4" w:space="0" w:color="auto"/>
                                </w:tcBorders>
                                <w:shd w:val="clear" w:color="auto" w:fill="auto"/>
                                <w:noWrap/>
                                <w:vAlign w:val="center"/>
                                <w:hideMark/>
                              </w:tcPr>
                            </w:tcPrChange>
                          </w:tcPr>
                          <w:p w14:paraId="61E7F612" w14:textId="15939FFB" w:rsidR="008641B4" w:rsidRPr="00A67631" w:rsidRDefault="008641B4" w:rsidP="00DC21BF">
                            <w:pPr>
                              <w:pStyle w:val="TAMainText"/>
                              <w:jc w:val="center"/>
                              <w:rPr>
                                <w:rFonts w:cs="Arial"/>
                                <w:b/>
                                <w:sz w:val="20"/>
                              </w:rPr>
                            </w:pPr>
                            <w:ins w:id="213" w:author="Justin Siegel" w:date="2015-04-19T21:35:00Z">
                              <w:r>
                                <w:rPr>
                                  <w:b/>
                                  <w:bCs/>
                                  <w:color w:val="000000"/>
                                </w:rPr>
                                <w:t>1/</w:t>
                              </w:r>
                            </w:ins>
                            <w:r>
                              <w:rPr>
                                <w:b/>
                                <w:bCs/>
                                <w:color w:val="000000"/>
                              </w:rPr>
                              <w:t>K</w:t>
                            </w:r>
                            <w:r>
                              <w:rPr>
                                <w:b/>
                                <w:bCs/>
                                <w:color w:val="000000"/>
                                <w:vertAlign w:val="subscript"/>
                              </w:rPr>
                              <w:t>M</w:t>
                            </w:r>
                          </w:p>
                        </w:tc>
                        <w:tc>
                          <w:tcPr>
                            <w:tcW w:w="4866" w:type="dxa"/>
                            <w:tcBorders>
                              <w:bottom w:val="double" w:sz="4" w:space="0" w:color="auto"/>
                            </w:tcBorders>
                            <w:vAlign w:val="center"/>
                            <w:tcPrChange w:id="214" w:author="Justin Siegel" w:date="2015-04-19T21:35:00Z">
                              <w:tcPr>
                                <w:tcW w:w="5041" w:type="dxa"/>
                                <w:tcBorders>
                                  <w:bottom w:val="double" w:sz="4" w:space="0" w:color="auto"/>
                                </w:tcBorders>
                                <w:vAlign w:val="center"/>
                              </w:tcPr>
                            </w:tcPrChange>
                          </w:tcPr>
                          <w:p w14:paraId="1AD7F46C" w14:textId="77777777" w:rsidR="008641B4" w:rsidRPr="00A67631" w:rsidRDefault="008641B4" w:rsidP="00DC21BF">
                            <w:pPr>
                              <w:pStyle w:val="TAMainText"/>
                              <w:rPr>
                                <w:rFonts w:cs="Arial"/>
                                <w:b/>
                                <w:sz w:val="20"/>
                              </w:rPr>
                            </w:pPr>
                            <w:r>
                              <w:rPr>
                                <w:b/>
                                <w:bCs/>
                                <w:color w:val="000000"/>
                              </w:rPr>
                              <w:t>Description</w:t>
                            </w:r>
                          </w:p>
                        </w:tc>
                        <w:tc>
                          <w:tcPr>
                            <w:tcW w:w="1080" w:type="dxa"/>
                            <w:tcBorders>
                              <w:bottom w:val="double" w:sz="4" w:space="0" w:color="auto"/>
                            </w:tcBorders>
                            <w:vAlign w:val="center"/>
                            <w:tcPrChange w:id="215" w:author="Justin Siegel" w:date="2015-04-19T21:35:00Z">
                              <w:tcPr>
                                <w:tcW w:w="1080" w:type="dxa"/>
                                <w:tcBorders>
                                  <w:bottom w:val="double" w:sz="4" w:space="0" w:color="auto"/>
                                </w:tcBorders>
                                <w:vAlign w:val="center"/>
                              </w:tcPr>
                            </w:tcPrChange>
                          </w:tcPr>
                          <w:p w14:paraId="69C88B94" w14:textId="77777777" w:rsidR="008641B4" w:rsidRPr="00A67631" w:rsidRDefault="008641B4"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Change w:id="216" w:author="Justin Siegel" w:date="2015-04-19T21:35:00Z">
                              <w:tcPr>
                                <w:tcW w:w="990" w:type="dxa"/>
                                <w:tcBorders>
                                  <w:bottom w:val="double" w:sz="4" w:space="0" w:color="auto"/>
                                </w:tcBorders>
                                <w:vAlign w:val="center"/>
                              </w:tcPr>
                            </w:tcPrChange>
                          </w:tcPr>
                          <w:p w14:paraId="4D9F9D62" w14:textId="77777777" w:rsidR="008641B4" w:rsidRPr="00A67631" w:rsidRDefault="008641B4" w:rsidP="00DC21BF">
                            <w:pPr>
                              <w:pStyle w:val="TAMainText"/>
                              <w:jc w:val="center"/>
                              <w:rPr>
                                <w:rFonts w:cs="Arial"/>
                                <w:b/>
                                <w:sz w:val="20"/>
                              </w:rPr>
                            </w:pPr>
                            <w:r>
                              <w:rPr>
                                <w:b/>
                                <w:bCs/>
                                <w:color w:val="000000"/>
                              </w:rPr>
                              <w:t>Max.</w:t>
                            </w:r>
                          </w:p>
                        </w:tc>
                      </w:tr>
                      <w:tr w:rsidR="008641B4" w:rsidRPr="00A67631" w14:paraId="272C30B9" w14:textId="77777777" w:rsidTr="00D876E8">
                        <w:trPr>
                          <w:trHeight w:hRule="exact" w:val="252"/>
                          <w:trPrChange w:id="217" w:author="Justin Siegel" w:date="2015-04-19T21:35:00Z">
                            <w:trPr>
                              <w:trHeight w:hRule="exact" w:val="252"/>
                            </w:trPr>
                          </w:trPrChange>
                        </w:trPr>
                        <w:tc>
                          <w:tcPr>
                            <w:tcW w:w="1188" w:type="dxa"/>
                            <w:shd w:val="clear" w:color="auto" w:fill="auto"/>
                            <w:noWrap/>
                            <w:vAlign w:val="center"/>
                            <w:hideMark/>
                            <w:tcPrChange w:id="218" w:author="Justin Siegel" w:date="2015-04-19T21:35:00Z">
                              <w:tcPr>
                                <w:tcW w:w="1188" w:type="dxa"/>
                                <w:shd w:val="clear" w:color="auto" w:fill="auto"/>
                                <w:noWrap/>
                                <w:vAlign w:val="center"/>
                                <w:hideMark/>
                              </w:tcPr>
                            </w:tcPrChange>
                          </w:tcPr>
                          <w:p w14:paraId="76B86A55" w14:textId="77777777" w:rsidR="008641B4" w:rsidRPr="00FC5806" w:rsidRDefault="008641B4" w:rsidP="00DC21BF">
                            <w:pPr>
                              <w:pStyle w:val="TAMainText"/>
                              <w:jc w:val="center"/>
                              <w:rPr>
                                <w:rFonts w:cs="Arial"/>
                                <w:sz w:val="20"/>
                              </w:rPr>
                            </w:pPr>
                            <w:r>
                              <w:rPr>
                                <w:color w:val="000000"/>
                              </w:rPr>
                              <w:t>-1.00</w:t>
                            </w:r>
                          </w:p>
                        </w:tc>
                        <w:tc>
                          <w:tcPr>
                            <w:tcW w:w="810" w:type="dxa"/>
                            <w:shd w:val="clear" w:color="auto" w:fill="auto"/>
                            <w:noWrap/>
                            <w:vAlign w:val="center"/>
                            <w:hideMark/>
                            <w:tcPrChange w:id="219" w:author="Justin Siegel" w:date="2015-04-19T21:35:00Z">
                              <w:tcPr>
                                <w:tcW w:w="810" w:type="dxa"/>
                                <w:shd w:val="clear" w:color="auto" w:fill="auto"/>
                                <w:noWrap/>
                                <w:vAlign w:val="center"/>
                                <w:hideMark/>
                              </w:tcPr>
                            </w:tcPrChange>
                          </w:tcPr>
                          <w:p w14:paraId="1BD43259"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220" w:author="Justin Siegel" w:date="2015-04-19T21:35:00Z">
                              <w:tcPr>
                                <w:tcW w:w="810" w:type="dxa"/>
                                <w:shd w:val="clear" w:color="auto" w:fill="auto"/>
                                <w:noWrap/>
                                <w:vAlign w:val="center"/>
                                <w:hideMark/>
                              </w:tcPr>
                            </w:tcPrChange>
                          </w:tcPr>
                          <w:p w14:paraId="369C305D"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221" w:author="Justin Siegel" w:date="2015-04-19T21:35:00Z">
                              <w:tcPr>
                                <w:tcW w:w="5041" w:type="dxa"/>
                                <w:vAlign w:val="center"/>
                              </w:tcPr>
                            </w:tcPrChange>
                          </w:tcPr>
                          <w:p w14:paraId="20F823D3" w14:textId="77777777" w:rsidR="008641B4" w:rsidRPr="00A47239" w:rsidRDefault="008641B4" w:rsidP="00DC21BF">
                            <w:pPr>
                              <w:pStyle w:val="TAMainText"/>
                              <w:rPr>
                                <w:rFonts w:cs="Arial"/>
                                <w:sz w:val="20"/>
                              </w:rPr>
                            </w:pPr>
                            <w:r>
                              <w:rPr>
                                <w:color w:val="000000"/>
                              </w:rPr>
                              <w:t xml:space="preserve">Hydrogen bonding energy of </w:t>
                            </w:r>
                            <w:proofErr w:type="spellStart"/>
                            <w:r>
                              <w:rPr>
                                <w:color w:val="000000"/>
                              </w:rPr>
                              <w:t>pNPG</w:t>
                            </w:r>
                            <w:proofErr w:type="spellEnd"/>
                          </w:p>
                        </w:tc>
                        <w:tc>
                          <w:tcPr>
                            <w:tcW w:w="1080" w:type="dxa"/>
                            <w:vAlign w:val="center"/>
                            <w:tcPrChange w:id="222" w:author="Justin Siegel" w:date="2015-04-19T21:35:00Z">
                              <w:tcPr>
                                <w:tcW w:w="1080" w:type="dxa"/>
                                <w:vAlign w:val="center"/>
                              </w:tcPr>
                            </w:tcPrChange>
                          </w:tcPr>
                          <w:p w14:paraId="6A83066E" w14:textId="77777777" w:rsidR="008641B4" w:rsidRPr="00FC5806" w:rsidRDefault="008641B4" w:rsidP="00DC21BF">
                            <w:pPr>
                              <w:pStyle w:val="TAMainText"/>
                              <w:jc w:val="center"/>
                              <w:rPr>
                                <w:rFonts w:cs="Arial"/>
                                <w:sz w:val="20"/>
                              </w:rPr>
                            </w:pPr>
                            <w:r>
                              <w:rPr>
                                <w:color w:val="000000"/>
                              </w:rPr>
                              <w:t>-4.53</w:t>
                            </w:r>
                          </w:p>
                        </w:tc>
                        <w:tc>
                          <w:tcPr>
                            <w:tcW w:w="990" w:type="dxa"/>
                            <w:vAlign w:val="center"/>
                            <w:tcPrChange w:id="223" w:author="Justin Siegel" w:date="2015-04-19T21:35:00Z">
                              <w:tcPr>
                                <w:tcW w:w="990" w:type="dxa"/>
                                <w:vAlign w:val="center"/>
                              </w:tcPr>
                            </w:tcPrChange>
                          </w:tcPr>
                          <w:p w14:paraId="3F9A8D51" w14:textId="77777777" w:rsidR="008641B4" w:rsidRPr="00FC5806" w:rsidRDefault="008641B4" w:rsidP="00DC21BF">
                            <w:pPr>
                              <w:pStyle w:val="TAMainText"/>
                              <w:jc w:val="center"/>
                              <w:rPr>
                                <w:rFonts w:cs="Arial"/>
                                <w:sz w:val="20"/>
                              </w:rPr>
                            </w:pPr>
                            <w:r>
                              <w:rPr>
                                <w:color w:val="000000"/>
                              </w:rPr>
                              <w:t>-1.8</w:t>
                            </w:r>
                          </w:p>
                        </w:tc>
                      </w:tr>
                      <w:tr w:rsidR="008641B4" w:rsidRPr="00A67631" w14:paraId="08C7A0AE" w14:textId="77777777" w:rsidTr="00D876E8">
                        <w:trPr>
                          <w:trHeight w:hRule="exact" w:val="252"/>
                          <w:trPrChange w:id="224" w:author="Justin Siegel" w:date="2015-04-19T21:35:00Z">
                            <w:trPr>
                              <w:trHeight w:hRule="exact" w:val="252"/>
                            </w:trPr>
                          </w:trPrChange>
                        </w:trPr>
                        <w:tc>
                          <w:tcPr>
                            <w:tcW w:w="1188" w:type="dxa"/>
                            <w:shd w:val="clear" w:color="auto" w:fill="auto"/>
                            <w:noWrap/>
                            <w:vAlign w:val="center"/>
                            <w:hideMark/>
                            <w:tcPrChange w:id="225" w:author="Justin Siegel" w:date="2015-04-19T21:35:00Z">
                              <w:tcPr>
                                <w:tcW w:w="1188" w:type="dxa"/>
                                <w:shd w:val="clear" w:color="auto" w:fill="auto"/>
                                <w:noWrap/>
                                <w:vAlign w:val="center"/>
                                <w:hideMark/>
                              </w:tcPr>
                            </w:tcPrChange>
                          </w:tcPr>
                          <w:p w14:paraId="6555E9F1" w14:textId="77777777" w:rsidR="008641B4" w:rsidRPr="00FC5806" w:rsidRDefault="008641B4" w:rsidP="00DC21BF">
                            <w:pPr>
                              <w:pStyle w:val="TAMainText"/>
                              <w:jc w:val="center"/>
                              <w:rPr>
                                <w:rFonts w:cs="Arial"/>
                                <w:sz w:val="20"/>
                              </w:rPr>
                            </w:pPr>
                            <w:r>
                              <w:rPr>
                                <w:color w:val="000000"/>
                              </w:rPr>
                              <w:t>-0.63</w:t>
                            </w:r>
                          </w:p>
                        </w:tc>
                        <w:tc>
                          <w:tcPr>
                            <w:tcW w:w="810" w:type="dxa"/>
                            <w:shd w:val="clear" w:color="auto" w:fill="auto"/>
                            <w:noWrap/>
                            <w:vAlign w:val="center"/>
                            <w:hideMark/>
                            <w:tcPrChange w:id="226" w:author="Justin Siegel" w:date="2015-04-19T21:35:00Z">
                              <w:tcPr>
                                <w:tcW w:w="810" w:type="dxa"/>
                                <w:shd w:val="clear" w:color="auto" w:fill="auto"/>
                                <w:noWrap/>
                                <w:vAlign w:val="center"/>
                                <w:hideMark/>
                              </w:tcPr>
                            </w:tcPrChange>
                          </w:tcPr>
                          <w:p w14:paraId="2BFCC05B" w14:textId="77777777" w:rsidR="008641B4" w:rsidRPr="00FC5806" w:rsidRDefault="008641B4" w:rsidP="00DC21BF">
                            <w:pPr>
                              <w:pStyle w:val="TAMainText"/>
                              <w:jc w:val="center"/>
                              <w:rPr>
                                <w:rFonts w:cs="Arial"/>
                                <w:sz w:val="20"/>
                              </w:rPr>
                            </w:pPr>
                            <w:r>
                              <w:rPr>
                                <w:color w:val="000000"/>
                              </w:rPr>
                              <w:t>1.00</w:t>
                            </w:r>
                          </w:p>
                        </w:tc>
                        <w:tc>
                          <w:tcPr>
                            <w:tcW w:w="985" w:type="dxa"/>
                            <w:shd w:val="clear" w:color="auto" w:fill="auto"/>
                            <w:noWrap/>
                            <w:vAlign w:val="center"/>
                            <w:hideMark/>
                            <w:tcPrChange w:id="227" w:author="Justin Siegel" w:date="2015-04-19T21:35:00Z">
                              <w:tcPr>
                                <w:tcW w:w="810" w:type="dxa"/>
                                <w:shd w:val="clear" w:color="auto" w:fill="auto"/>
                                <w:noWrap/>
                                <w:vAlign w:val="center"/>
                                <w:hideMark/>
                              </w:tcPr>
                            </w:tcPrChange>
                          </w:tcPr>
                          <w:p w14:paraId="1A6C3BED" w14:textId="77777777" w:rsidR="008641B4" w:rsidRPr="00FC5806" w:rsidRDefault="008641B4" w:rsidP="00DC21BF">
                            <w:pPr>
                              <w:pStyle w:val="TAMainText"/>
                              <w:jc w:val="center"/>
                              <w:rPr>
                                <w:rFonts w:cs="Arial"/>
                                <w:sz w:val="20"/>
                              </w:rPr>
                            </w:pPr>
                            <w:r>
                              <w:rPr>
                                <w:color w:val="000000"/>
                              </w:rPr>
                              <w:t>-0.03</w:t>
                            </w:r>
                          </w:p>
                        </w:tc>
                        <w:tc>
                          <w:tcPr>
                            <w:tcW w:w="4866" w:type="dxa"/>
                            <w:vAlign w:val="center"/>
                            <w:tcPrChange w:id="228" w:author="Justin Siegel" w:date="2015-04-19T21:35:00Z">
                              <w:tcPr>
                                <w:tcW w:w="5041" w:type="dxa"/>
                                <w:vAlign w:val="center"/>
                              </w:tcPr>
                            </w:tcPrChange>
                          </w:tcPr>
                          <w:p w14:paraId="4543B6E8" w14:textId="0F0DAD77" w:rsidR="008641B4" w:rsidRPr="00A47239" w:rsidRDefault="008641B4" w:rsidP="00C5019C">
                            <w:pPr>
                              <w:pStyle w:val="TAMainText"/>
                              <w:rPr>
                                <w:rFonts w:cs="Arial"/>
                                <w:sz w:val="20"/>
                              </w:rPr>
                            </w:pPr>
                            <w:r>
                              <w:rPr>
                                <w:color w:val="000000"/>
                              </w:rPr>
                              <w:t xml:space="preserve">Total number of polar contacts </w:t>
                            </w:r>
                          </w:p>
                        </w:tc>
                        <w:tc>
                          <w:tcPr>
                            <w:tcW w:w="1080" w:type="dxa"/>
                            <w:vAlign w:val="center"/>
                            <w:tcPrChange w:id="229" w:author="Justin Siegel" w:date="2015-04-19T21:35:00Z">
                              <w:tcPr>
                                <w:tcW w:w="1080" w:type="dxa"/>
                                <w:vAlign w:val="center"/>
                              </w:tcPr>
                            </w:tcPrChange>
                          </w:tcPr>
                          <w:p w14:paraId="51CCCAE1" w14:textId="77777777" w:rsidR="008641B4" w:rsidRPr="00FC5806" w:rsidRDefault="008641B4" w:rsidP="00DC21BF">
                            <w:pPr>
                              <w:pStyle w:val="TAMainText"/>
                              <w:jc w:val="center"/>
                              <w:rPr>
                                <w:rFonts w:cs="Arial"/>
                                <w:sz w:val="20"/>
                              </w:rPr>
                            </w:pPr>
                            <w:r>
                              <w:rPr>
                                <w:color w:val="000000"/>
                              </w:rPr>
                              <w:t>144</w:t>
                            </w:r>
                          </w:p>
                        </w:tc>
                        <w:tc>
                          <w:tcPr>
                            <w:tcW w:w="990" w:type="dxa"/>
                            <w:vAlign w:val="center"/>
                            <w:tcPrChange w:id="230" w:author="Justin Siegel" w:date="2015-04-19T21:35:00Z">
                              <w:tcPr>
                                <w:tcW w:w="990" w:type="dxa"/>
                                <w:vAlign w:val="center"/>
                              </w:tcPr>
                            </w:tcPrChange>
                          </w:tcPr>
                          <w:p w14:paraId="38900975" w14:textId="77777777" w:rsidR="008641B4" w:rsidRPr="00FC5806" w:rsidRDefault="008641B4" w:rsidP="00DC21BF">
                            <w:pPr>
                              <w:pStyle w:val="TAMainText"/>
                              <w:jc w:val="center"/>
                              <w:rPr>
                                <w:rFonts w:cs="Arial"/>
                                <w:sz w:val="20"/>
                              </w:rPr>
                            </w:pPr>
                            <w:r>
                              <w:rPr>
                                <w:color w:val="000000"/>
                              </w:rPr>
                              <w:t>155</w:t>
                            </w:r>
                          </w:p>
                        </w:tc>
                      </w:tr>
                      <w:tr w:rsidR="008641B4" w:rsidRPr="00A67631" w14:paraId="5A81F178" w14:textId="77777777" w:rsidTr="00D876E8">
                        <w:trPr>
                          <w:trHeight w:hRule="exact" w:val="252"/>
                          <w:trPrChange w:id="231" w:author="Justin Siegel" w:date="2015-04-19T21:35:00Z">
                            <w:trPr>
                              <w:trHeight w:hRule="exact" w:val="252"/>
                            </w:trPr>
                          </w:trPrChange>
                        </w:trPr>
                        <w:tc>
                          <w:tcPr>
                            <w:tcW w:w="1188" w:type="dxa"/>
                            <w:shd w:val="clear" w:color="auto" w:fill="auto"/>
                            <w:noWrap/>
                            <w:vAlign w:val="center"/>
                            <w:hideMark/>
                            <w:tcPrChange w:id="232" w:author="Justin Siegel" w:date="2015-04-19T21:35:00Z">
                              <w:tcPr>
                                <w:tcW w:w="1188" w:type="dxa"/>
                                <w:shd w:val="clear" w:color="auto" w:fill="auto"/>
                                <w:noWrap/>
                                <w:vAlign w:val="center"/>
                                <w:hideMark/>
                              </w:tcPr>
                            </w:tcPrChange>
                          </w:tcPr>
                          <w:p w14:paraId="6D6BD826" w14:textId="77777777" w:rsidR="008641B4" w:rsidRPr="00FC5806" w:rsidRDefault="008641B4" w:rsidP="00DC21BF">
                            <w:pPr>
                              <w:pStyle w:val="TAMainText"/>
                              <w:jc w:val="center"/>
                              <w:rPr>
                                <w:rFonts w:cs="Arial"/>
                                <w:sz w:val="20"/>
                              </w:rPr>
                            </w:pPr>
                            <w:r>
                              <w:rPr>
                                <w:color w:val="000000"/>
                              </w:rPr>
                              <w:t>-0.43</w:t>
                            </w:r>
                          </w:p>
                        </w:tc>
                        <w:tc>
                          <w:tcPr>
                            <w:tcW w:w="810" w:type="dxa"/>
                            <w:shd w:val="clear" w:color="auto" w:fill="auto"/>
                            <w:noWrap/>
                            <w:vAlign w:val="center"/>
                            <w:hideMark/>
                            <w:tcPrChange w:id="233" w:author="Justin Siegel" w:date="2015-04-19T21:35:00Z">
                              <w:tcPr>
                                <w:tcW w:w="810" w:type="dxa"/>
                                <w:shd w:val="clear" w:color="auto" w:fill="auto"/>
                                <w:noWrap/>
                                <w:vAlign w:val="center"/>
                                <w:hideMark/>
                              </w:tcPr>
                            </w:tcPrChange>
                          </w:tcPr>
                          <w:p w14:paraId="5D5018B2"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234" w:author="Justin Siegel" w:date="2015-04-19T21:35:00Z">
                              <w:tcPr>
                                <w:tcW w:w="810" w:type="dxa"/>
                                <w:shd w:val="clear" w:color="auto" w:fill="auto"/>
                                <w:noWrap/>
                                <w:vAlign w:val="center"/>
                                <w:hideMark/>
                              </w:tcPr>
                            </w:tcPrChange>
                          </w:tcPr>
                          <w:p w14:paraId="64D05E45"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235" w:author="Justin Siegel" w:date="2015-04-19T21:35:00Z">
                              <w:tcPr>
                                <w:tcW w:w="5041" w:type="dxa"/>
                                <w:vAlign w:val="center"/>
                              </w:tcPr>
                            </w:tcPrChange>
                          </w:tcPr>
                          <w:p w14:paraId="28BD75B4" w14:textId="77777777" w:rsidR="008641B4" w:rsidRPr="00A47239" w:rsidRDefault="008641B4" w:rsidP="00DC21BF">
                            <w:pPr>
                              <w:pStyle w:val="TAMainText"/>
                              <w:rPr>
                                <w:rFonts w:cs="Arial"/>
                                <w:sz w:val="20"/>
                              </w:rPr>
                            </w:pPr>
                            <w:r>
                              <w:rPr>
                                <w:color w:val="000000"/>
                              </w:rPr>
                              <w:t xml:space="preserve">Count of hydrogen bonds to </w:t>
                            </w:r>
                            <w:proofErr w:type="spellStart"/>
                            <w:r>
                              <w:rPr>
                                <w:color w:val="000000"/>
                              </w:rPr>
                              <w:t>pNPG</w:t>
                            </w:r>
                            <w:proofErr w:type="spellEnd"/>
                          </w:p>
                        </w:tc>
                        <w:tc>
                          <w:tcPr>
                            <w:tcW w:w="1080" w:type="dxa"/>
                            <w:vAlign w:val="center"/>
                            <w:tcPrChange w:id="236" w:author="Justin Siegel" w:date="2015-04-19T21:35:00Z">
                              <w:tcPr>
                                <w:tcW w:w="1080" w:type="dxa"/>
                                <w:vAlign w:val="center"/>
                              </w:tcPr>
                            </w:tcPrChange>
                          </w:tcPr>
                          <w:p w14:paraId="07593ECE" w14:textId="77777777" w:rsidR="008641B4" w:rsidRPr="00FC5806" w:rsidRDefault="008641B4" w:rsidP="00DC21BF">
                            <w:pPr>
                              <w:pStyle w:val="TAMainText"/>
                              <w:jc w:val="center"/>
                              <w:rPr>
                                <w:rFonts w:cs="Arial"/>
                                <w:sz w:val="20"/>
                              </w:rPr>
                            </w:pPr>
                            <w:r>
                              <w:rPr>
                                <w:color w:val="000000"/>
                              </w:rPr>
                              <w:t>4</w:t>
                            </w:r>
                          </w:p>
                        </w:tc>
                        <w:tc>
                          <w:tcPr>
                            <w:tcW w:w="990" w:type="dxa"/>
                            <w:vAlign w:val="center"/>
                            <w:tcPrChange w:id="237" w:author="Justin Siegel" w:date="2015-04-19T21:35:00Z">
                              <w:tcPr>
                                <w:tcW w:w="990" w:type="dxa"/>
                                <w:vAlign w:val="center"/>
                              </w:tcPr>
                            </w:tcPrChange>
                          </w:tcPr>
                          <w:p w14:paraId="05CB1219" w14:textId="77777777" w:rsidR="008641B4" w:rsidRPr="00FC5806" w:rsidRDefault="008641B4" w:rsidP="00DC21BF">
                            <w:pPr>
                              <w:pStyle w:val="TAMainText"/>
                              <w:jc w:val="center"/>
                              <w:rPr>
                                <w:rFonts w:cs="Arial"/>
                                <w:sz w:val="20"/>
                              </w:rPr>
                            </w:pPr>
                            <w:r>
                              <w:rPr>
                                <w:color w:val="000000"/>
                              </w:rPr>
                              <w:t>9</w:t>
                            </w:r>
                          </w:p>
                        </w:tc>
                      </w:tr>
                      <w:tr w:rsidR="008641B4" w:rsidRPr="00A67631" w14:paraId="2CFA0D85" w14:textId="77777777" w:rsidTr="00D876E8">
                        <w:trPr>
                          <w:trHeight w:hRule="exact" w:val="252"/>
                          <w:trPrChange w:id="238" w:author="Justin Siegel" w:date="2015-04-19T21:35:00Z">
                            <w:trPr>
                              <w:trHeight w:hRule="exact" w:val="252"/>
                            </w:trPr>
                          </w:trPrChange>
                        </w:trPr>
                        <w:tc>
                          <w:tcPr>
                            <w:tcW w:w="1188" w:type="dxa"/>
                            <w:shd w:val="clear" w:color="auto" w:fill="auto"/>
                            <w:noWrap/>
                            <w:vAlign w:val="center"/>
                            <w:hideMark/>
                            <w:tcPrChange w:id="239" w:author="Justin Siegel" w:date="2015-04-19T21:35:00Z">
                              <w:tcPr>
                                <w:tcW w:w="1188" w:type="dxa"/>
                                <w:shd w:val="clear" w:color="auto" w:fill="auto"/>
                                <w:noWrap/>
                                <w:vAlign w:val="center"/>
                                <w:hideMark/>
                              </w:tcPr>
                            </w:tcPrChange>
                          </w:tcPr>
                          <w:p w14:paraId="46195EC3" w14:textId="77777777" w:rsidR="008641B4" w:rsidRPr="00FC5806" w:rsidRDefault="008641B4" w:rsidP="00DC21BF">
                            <w:pPr>
                              <w:pStyle w:val="TAMainText"/>
                              <w:jc w:val="center"/>
                              <w:rPr>
                                <w:rFonts w:cs="Arial"/>
                                <w:sz w:val="20"/>
                              </w:rPr>
                            </w:pPr>
                            <w:r>
                              <w:rPr>
                                <w:color w:val="000000"/>
                              </w:rPr>
                              <w:t>-0.03</w:t>
                            </w:r>
                          </w:p>
                        </w:tc>
                        <w:tc>
                          <w:tcPr>
                            <w:tcW w:w="810" w:type="dxa"/>
                            <w:shd w:val="clear" w:color="auto" w:fill="auto"/>
                            <w:noWrap/>
                            <w:vAlign w:val="center"/>
                            <w:hideMark/>
                            <w:tcPrChange w:id="240" w:author="Justin Siegel" w:date="2015-04-19T21:35:00Z">
                              <w:tcPr>
                                <w:tcW w:w="810" w:type="dxa"/>
                                <w:shd w:val="clear" w:color="auto" w:fill="auto"/>
                                <w:noWrap/>
                                <w:vAlign w:val="center"/>
                                <w:hideMark/>
                              </w:tcPr>
                            </w:tcPrChange>
                          </w:tcPr>
                          <w:p w14:paraId="56553455"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241" w:author="Justin Siegel" w:date="2015-04-19T21:35:00Z">
                              <w:tcPr>
                                <w:tcW w:w="810" w:type="dxa"/>
                                <w:shd w:val="clear" w:color="auto" w:fill="auto"/>
                                <w:noWrap/>
                                <w:vAlign w:val="center"/>
                                <w:hideMark/>
                              </w:tcPr>
                            </w:tcPrChange>
                          </w:tcPr>
                          <w:p w14:paraId="1DC58463"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242" w:author="Justin Siegel" w:date="2015-04-19T21:35:00Z">
                              <w:tcPr>
                                <w:tcW w:w="5041" w:type="dxa"/>
                                <w:vAlign w:val="center"/>
                              </w:tcPr>
                            </w:tcPrChange>
                          </w:tcPr>
                          <w:p w14:paraId="3D7485D5" w14:textId="77777777" w:rsidR="008641B4" w:rsidRPr="00A47239" w:rsidRDefault="008641B4" w:rsidP="00DC21BF">
                            <w:pPr>
                              <w:pStyle w:val="TAMainText"/>
                              <w:rPr>
                                <w:rFonts w:cs="Arial"/>
                                <w:sz w:val="20"/>
                              </w:rPr>
                            </w:pPr>
                            <w:r>
                              <w:rPr>
                                <w:color w:val="000000"/>
                              </w:rPr>
                              <w:t xml:space="preserve">Hydrogen bonding energy of E164 </w:t>
                            </w:r>
                          </w:p>
                        </w:tc>
                        <w:tc>
                          <w:tcPr>
                            <w:tcW w:w="1080" w:type="dxa"/>
                            <w:vAlign w:val="center"/>
                            <w:tcPrChange w:id="243" w:author="Justin Siegel" w:date="2015-04-19T21:35:00Z">
                              <w:tcPr>
                                <w:tcW w:w="1080" w:type="dxa"/>
                                <w:vAlign w:val="center"/>
                              </w:tcPr>
                            </w:tcPrChange>
                          </w:tcPr>
                          <w:p w14:paraId="3A3F1B3D" w14:textId="77777777" w:rsidR="008641B4" w:rsidRPr="00FC5806" w:rsidRDefault="008641B4" w:rsidP="00DC21BF">
                            <w:pPr>
                              <w:pStyle w:val="TAMainText"/>
                              <w:jc w:val="center"/>
                              <w:rPr>
                                <w:rFonts w:cs="Arial"/>
                                <w:sz w:val="20"/>
                              </w:rPr>
                            </w:pPr>
                            <w:r>
                              <w:rPr>
                                <w:color w:val="000000"/>
                              </w:rPr>
                              <w:t>-0.93</w:t>
                            </w:r>
                          </w:p>
                        </w:tc>
                        <w:tc>
                          <w:tcPr>
                            <w:tcW w:w="990" w:type="dxa"/>
                            <w:vAlign w:val="center"/>
                            <w:tcPrChange w:id="244" w:author="Justin Siegel" w:date="2015-04-19T21:35:00Z">
                              <w:tcPr>
                                <w:tcW w:w="990" w:type="dxa"/>
                                <w:vAlign w:val="center"/>
                              </w:tcPr>
                            </w:tcPrChange>
                          </w:tcPr>
                          <w:p w14:paraId="2204CB5A" w14:textId="77777777" w:rsidR="008641B4" w:rsidRPr="00FC5806" w:rsidRDefault="008641B4" w:rsidP="00DC21BF">
                            <w:pPr>
                              <w:pStyle w:val="TAMainText"/>
                              <w:jc w:val="center"/>
                              <w:rPr>
                                <w:rFonts w:cs="Arial"/>
                                <w:sz w:val="20"/>
                              </w:rPr>
                            </w:pPr>
                            <w:r>
                              <w:rPr>
                                <w:color w:val="000000"/>
                              </w:rPr>
                              <w:t>-0.21</w:t>
                            </w:r>
                          </w:p>
                        </w:tc>
                      </w:tr>
                      <w:tr w:rsidR="008641B4" w:rsidRPr="00A67631" w14:paraId="10584214" w14:textId="77777777" w:rsidTr="00D876E8">
                        <w:trPr>
                          <w:trHeight w:hRule="exact" w:val="252"/>
                          <w:trPrChange w:id="245" w:author="Justin Siegel" w:date="2015-04-19T21:35:00Z">
                            <w:trPr>
                              <w:trHeight w:hRule="exact" w:val="252"/>
                            </w:trPr>
                          </w:trPrChange>
                        </w:trPr>
                        <w:tc>
                          <w:tcPr>
                            <w:tcW w:w="1188" w:type="dxa"/>
                            <w:shd w:val="clear" w:color="auto" w:fill="auto"/>
                            <w:noWrap/>
                            <w:vAlign w:val="center"/>
                            <w:hideMark/>
                            <w:tcPrChange w:id="246" w:author="Justin Siegel" w:date="2015-04-19T21:35:00Z">
                              <w:tcPr>
                                <w:tcW w:w="1188" w:type="dxa"/>
                                <w:shd w:val="clear" w:color="auto" w:fill="auto"/>
                                <w:noWrap/>
                                <w:vAlign w:val="center"/>
                                <w:hideMark/>
                              </w:tcPr>
                            </w:tcPrChange>
                          </w:tcPr>
                          <w:p w14:paraId="0FE56848" w14:textId="77777777" w:rsidR="008641B4" w:rsidRPr="00FC5806" w:rsidRDefault="008641B4" w:rsidP="00DC21BF">
                            <w:pPr>
                              <w:pStyle w:val="TAMainText"/>
                              <w:jc w:val="center"/>
                              <w:rPr>
                                <w:rFonts w:cs="Arial"/>
                                <w:sz w:val="20"/>
                              </w:rPr>
                            </w:pPr>
                            <w:r>
                              <w:rPr>
                                <w:color w:val="000000"/>
                              </w:rPr>
                              <w:t>0.29</w:t>
                            </w:r>
                          </w:p>
                        </w:tc>
                        <w:tc>
                          <w:tcPr>
                            <w:tcW w:w="810" w:type="dxa"/>
                            <w:shd w:val="clear" w:color="auto" w:fill="auto"/>
                            <w:noWrap/>
                            <w:vAlign w:val="center"/>
                            <w:hideMark/>
                            <w:tcPrChange w:id="247" w:author="Justin Siegel" w:date="2015-04-19T21:35:00Z">
                              <w:tcPr>
                                <w:tcW w:w="810" w:type="dxa"/>
                                <w:shd w:val="clear" w:color="auto" w:fill="auto"/>
                                <w:noWrap/>
                                <w:vAlign w:val="center"/>
                                <w:hideMark/>
                              </w:tcPr>
                            </w:tcPrChange>
                          </w:tcPr>
                          <w:p w14:paraId="6EDE5823"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248" w:author="Justin Siegel" w:date="2015-04-19T21:35:00Z">
                              <w:tcPr>
                                <w:tcW w:w="810" w:type="dxa"/>
                                <w:shd w:val="clear" w:color="auto" w:fill="auto"/>
                                <w:noWrap/>
                                <w:vAlign w:val="center"/>
                                <w:hideMark/>
                              </w:tcPr>
                            </w:tcPrChange>
                          </w:tcPr>
                          <w:p w14:paraId="62E82994" w14:textId="77777777" w:rsidR="008641B4" w:rsidRPr="00FC5806" w:rsidRDefault="008641B4" w:rsidP="00DC21BF">
                            <w:pPr>
                              <w:pStyle w:val="TAMainText"/>
                              <w:jc w:val="center"/>
                              <w:rPr>
                                <w:rFonts w:cs="Arial"/>
                                <w:sz w:val="20"/>
                              </w:rPr>
                            </w:pPr>
                            <w:r>
                              <w:rPr>
                                <w:color w:val="000000"/>
                              </w:rPr>
                              <w:t>-0.27</w:t>
                            </w:r>
                          </w:p>
                        </w:tc>
                        <w:tc>
                          <w:tcPr>
                            <w:tcW w:w="4866" w:type="dxa"/>
                            <w:vAlign w:val="center"/>
                            <w:tcPrChange w:id="249" w:author="Justin Siegel" w:date="2015-04-19T21:35:00Z">
                              <w:tcPr>
                                <w:tcW w:w="5041" w:type="dxa"/>
                                <w:vAlign w:val="center"/>
                              </w:tcPr>
                            </w:tcPrChange>
                          </w:tcPr>
                          <w:p w14:paraId="7F8FFE22" w14:textId="77777777" w:rsidR="008641B4" w:rsidRPr="00A47239" w:rsidRDefault="008641B4" w:rsidP="00DC21BF">
                            <w:pPr>
                              <w:pStyle w:val="TAMainText"/>
                              <w:rPr>
                                <w:rFonts w:cs="Arial"/>
                                <w:sz w:val="20"/>
                              </w:rPr>
                            </w:pPr>
                            <w:proofErr w:type="spellStart"/>
                            <w:r>
                              <w:rPr>
                                <w:color w:val="000000"/>
                              </w:rPr>
                              <w:t>Lennard</w:t>
                            </w:r>
                            <w:proofErr w:type="spellEnd"/>
                            <w:r>
                              <w:rPr>
                                <w:color w:val="000000"/>
                              </w:rPr>
                              <w:t>-Jones repulsion of Y295</w:t>
                            </w:r>
                          </w:p>
                        </w:tc>
                        <w:tc>
                          <w:tcPr>
                            <w:tcW w:w="1080" w:type="dxa"/>
                            <w:vAlign w:val="center"/>
                            <w:tcPrChange w:id="250" w:author="Justin Siegel" w:date="2015-04-19T21:35:00Z">
                              <w:tcPr>
                                <w:tcW w:w="1080" w:type="dxa"/>
                                <w:vAlign w:val="center"/>
                              </w:tcPr>
                            </w:tcPrChange>
                          </w:tcPr>
                          <w:p w14:paraId="521569B8" w14:textId="77777777" w:rsidR="008641B4" w:rsidRPr="00FC5806" w:rsidRDefault="008641B4" w:rsidP="00DC21BF">
                            <w:pPr>
                              <w:pStyle w:val="TAMainText"/>
                              <w:jc w:val="center"/>
                              <w:rPr>
                                <w:rFonts w:cs="Arial"/>
                                <w:sz w:val="20"/>
                              </w:rPr>
                            </w:pPr>
                            <w:r>
                              <w:rPr>
                                <w:color w:val="000000"/>
                              </w:rPr>
                              <w:t>0.54</w:t>
                            </w:r>
                          </w:p>
                        </w:tc>
                        <w:tc>
                          <w:tcPr>
                            <w:tcW w:w="990" w:type="dxa"/>
                            <w:vAlign w:val="center"/>
                            <w:tcPrChange w:id="251" w:author="Justin Siegel" w:date="2015-04-19T21:35:00Z">
                              <w:tcPr>
                                <w:tcW w:w="990" w:type="dxa"/>
                                <w:vAlign w:val="center"/>
                              </w:tcPr>
                            </w:tcPrChange>
                          </w:tcPr>
                          <w:p w14:paraId="1A858BFE" w14:textId="77777777" w:rsidR="008641B4" w:rsidRPr="00FC5806" w:rsidRDefault="008641B4" w:rsidP="00DC21BF">
                            <w:pPr>
                              <w:pStyle w:val="TAMainText"/>
                              <w:jc w:val="center"/>
                              <w:rPr>
                                <w:rFonts w:cs="Arial"/>
                                <w:sz w:val="20"/>
                              </w:rPr>
                            </w:pPr>
                            <w:r>
                              <w:rPr>
                                <w:color w:val="000000"/>
                              </w:rPr>
                              <w:t>0.99</w:t>
                            </w:r>
                          </w:p>
                        </w:tc>
                      </w:tr>
                      <w:tr w:rsidR="008641B4" w:rsidRPr="00A67631" w14:paraId="060148B5" w14:textId="77777777" w:rsidTr="00D876E8">
                        <w:trPr>
                          <w:trHeight w:hRule="exact" w:val="252"/>
                          <w:trPrChange w:id="252" w:author="Justin Siegel" w:date="2015-04-19T21:35:00Z">
                            <w:trPr>
                              <w:trHeight w:hRule="exact" w:val="252"/>
                            </w:trPr>
                          </w:trPrChange>
                        </w:trPr>
                        <w:tc>
                          <w:tcPr>
                            <w:tcW w:w="1188" w:type="dxa"/>
                            <w:shd w:val="clear" w:color="auto" w:fill="auto"/>
                            <w:noWrap/>
                            <w:vAlign w:val="center"/>
                            <w:hideMark/>
                            <w:tcPrChange w:id="253" w:author="Justin Siegel" w:date="2015-04-19T21:35:00Z">
                              <w:tcPr>
                                <w:tcW w:w="1188" w:type="dxa"/>
                                <w:shd w:val="clear" w:color="auto" w:fill="auto"/>
                                <w:noWrap/>
                                <w:vAlign w:val="center"/>
                                <w:hideMark/>
                              </w:tcPr>
                            </w:tcPrChange>
                          </w:tcPr>
                          <w:p w14:paraId="24EBB296" w14:textId="77777777" w:rsidR="008641B4" w:rsidRPr="00FC5806" w:rsidRDefault="008641B4" w:rsidP="00DC21BF">
                            <w:pPr>
                              <w:pStyle w:val="TAMainText"/>
                              <w:jc w:val="center"/>
                              <w:rPr>
                                <w:rFonts w:cs="Arial"/>
                                <w:sz w:val="20"/>
                              </w:rPr>
                            </w:pPr>
                            <w:r>
                              <w:rPr>
                                <w:color w:val="000000"/>
                              </w:rPr>
                              <w:t>0.39</w:t>
                            </w:r>
                          </w:p>
                        </w:tc>
                        <w:tc>
                          <w:tcPr>
                            <w:tcW w:w="810" w:type="dxa"/>
                            <w:shd w:val="clear" w:color="auto" w:fill="auto"/>
                            <w:noWrap/>
                            <w:vAlign w:val="center"/>
                            <w:hideMark/>
                            <w:tcPrChange w:id="254" w:author="Justin Siegel" w:date="2015-04-19T21:35:00Z">
                              <w:tcPr>
                                <w:tcW w:w="810" w:type="dxa"/>
                                <w:shd w:val="clear" w:color="auto" w:fill="auto"/>
                                <w:noWrap/>
                                <w:vAlign w:val="center"/>
                                <w:hideMark/>
                              </w:tcPr>
                            </w:tcPrChange>
                          </w:tcPr>
                          <w:p w14:paraId="012EFC9D" w14:textId="77777777" w:rsidR="008641B4" w:rsidRPr="00FC5806" w:rsidRDefault="008641B4" w:rsidP="00DC21BF">
                            <w:pPr>
                              <w:pStyle w:val="TAMainText"/>
                              <w:jc w:val="center"/>
                              <w:rPr>
                                <w:rFonts w:cs="Arial"/>
                                <w:sz w:val="20"/>
                              </w:rPr>
                            </w:pPr>
                            <w:r>
                              <w:rPr>
                                <w:color w:val="000000"/>
                              </w:rPr>
                              <w:t>0.92</w:t>
                            </w:r>
                          </w:p>
                        </w:tc>
                        <w:tc>
                          <w:tcPr>
                            <w:tcW w:w="985" w:type="dxa"/>
                            <w:shd w:val="clear" w:color="auto" w:fill="auto"/>
                            <w:noWrap/>
                            <w:vAlign w:val="center"/>
                            <w:hideMark/>
                            <w:tcPrChange w:id="255" w:author="Justin Siegel" w:date="2015-04-19T21:35:00Z">
                              <w:tcPr>
                                <w:tcW w:w="810" w:type="dxa"/>
                                <w:shd w:val="clear" w:color="auto" w:fill="auto"/>
                                <w:noWrap/>
                                <w:vAlign w:val="center"/>
                                <w:hideMark/>
                              </w:tcPr>
                            </w:tcPrChange>
                          </w:tcPr>
                          <w:p w14:paraId="029DB788"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256" w:author="Justin Siegel" w:date="2015-04-19T21:35:00Z">
                              <w:tcPr>
                                <w:tcW w:w="5041" w:type="dxa"/>
                                <w:vAlign w:val="center"/>
                              </w:tcPr>
                            </w:tcPrChange>
                          </w:tcPr>
                          <w:p w14:paraId="77967B20" w14:textId="1FD8D4B5" w:rsidR="008641B4" w:rsidRPr="00A47239" w:rsidRDefault="008641B4" w:rsidP="00C5019C">
                            <w:pPr>
                              <w:pStyle w:val="TAMainText"/>
                              <w:rPr>
                                <w:rFonts w:cs="Arial"/>
                                <w:sz w:val="20"/>
                              </w:rPr>
                            </w:pPr>
                            <w:r>
                              <w:rPr>
                                <w:color w:val="000000"/>
                              </w:rPr>
                              <w:t xml:space="preserve">Change in </w:t>
                            </w:r>
                            <w:proofErr w:type="spellStart"/>
                            <w:r>
                              <w:rPr>
                                <w:color w:val="000000"/>
                              </w:rPr>
                              <w:t>pNPG</w:t>
                            </w:r>
                            <w:proofErr w:type="spellEnd"/>
                            <w:r>
                              <w:rPr>
                                <w:color w:val="000000"/>
                              </w:rPr>
                              <w:t xml:space="preserve"> solvent-accessible surface upon binding</w:t>
                            </w:r>
                          </w:p>
                        </w:tc>
                        <w:tc>
                          <w:tcPr>
                            <w:tcW w:w="1080" w:type="dxa"/>
                            <w:vAlign w:val="center"/>
                            <w:tcPrChange w:id="257" w:author="Justin Siegel" w:date="2015-04-19T21:35:00Z">
                              <w:tcPr>
                                <w:tcW w:w="1080" w:type="dxa"/>
                                <w:vAlign w:val="center"/>
                              </w:tcPr>
                            </w:tcPrChange>
                          </w:tcPr>
                          <w:p w14:paraId="62FE7218" w14:textId="77777777" w:rsidR="008641B4" w:rsidRPr="00FC5806" w:rsidRDefault="008641B4" w:rsidP="00DC21BF">
                            <w:pPr>
                              <w:pStyle w:val="TAMainText"/>
                              <w:jc w:val="center"/>
                              <w:rPr>
                                <w:rFonts w:cs="Arial"/>
                                <w:sz w:val="20"/>
                              </w:rPr>
                            </w:pPr>
                            <w:r>
                              <w:rPr>
                                <w:color w:val="000000"/>
                              </w:rPr>
                              <w:t>0.86</w:t>
                            </w:r>
                          </w:p>
                        </w:tc>
                        <w:tc>
                          <w:tcPr>
                            <w:tcW w:w="990" w:type="dxa"/>
                            <w:vAlign w:val="center"/>
                            <w:tcPrChange w:id="258" w:author="Justin Siegel" w:date="2015-04-19T21:35:00Z">
                              <w:tcPr>
                                <w:tcW w:w="990" w:type="dxa"/>
                                <w:vAlign w:val="center"/>
                              </w:tcPr>
                            </w:tcPrChange>
                          </w:tcPr>
                          <w:p w14:paraId="566BF0CA" w14:textId="77777777" w:rsidR="008641B4" w:rsidRPr="00FC5806" w:rsidRDefault="008641B4" w:rsidP="00DC21BF">
                            <w:pPr>
                              <w:pStyle w:val="TAMainText"/>
                              <w:jc w:val="center"/>
                              <w:rPr>
                                <w:rFonts w:cs="Arial"/>
                                <w:sz w:val="20"/>
                              </w:rPr>
                            </w:pPr>
                            <w:r>
                              <w:rPr>
                                <w:color w:val="000000"/>
                              </w:rPr>
                              <w:t>0.96</w:t>
                            </w:r>
                          </w:p>
                        </w:tc>
                      </w:tr>
                      <w:tr w:rsidR="008641B4" w:rsidRPr="00A67631" w14:paraId="07EC2E83" w14:textId="77777777" w:rsidTr="00D876E8">
                        <w:trPr>
                          <w:trHeight w:hRule="exact" w:val="252"/>
                          <w:trPrChange w:id="259" w:author="Justin Siegel" w:date="2015-04-19T21:35:00Z">
                            <w:trPr>
                              <w:trHeight w:hRule="exact" w:val="252"/>
                            </w:trPr>
                          </w:trPrChange>
                        </w:trPr>
                        <w:tc>
                          <w:tcPr>
                            <w:tcW w:w="1188" w:type="dxa"/>
                            <w:shd w:val="clear" w:color="auto" w:fill="auto"/>
                            <w:noWrap/>
                            <w:vAlign w:val="center"/>
                            <w:hideMark/>
                            <w:tcPrChange w:id="260" w:author="Justin Siegel" w:date="2015-04-19T21:35:00Z">
                              <w:tcPr>
                                <w:tcW w:w="1188" w:type="dxa"/>
                                <w:shd w:val="clear" w:color="auto" w:fill="auto"/>
                                <w:noWrap/>
                                <w:vAlign w:val="center"/>
                                <w:hideMark/>
                              </w:tcPr>
                            </w:tcPrChange>
                          </w:tcPr>
                          <w:p w14:paraId="7A4EFAA1" w14:textId="77777777" w:rsidR="008641B4" w:rsidRPr="00FC5806" w:rsidRDefault="008641B4" w:rsidP="00DC21BF">
                            <w:pPr>
                              <w:pStyle w:val="TAMainText"/>
                              <w:jc w:val="center"/>
                              <w:rPr>
                                <w:rFonts w:cs="Arial"/>
                                <w:sz w:val="20"/>
                              </w:rPr>
                            </w:pPr>
                            <w:r>
                              <w:rPr>
                                <w:color w:val="000000"/>
                              </w:rPr>
                              <w:t>0.44</w:t>
                            </w:r>
                          </w:p>
                        </w:tc>
                        <w:tc>
                          <w:tcPr>
                            <w:tcW w:w="810" w:type="dxa"/>
                            <w:shd w:val="clear" w:color="auto" w:fill="auto"/>
                            <w:noWrap/>
                            <w:vAlign w:val="center"/>
                            <w:hideMark/>
                            <w:tcPrChange w:id="261" w:author="Justin Siegel" w:date="2015-04-19T21:35:00Z">
                              <w:tcPr>
                                <w:tcW w:w="810" w:type="dxa"/>
                                <w:shd w:val="clear" w:color="auto" w:fill="auto"/>
                                <w:noWrap/>
                                <w:vAlign w:val="center"/>
                                <w:hideMark/>
                              </w:tcPr>
                            </w:tcPrChange>
                          </w:tcPr>
                          <w:p w14:paraId="42F1D924" w14:textId="77777777" w:rsidR="008641B4" w:rsidRPr="00FC5806" w:rsidRDefault="008641B4" w:rsidP="00DC21BF">
                            <w:pPr>
                              <w:pStyle w:val="TAMainText"/>
                              <w:jc w:val="center"/>
                              <w:rPr>
                                <w:rFonts w:cs="Arial"/>
                                <w:sz w:val="20"/>
                              </w:rPr>
                            </w:pPr>
                            <w:r>
                              <w:rPr>
                                <w:color w:val="000000"/>
                              </w:rPr>
                              <w:t>0.15</w:t>
                            </w:r>
                          </w:p>
                        </w:tc>
                        <w:tc>
                          <w:tcPr>
                            <w:tcW w:w="985" w:type="dxa"/>
                            <w:shd w:val="clear" w:color="auto" w:fill="auto"/>
                            <w:noWrap/>
                            <w:vAlign w:val="center"/>
                            <w:hideMark/>
                            <w:tcPrChange w:id="262" w:author="Justin Siegel" w:date="2015-04-19T21:35:00Z">
                              <w:tcPr>
                                <w:tcW w:w="810" w:type="dxa"/>
                                <w:shd w:val="clear" w:color="auto" w:fill="auto"/>
                                <w:noWrap/>
                                <w:vAlign w:val="center"/>
                                <w:hideMark/>
                              </w:tcPr>
                            </w:tcPrChange>
                          </w:tcPr>
                          <w:p w14:paraId="53240E39" w14:textId="77777777" w:rsidR="008641B4" w:rsidRPr="00FC5806" w:rsidRDefault="008641B4" w:rsidP="00DC21BF">
                            <w:pPr>
                              <w:pStyle w:val="TAMainText"/>
                              <w:jc w:val="center"/>
                              <w:rPr>
                                <w:rFonts w:cs="Arial"/>
                                <w:sz w:val="20"/>
                              </w:rPr>
                            </w:pPr>
                            <w:r>
                              <w:rPr>
                                <w:color w:val="000000"/>
                              </w:rPr>
                              <w:t>1.00</w:t>
                            </w:r>
                          </w:p>
                        </w:tc>
                        <w:tc>
                          <w:tcPr>
                            <w:tcW w:w="4866" w:type="dxa"/>
                            <w:vAlign w:val="center"/>
                            <w:tcPrChange w:id="263" w:author="Justin Siegel" w:date="2015-04-19T21:35:00Z">
                              <w:tcPr>
                                <w:tcW w:w="5041" w:type="dxa"/>
                                <w:vAlign w:val="center"/>
                              </w:tcPr>
                            </w:tcPrChange>
                          </w:tcPr>
                          <w:p w14:paraId="294279E0" w14:textId="77777777" w:rsidR="008641B4" w:rsidRPr="00A47239" w:rsidRDefault="008641B4" w:rsidP="00DC21BF">
                            <w:pPr>
                              <w:pStyle w:val="TAMainText"/>
                              <w:rPr>
                                <w:rFonts w:cs="Arial"/>
                                <w:sz w:val="20"/>
                              </w:rPr>
                            </w:pPr>
                            <w:r>
                              <w:rPr>
                                <w:color w:val="000000"/>
                              </w:rPr>
                              <w:t xml:space="preserve">Packing of the system without </w:t>
                            </w:r>
                            <w:proofErr w:type="spellStart"/>
                            <w:r>
                              <w:rPr>
                                <w:color w:val="000000"/>
                              </w:rPr>
                              <w:t>pNPG</w:t>
                            </w:r>
                            <w:proofErr w:type="spellEnd"/>
                          </w:p>
                        </w:tc>
                        <w:tc>
                          <w:tcPr>
                            <w:tcW w:w="1080" w:type="dxa"/>
                            <w:vAlign w:val="center"/>
                            <w:tcPrChange w:id="264" w:author="Justin Siegel" w:date="2015-04-19T21:35:00Z">
                              <w:tcPr>
                                <w:tcW w:w="1080" w:type="dxa"/>
                                <w:vAlign w:val="center"/>
                              </w:tcPr>
                            </w:tcPrChange>
                          </w:tcPr>
                          <w:p w14:paraId="764A3FB1" w14:textId="77777777" w:rsidR="008641B4" w:rsidRPr="00FC5806" w:rsidRDefault="008641B4" w:rsidP="00DC21BF">
                            <w:pPr>
                              <w:pStyle w:val="TAMainText"/>
                              <w:jc w:val="center"/>
                              <w:rPr>
                                <w:rFonts w:cs="Arial"/>
                                <w:sz w:val="20"/>
                              </w:rPr>
                            </w:pPr>
                            <w:r>
                              <w:rPr>
                                <w:color w:val="000000"/>
                              </w:rPr>
                              <w:t>0.67</w:t>
                            </w:r>
                          </w:p>
                        </w:tc>
                        <w:tc>
                          <w:tcPr>
                            <w:tcW w:w="990" w:type="dxa"/>
                            <w:vAlign w:val="center"/>
                            <w:tcPrChange w:id="265" w:author="Justin Siegel" w:date="2015-04-19T21:35:00Z">
                              <w:tcPr>
                                <w:tcW w:w="990" w:type="dxa"/>
                                <w:vAlign w:val="center"/>
                              </w:tcPr>
                            </w:tcPrChange>
                          </w:tcPr>
                          <w:p w14:paraId="197A67C8" w14:textId="77777777" w:rsidR="008641B4" w:rsidRPr="00FC5806" w:rsidRDefault="008641B4" w:rsidP="00DC21BF">
                            <w:pPr>
                              <w:pStyle w:val="TAMainText"/>
                              <w:jc w:val="center"/>
                              <w:rPr>
                                <w:rFonts w:cs="Arial"/>
                                <w:sz w:val="20"/>
                              </w:rPr>
                            </w:pPr>
                            <w:r>
                              <w:rPr>
                                <w:color w:val="000000"/>
                              </w:rPr>
                              <w:t>0.72</w:t>
                            </w:r>
                          </w:p>
                        </w:tc>
                      </w:tr>
                      <w:tr w:rsidR="008641B4" w:rsidRPr="00A67631" w14:paraId="598C5134" w14:textId="77777777" w:rsidTr="00D876E8">
                        <w:trPr>
                          <w:trHeight w:hRule="exact" w:val="252"/>
                          <w:trPrChange w:id="266" w:author="Justin Siegel" w:date="2015-04-19T21:35:00Z">
                            <w:trPr>
                              <w:trHeight w:hRule="exact" w:val="252"/>
                            </w:trPr>
                          </w:trPrChange>
                        </w:trPr>
                        <w:tc>
                          <w:tcPr>
                            <w:tcW w:w="1188" w:type="dxa"/>
                            <w:shd w:val="clear" w:color="auto" w:fill="auto"/>
                            <w:noWrap/>
                            <w:vAlign w:val="center"/>
                            <w:hideMark/>
                            <w:tcPrChange w:id="267" w:author="Justin Siegel" w:date="2015-04-19T21:35:00Z">
                              <w:tcPr>
                                <w:tcW w:w="1188" w:type="dxa"/>
                                <w:shd w:val="clear" w:color="auto" w:fill="auto"/>
                                <w:noWrap/>
                                <w:vAlign w:val="center"/>
                                <w:hideMark/>
                              </w:tcPr>
                            </w:tcPrChange>
                          </w:tcPr>
                          <w:p w14:paraId="0AC11CAD" w14:textId="77777777" w:rsidR="008641B4" w:rsidRPr="00FC5806" w:rsidRDefault="008641B4" w:rsidP="00DC21BF">
                            <w:pPr>
                              <w:pStyle w:val="TAMainText"/>
                              <w:jc w:val="center"/>
                              <w:rPr>
                                <w:rFonts w:cs="Arial"/>
                                <w:sz w:val="20"/>
                              </w:rPr>
                            </w:pPr>
                            <w:r>
                              <w:rPr>
                                <w:color w:val="000000"/>
                              </w:rPr>
                              <w:t>0.44</w:t>
                            </w:r>
                          </w:p>
                        </w:tc>
                        <w:tc>
                          <w:tcPr>
                            <w:tcW w:w="810" w:type="dxa"/>
                            <w:shd w:val="clear" w:color="auto" w:fill="auto"/>
                            <w:noWrap/>
                            <w:vAlign w:val="center"/>
                            <w:hideMark/>
                            <w:tcPrChange w:id="268" w:author="Justin Siegel" w:date="2015-04-19T21:35:00Z">
                              <w:tcPr>
                                <w:tcW w:w="810" w:type="dxa"/>
                                <w:shd w:val="clear" w:color="auto" w:fill="auto"/>
                                <w:noWrap/>
                                <w:vAlign w:val="center"/>
                                <w:hideMark/>
                              </w:tcPr>
                            </w:tcPrChange>
                          </w:tcPr>
                          <w:p w14:paraId="2D75DE75" w14:textId="77777777" w:rsidR="008641B4" w:rsidRPr="00FC5806" w:rsidRDefault="008641B4" w:rsidP="00DC21BF">
                            <w:pPr>
                              <w:pStyle w:val="TAMainText"/>
                              <w:jc w:val="center"/>
                              <w:rPr>
                                <w:rFonts w:cs="Arial"/>
                                <w:sz w:val="20"/>
                              </w:rPr>
                            </w:pPr>
                            <w:r>
                              <w:rPr>
                                <w:color w:val="000000"/>
                              </w:rPr>
                              <w:t>0.53</w:t>
                            </w:r>
                          </w:p>
                        </w:tc>
                        <w:tc>
                          <w:tcPr>
                            <w:tcW w:w="985" w:type="dxa"/>
                            <w:shd w:val="clear" w:color="auto" w:fill="auto"/>
                            <w:noWrap/>
                            <w:vAlign w:val="center"/>
                            <w:hideMark/>
                            <w:tcPrChange w:id="269" w:author="Justin Siegel" w:date="2015-04-19T21:35:00Z">
                              <w:tcPr>
                                <w:tcW w:w="810" w:type="dxa"/>
                                <w:shd w:val="clear" w:color="auto" w:fill="auto"/>
                                <w:noWrap/>
                                <w:vAlign w:val="center"/>
                                <w:hideMark/>
                              </w:tcPr>
                            </w:tcPrChange>
                          </w:tcPr>
                          <w:p w14:paraId="1DE3FE88" w14:textId="77777777" w:rsidR="008641B4" w:rsidRPr="00FC5806" w:rsidRDefault="008641B4" w:rsidP="00DC21BF">
                            <w:pPr>
                              <w:pStyle w:val="TAMainText"/>
                              <w:jc w:val="center"/>
                              <w:rPr>
                                <w:rFonts w:cs="Arial"/>
                                <w:sz w:val="20"/>
                              </w:rPr>
                            </w:pPr>
                            <w:r>
                              <w:rPr>
                                <w:color w:val="000000"/>
                              </w:rPr>
                              <w:t>0.46</w:t>
                            </w:r>
                          </w:p>
                        </w:tc>
                        <w:tc>
                          <w:tcPr>
                            <w:tcW w:w="4866" w:type="dxa"/>
                            <w:vAlign w:val="center"/>
                            <w:tcPrChange w:id="270" w:author="Justin Siegel" w:date="2015-04-19T21:35:00Z">
                              <w:tcPr>
                                <w:tcW w:w="5041" w:type="dxa"/>
                                <w:vAlign w:val="center"/>
                              </w:tcPr>
                            </w:tcPrChange>
                          </w:tcPr>
                          <w:p w14:paraId="4EA85A95" w14:textId="77777777" w:rsidR="008641B4" w:rsidRPr="00A47239" w:rsidRDefault="008641B4" w:rsidP="00DC21BF">
                            <w:pPr>
                              <w:pStyle w:val="TAMainText"/>
                              <w:rPr>
                                <w:rFonts w:cs="Arial"/>
                                <w:sz w:val="20"/>
                              </w:rPr>
                            </w:pPr>
                            <w:r>
                              <w:rPr>
                                <w:color w:val="000000"/>
                              </w:rPr>
                              <w:t xml:space="preserve">Packing of the system with </w:t>
                            </w:r>
                            <w:proofErr w:type="spellStart"/>
                            <w:r>
                              <w:rPr>
                                <w:color w:val="000000"/>
                              </w:rPr>
                              <w:t>pNPG</w:t>
                            </w:r>
                            <w:proofErr w:type="spellEnd"/>
                          </w:p>
                        </w:tc>
                        <w:tc>
                          <w:tcPr>
                            <w:tcW w:w="1080" w:type="dxa"/>
                            <w:vAlign w:val="center"/>
                            <w:tcPrChange w:id="271" w:author="Justin Siegel" w:date="2015-04-19T21:35:00Z">
                              <w:tcPr>
                                <w:tcW w:w="1080" w:type="dxa"/>
                                <w:vAlign w:val="center"/>
                              </w:tcPr>
                            </w:tcPrChange>
                          </w:tcPr>
                          <w:p w14:paraId="2BA7E24B" w14:textId="77777777" w:rsidR="008641B4" w:rsidRPr="00FC5806" w:rsidRDefault="008641B4" w:rsidP="00DC21BF">
                            <w:pPr>
                              <w:pStyle w:val="TAMainText"/>
                              <w:jc w:val="center"/>
                              <w:rPr>
                                <w:rFonts w:cs="Arial"/>
                                <w:sz w:val="20"/>
                              </w:rPr>
                            </w:pPr>
                            <w:r>
                              <w:rPr>
                                <w:color w:val="000000"/>
                              </w:rPr>
                              <w:t>0.67</w:t>
                            </w:r>
                          </w:p>
                        </w:tc>
                        <w:tc>
                          <w:tcPr>
                            <w:tcW w:w="990" w:type="dxa"/>
                            <w:vAlign w:val="center"/>
                            <w:tcPrChange w:id="272" w:author="Justin Siegel" w:date="2015-04-19T21:35:00Z">
                              <w:tcPr>
                                <w:tcW w:w="990" w:type="dxa"/>
                                <w:vAlign w:val="center"/>
                              </w:tcPr>
                            </w:tcPrChange>
                          </w:tcPr>
                          <w:p w14:paraId="62A11AC1" w14:textId="77777777" w:rsidR="008641B4" w:rsidRPr="00FC5806" w:rsidRDefault="008641B4" w:rsidP="00DC21BF">
                            <w:pPr>
                              <w:pStyle w:val="TAMainText"/>
                              <w:jc w:val="center"/>
                              <w:rPr>
                                <w:rFonts w:cs="Arial"/>
                                <w:sz w:val="20"/>
                              </w:rPr>
                            </w:pPr>
                            <w:r>
                              <w:rPr>
                                <w:color w:val="000000"/>
                              </w:rPr>
                              <w:t>0.73</w:t>
                            </w:r>
                          </w:p>
                        </w:tc>
                      </w:tr>
                      <w:tr w:rsidR="008641B4" w:rsidRPr="00A67631" w14:paraId="6299623E" w14:textId="77777777" w:rsidTr="00D876E8">
                        <w:trPr>
                          <w:trHeight w:hRule="exact" w:val="252"/>
                          <w:trPrChange w:id="273" w:author="Justin Siegel" w:date="2015-04-19T21:35:00Z">
                            <w:trPr>
                              <w:trHeight w:hRule="exact" w:val="252"/>
                            </w:trPr>
                          </w:trPrChange>
                        </w:trPr>
                        <w:tc>
                          <w:tcPr>
                            <w:tcW w:w="1188" w:type="dxa"/>
                            <w:shd w:val="clear" w:color="auto" w:fill="auto"/>
                            <w:noWrap/>
                            <w:vAlign w:val="center"/>
                            <w:hideMark/>
                            <w:tcPrChange w:id="274" w:author="Justin Siegel" w:date="2015-04-19T21:35:00Z">
                              <w:tcPr>
                                <w:tcW w:w="1188" w:type="dxa"/>
                                <w:shd w:val="clear" w:color="auto" w:fill="auto"/>
                                <w:noWrap/>
                                <w:vAlign w:val="center"/>
                                <w:hideMark/>
                              </w:tcPr>
                            </w:tcPrChange>
                          </w:tcPr>
                          <w:p w14:paraId="771411BA" w14:textId="77777777" w:rsidR="008641B4" w:rsidRPr="00FC5806" w:rsidRDefault="008641B4" w:rsidP="00DC21BF">
                            <w:pPr>
                              <w:pStyle w:val="TAMainText"/>
                              <w:jc w:val="center"/>
                              <w:rPr>
                                <w:rFonts w:cs="Arial"/>
                                <w:sz w:val="20"/>
                              </w:rPr>
                            </w:pPr>
                            <w:r>
                              <w:rPr>
                                <w:color w:val="000000"/>
                              </w:rPr>
                              <w:t>0.98</w:t>
                            </w:r>
                          </w:p>
                        </w:tc>
                        <w:tc>
                          <w:tcPr>
                            <w:tcW w:w="810" w:type="dxa"/>
                            <w:shd w:val="clear" w:color="auto" w:fill="auto"/>
                            <w:noWrap/>
                            <w:vAlign w:val="center"/>
                            <w:hideMark/>
                            <w:tcPrChange w:id="275" w:author="Justin Siegel" w:date="2015-04-19T21:35:00Z">
                              <w:tcPr>
                                <w:tcW w:w="810" w:type="dxa"/>
                                <w:shd w:val="clear" w:color="auto" w:fill="auto"/>
                                <w:noWrap/>
                                <w:vAlign w:val="center"/>
                                <w:hideMark/>
                              </w:tcPr>
                            </w:tcPrChange>
                          </w:tcPr>
                          <w:p w14:paraId="57F9049B" w14:textId="77777777" w:rsidR="008641B4" w:rsidRPr="00FC5806" w:rsidRDefault="008641B4" w:rsidP="00DC21BF">
                            <w:pPr>
                              <w:pStyle w:val="TAMainText"/>
                              <w:jc w:val="center"/>
                              <w:rPr>
                                <w:rFonts w:cs="Arial"/>
                                <w:sz w:val="20"/>
                              </w:rPr>
                            </w:pPr>
                            <w:r>
                              <w:rPr>
                                <w:color w:val="000000"/>
                              </w:rPr>
                              <w:t>0.09</w:t>
                            </w:r>
                          </w:p>
                        </w:tc>
                        <w:tc>
                          <w:tcPr>
                            <w:tcW w:w="985" w:type="dxa"/>
                            <w:shd w:val="clear" w:color="auto" w:fill="auto"/>
                            <w:noWrap/>
                            <w:vAlign w:val="center"/>
                            <w:hideMark/>
                            <w:tcPrChange w:id="276" w:author="Justin Siegel" w:date="2015-04-19T21:35:00Z">
                              <w:tcPr>
                                <w:tcW w:w="810" w:type="dxa"/>
                                <w:shd w:val="clear" w:color="auto" w:fill="auto"/>
                                <w:noWrap/>
                                <w:vAlign w:val="center"/>
                                <w:hideMark/>
                              </w:tcPr>
                            </w:tcPrChange>
                          </w:tcPr>
                          <w:p w14:paraId="073287DA"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277" w:author="Justin Siegel" w:date="2015-04-19T21:35:00Z">
                              <w:tcPr>
                                <w:tcW w:w="5041" w:type="dxa"/>
                                <w:vAlign w:val="center"/>
                              </w:tcPr>
                            </w:tcPrChange>
                          </w:tcPr>
                          <w:p w14:paraId="38926BFF" w14:textId="77777777" w:rsidR="008641B4" w:rsidRPr="00A47239" w:rsidRDefault="008641B4" w:rsidP="00DC21BF">
                            <w:pPr>
                              <w:pStyle w:val="TAMainText"/>
                              <w:rPr>
                                <w:rFonts w:cs="Arial"/>
                                <w:sz w:val="20"/>
                              </w:rPr>
                            </w:pPr>
                            <w:r>
                              <w:rPr>
                                <w:color w:val="000000"/>
                              </w:rPr>
                              <w:t>Hydrogen bonding energy of Y295</w:t>
                            </w:r>
                          </w:p>
                        </w:tc>
                        <w:tc>
                          <w:tcPr>
                            <w:tcW w:w="1080" w:type="dxa"/>
                            <w:vAlign w:val="center"/>
                            <w:tcPrChange w:id="278" w:author="Justin Siegel" w:date="2015-04-19T21:35:00Z">
                              <w:tcPr>
                                <w:tcW w:w="1080" w:type="dxa"/>
                                <w:vAlign w:val="center"/>
                              </w:tcPr>
                            </w:tcPrChange>
                          </w:tcPr>
                          <w:p w14:paraId="6445D925" w14:textId="77777777" w:rsidR="008641B4" w:rsidRPr="00FC5806" w:rsidRDefault="008641B4" w:rsidP="00DC21BF">
                            <w:pPr>
                              <w:pStyle w:val="TAMainText"/>
                              <w:jc w:val="center"/>
                              <w:rPr>
                                <w:rFonts w:cs="Arial"/>
                                <w:sz w:val="20"/>
                              </w:rPr>
                            </w:pPr>
                            <w:r>
                              <w:rPr>
                                <w:color w:val="000000"/>
                              </w:rPr>
                              <w:t>-1.28</w:t>
                            </w:r>
                          </w:p>
                        </w:tc>
                        <w:tc>
                          <w:tcPr>
                            <w:tcW w:w="990" w:type="dxa"/>
                            <w:vAlign w:val="center"/>
                            <w:tcPrChange w:id="279" w:author="Justin Siegel" w:date="2015-04-19T21:35:00Z">
                              <w:tcPr>
                                <w:tcW w:w="990" w:type="dxa"/>
                                <w:vAlign w:val="center"/>
                              </w:tcPr>
                            </w:tcPrChange>
                          </w:tcPr>
                          <w:p w14:paraId="66A85387" w14:textId="77777777" w:rsidR="008641B4" w:rsidRPr="00FC5806" w:rsidRDefault="008641B4" w:rsidP="00DC21BF">
                            <w:pPr>
                              <w:pStyle w:val="TAMainText"/>
                              <w:jc w:val="center"/>
                              <w:rPr>
                                <w:rFonts w:cs="Arial"/>
                                <w:sz w:val="20"/>
                              </w:rPr>
                            </w:pPr>
                            <w:r>
                              <w:rPr>
                                <w:color w:val="000000"/>
                              </w:rPr>
                              <w:t>-0.5</w:t>
                            </w:r>
                          </w:p>
                        </w:tc>
                      </w:tr>
                      <w:tr w:rsidR="008641B4" w:rsidRPr="00A67631" w14:paraId="7C56AD92" w14:textId="77777777" w:rsidTr="00D876E8">
                        <w:trPr>
                          <w:trHeight w:hRule="exact" w:val="252"/>
                          <w:trPrChange w:id="280" w:author="Justin Siegel" w:date="2015-04-19T21:35:00Z">
                            <w:trPr>
                              <w:trHeight w:hRule="exact" w:val="252"/>
                            </w:trPr>
                          </w:trPrChange>
                        </w:trPr>
                        <w:tc>
                          <w:tcPr>
                            <w:tcW w:w="1188" w:type="dxa"/>
                            <w:shd w:val="clear" w:color="auto" w:fill="auto"/>
                            <w:noWrap/>
                            <w:vAlign w:val="center"/>
                            <w:hideMark/>
                            <w:tcPrChange w:id="281" w:author="Justin Siegel" w:date="2015-04-19T21:35:00Z">
                              <w:tcPr>
                                <w:tcW w:w="1188" w:type="dxa"/>
                                <w:shd w:val="clear" w:color="auto" w:fill="auto"/>
                                <w:noWrap/>
                                <w:vAlign w:val="center"/>
                                <w:hideMark/>
                              </w:tcPr>
                            </w:tcPrChange>
                          </w:tcPr>
                          <w:p w14:paraId="315ADC8F"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282" w:author="Justin Siegel" w:date="2015-04-19T21:35:00Z">
                              <w:tcPr>
                                <w:tcW w:w="810" w:type="dxa"/>
                                <w:shd w:val="clear" w:color="auto" w:fill="auto"/>
                                <w:noWrap/>
                                <w:vAlign w:val="center"/>
                                <w:hideMark/>
                              </w:tcPr>
                            </w:tcPrChange>
                          </w:tcPr>
                          <w:p w14:paraId="05CC3358" w14:textId="77777777" w:rsidR="008641B4" w:rsidRPr="00FC5806" w:rsidRDefault="008641B4" w:rsidP="00DC21BF">
                            <w:pPr>
                              <w:pStyle w:val="TAMainText"/>
                              <w:jc w:val="center"/>
                              <w:rPr>
                                <w:rFonts w:cs="Arial"/>
                                <w:sz w:val="20"/>
                              </w:rPr>
                            </w:pPr>
                            <w:r>
                              <w:rPr>
                                <w:color w:val="000000"/>
                              </w:rPr>
                              <w:t>-0.51</w:t>
                            </w:r>
                          </w:p>
                        </w:tc>
                        <w:tc>
                          <w:tcPr>
                            <w:tcW w:w="985" w:type="dxa"/>
                            <w:shd w:val="clear" w:color="auto" w:fill="auto"/>
                            <w:noWrap/>
                            <w:vAlign w:val="center"/>
                            <w:hideMark/>
                            <w:tcPrChange w:id="283" w:author="Justin Siegel" w:date="2015-04-19T21:35:00Z">
                              <w:tcPr>
                                <w:tcW w:w="810" w:type="dxa"/>
                                <w:shd w:val="clear" w:color="auto" w:fill="auto"/>
                                <w:noWrap/>
                                <w:vAlign w:val="center"/>
                                <w:hideMark/>
                              </w:tcPr>
                            </w:tcPrChange>
                          </w:tcPr>
                          <w:p w14:paraId="05DA5ED6"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284" w:author="Justin Siegel" w:date="2015-04-19T21:35:00Z">
                              <w:tcPr>
                                <w:tcW w:w="5041" w:type="dxa"/>
                                <w:vAlign w:val="center"/>
                              </w:tcPr>
                            </w:tcPrChange>
                          </w:tcPr>
                          <w:p w14:paraId="2574DD22" w14:textId="77777777" w:rsidR="008641B4" w:rsidRPr="00A47239" w:rsidRDefault="008641B4" w:rsidP="00DC21BF">
                            <w:pPr>
                              <w:pStyle w:val="TAMainText"/>
                              <w:rPr>
                                <w:rFonts w:cs="Arial"/>
                                <w:sz w:val="20"/>
                              </w:rPr>
                            </w:pPr>
                            <w:r>
                              <w:rPr>
                                <w:color w:val="000000"/>
                              </w:rPr>
                              <w:t xml:space="preserve">Packing with </w:t>
                            </w:r>
                            <w:proofErr w:type="spellStart"/>
                            <w:r>
                              <w:rPr>
                                <w:color w:val="000000"/>
                              </w:rPr>
                              <w:t>pNPG</w:t>
                            </w:r>
                            <w:proofErr w:type="spellEnd"/>
                            <w:r>
                              <w:rPr>
                                <w:color w:val="000000"/>
                              </w:rPr>
                              <w:t xml:space="preserve"> around E353</w:t>
                            </w:r>
                          </w:p>
                        </w:tc>
                        <w:tc>
                          <w:tcPr>
                            <w:tcW w:w="1080" w:type="dxa"/>
                            <w:vAlign w:val="center"/>
                            <w:tcPrChange w:id="285" w:author="Justin Siegel" w:date="2015-04-19T21:35:00Z">
                              <w:tcPr>
                                <w:tcW w:w="1080" w:type="dxa"/>
                                <w:vAlign w:val="center"/>
                              </w:tcPr>
                            </w:tcPrChange>
                          </w:tcPr>
                          <w:p w14:paraId="0F542D55" w14:textId="77777777" w:rsidR="008641B4" w:rsidRPr="00FC5806" w:rsidRDefault="008641B4" w:rsidP="00DC21BF">
                            <w:pPr>
                              <w:pStyle w:val="TAMainText"/>
                              <w:jc w:val="center"/>
                              <w:rPr>
                                <w:rFonts w:cs="Arial"/>
                                <w:sz w:val="20"/>
                              </w:rPr>
                            </w:pPr>
                            <w:r>
                              <w:rPr>
                                <w:color w:val="000000"/>
                              </w:rPr>
                              <w:t>0.19</w:t>
                            </w:r>
                          </w:p>
                        </w:tc>
                        <w:tc>
                          <w:tcPr>
                            <w:tcW w:w="990" w:type="dxa"/>
                            <w:vAlign w:val="center"/>
                            <w:tcPrChange w:id="286" w:author="Justin Siegel" w:date="2015-04-19T21:35:00Z">
                              <w:tcPr>
                                <w:tcW w:w="990" w:type="dxa"/>
                                <w:vAlign w:val="center"/>
                              </w:tcPr>
                            </w:tcPrChange>
                          </w:tcPr>
                          <w:p w14:paraId="2B5BD066" w14:textId="77777777" w:rsidR="008641B4" w:rsidRPr="00FC5806" w:rsidRDefault="008641B4" w:rsidP="00DC21BF">
                            <w:pPr>
                              <w:pStyle w:val="TAMainText"/>
                              <w:jc w:val="center"/>
                              <w:rPr>
                                <w:rFonts w:cs="Arial"/>
                                <w:sz w:val="20"/>
                              </w:rPr>
                            </w:pPr>
                            <w:r>
                              <w:rPr>
                                <w:color w:val="000000"/>
                              </w:rPr>
                              <w:t>1</w:t>
                            </w:r>
                          </w:p>
                        </w:tc>
                      </w:tr>
                      <w:tr w:rsidR="008641B4" w:rsidRPr="00A67631" w14:paraId="64CED28E" w14:textId="77777777" w:rsidTr="00D876E8">
                        <w:trPr>
                          <w:trHeight w:hRule="exact" w:val="252"/>
                          <w:trPrChange w:id="287" w:author="Justin Siegel" w:date="2015-04-19T21:35:00Z">
                            <w:trPr>
                              <w:trHeight w:hRule="exact" w:val="252"/>
                            </w:trPr>
                          </w:trPrChange>
                        </w:trPr>
                        <w:tc>
                          <w:tcPr>
                            <w:tcW w:w="1188" w:type="dxa"/>
                            <w:shd w:val="clear" w:color="auto" w:fill="auto"/>
                            <w:noWrap/>
                            <w:vAlign w:val="center"/>
                            <w:hideMark/>
                            <w:tcPrChange w:id="288" w:author="Justin Siegel" w:date="2015-04-19T21:35:00Z">
                              <w:tcPr>
                                <w:tcW w:w="1188" w:type="dxa"/>
                                <w:shd w:val="clear" w:color="auto" w:fill="auto"/>
                                <w:noWrap/>
                                <w:vAlign w:val="center"/>
                                <w:hideMark/>
                              </w:tcPr>
                            </w:tcPrChange>
                          </w:tcPr>
                          <w:p w14:paraId="244DB60C"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289" w:author="Justin Siegel" w:date="2015-04-19T21:35:00Z">
                              <w:tcPr>
                                <w:tcW w:w="810" w:type="dxa"/>
                                <w:shd w:val="clear" w:color="auto" w:fill="auto"/>
                                <w:noWrap/>
                                <w:vAlign w:val="center"/>
                                <w:hideMark/>
                              </w:tcPr>
                            </w:tcPrChange>
                          </w:tcPr>
                          <w:p w14:paraId="544DB583" w14:textId="77777777" w:rsidR="008641B4" w:rsidRPr="00FC5806" w:rsidRDefault="008641B4" w:rsidP="00DC21BF">
                            <w:pPr>
                              <w:pStyle w:val="TAMainText"/>
                              <w:jc w:val="center"/>
                              <w:rPr>
                                <w:rFonts w:cs="Arial"/>
                                <w:sz w:val="20"/>
                              </w:rPr>
                            </w:pPr>
                            <w:r>
                              <w:rPr>
                                <w:color w:val="000000"/>
                              </w:rPr>
                              <w:t>-0.10</w:t>
                            </w:r>
                          </w:p>
                        </w:tc>
                        <w:tc>
                          <w:tcPr>
                            <w:tcW w:w="985" w:type="dxa"/>
                            <w:shd w:val="clear" w:color="auto" w:fill="auto"/>
                            <w:noWrap/>
                            <w:vAlign w:val="center"/>
                            <w:hideMark/>
                            <w:tcPrChange w:id="290" w:author="Justin Siegel" w:date="2015-04-19T21:35:00Z">
                              <w:tcPr>
                                <w:tcW w:w="810" w:type="dxa"/>
                                <w:shd w:val="clear" w:color="auto" w:fill="auto"/>
                                <w:noWrap/>
                                <w:vAlign w:val="center"/>
                                <w:hideMark/>
                              </w:tcPr>
                            </w:tcPrChange>
                          </w:tcPr>
                          <w:p w14:paraId="4439438C"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291" w:author="Justin Siegel" w:date="2015-04-19T21:35:00Z">
                              <w:tcPr>
                                <w:tcW w:w="5041" w:type="dxa"/>
                                <w:vAlign w:val="center"/>
                              </w:tcPr>
                            </w:tcPrChange>
                          </w:tcPr>
                          <w:p w14:paraId="63E12D58" w14:textId="77777777" w:rsidR="008641B4" w:rsidRPr="00A47239" w:rsidRDefault="008641B4" w:rsidP="00DC21BF">
                            <w:pPr>
                              <w:pStyle w:val="TAMainText"/>
                              <w:rPr>
                                <w:rFonts w:cs="Arial"/>
                                <w:sz w:val="20"/>
                              </w:rPr>
                            </w:pPr>
                            <w:r>
                              <w:rPr>
                                <w:color w:val="000000"/>
                              </w:rPr>
                              <w:t xml:space="preserve">Total system energy </w:t>
                            </w:r>
                          </w:p>
                        </w:tc>
                        <w:tc>
                          <w:tcPr>
                            <w:tcW w:w="1080" w:type="dxa"/>
                            <w:vAlign w:val="center"/>
                            <w:tcPrChange w:id="292" w:author="Justin Siegel" w:date="2015-04-19T21:35:00Z">
                              <w:tcPr>
                                <w:tcW w:w="1080" w:type="dxa"/>
                                <w:vAlign w:val="center"/>
                              </w:tcPr>
                            </w:tcPrChange>
                          </w:tcPr>
                          <w:p w14:paraId="509580DA" w14:textId="77777777" w:rsidR="008641B4" w:rsidRPr="00FC5806" w:rsidRDefault="008641B4" w:rsidP="00DC21BF">
                            <w:pPr>
                              <w:pStyle w:val="TAMainText"/>
                              <w:jc w:val="center"/>
                              <w:rPr>
                                <w:rFonts w:cs="Arial"/>
                                <w:sz w:val="20"/>
                              </w:rPr>
                            </w:pPr>
                            <w:r>
                              <w:rPr>
                                <w:color w:val="000000"/>
                              </w:rPr>
                              <w:t>-636.44</w:t>
                            </w:r>
                          </w:p>
                        </w:tc>
                        <w:tc>
                          <w:tcPr>
                            <w:tcW w:w="990" w:type="dxa"/>
                            <w:vAlign w:val="center"/>
                            <w:tcPrChange w:id="293" w:author="Justin Siegel" w:date="2015-04-19T21:35:00Z">
                              <w:tcPr>
                                <w:tcW w:w="990" w:type="dxa"/>
                                <w:vAlign w:val="center"/>
                              </w:tcPr>
                            </w:tcPrChange>
                          </w:tcPr>
                          <w:p w14:paraId="127D1D04" w14:textId="77777777" w:rsidR="008641B4" w:rsidRPr="00FC5806" w:rsidRDefault="008641B4" w:rsidP="00DC21BF">
                            <w:pPr>
                              <w:pStyle w:val="TAMainText"/>
                              <w:jc w:val="center"/>
                              <w:rPr>
                                <w:rFonts w:cs="Arial"/>
                                <w:sz w:val="20"/>
                              </w:rPr>
                            </w:pPr>
                            <w:r>
                              <w:rPr>
                                <w:color w:val="000000"/>
                              </w:rPr>
                              <w:t>-621.6</w:t>
                            </w:r>
                          </w:p>
                        </w:tc>
                      </w:tr>
                      <w:tr w:rsidR="008641B4" w:rsidRPr="00A67631" w14:paraId="562DA642" w14:textId="77777777" w:rsidTr="00D876E8">
                        <w:trPr>
                          <w:trHeight w:hRule="exact" w:val="252"/>
                          <w:trPrChange w:id="294" w:author="Justin Siegel" w:date="2015-04-19T21:35:00Z">
                            <w:trPr>
                              <w:trHeight w:hRule="exact" w:val="252"/>
                            </w:trPr>
                          </w:trPrChange>
                        </w:trPr>
                        <w:tc>
                          <w:tcPr>
                            <w:tcW w:w="1188" w:type="dxa"/>
                            <w:shd w:val="clear" w:color="auto" w:fill="auto"/>
                            <w:noWrap/>
                            <w:vAlign w:val="center"/>
                            <w:hideMark/>
                            <w:tcPrChange w:id="295" w:author="Justin Siegel" w:date="2015-04-19T21:35:00Z">
                              <w:tcPr>
                                <w:tcW w:w="1188" w:type="dxa"/>
                                <w:shd w:val="clear" w:color="auto" w:fill="auto"/>
                                <w:noWrap/>
                                <w:vAlign w:val="center"/>
                                <w:hideMark/>
                              </w:tcPr>
                            </w:tcPrChange>
                          </w:tcPr>
                          <w:p w14:paraId="6D7082F3"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296" w:author="Justin Siegel" w:date="2015-04-19T21:35:00Z">
                              <w:tcPr>
                                <w:tcW w:w="810" w:type="dxa"/>
                                <w:shd w:val="clear" w:color="auto" w:fill="auto"/>
                                <w:noWrap/>
                                <w:vAlign w:val="center"/>
                                <w:hideMark/>
                              </w:tcPr>
                            </w:tcPrChange>
                          </w:tcPr>
                          <w:p w14:paraId="105C9DAA" w14:textId="77777777" w:rsidR="008641B4" w:rsidRPr="00FC5806" w:rsidRDefault="008641B4" w:rsidP="00DC21BF">
                            <w:pPr>
                              <w:pStyle w:val="TAMainText"/>
                              <w:jc w:val="center"/>
                              <w:rPr>
                                <w:rFonts w:cs="Arial"/>
                                <w:sz w:val="20"/>
                              </w:rPr>
                            </w:pPr>
                            <w:r>
                              <w:rPr>
                                <w:color w:val="000000"/>
                              </w:rPr>
                              <w:t>-0.01</w:t>
                            </w:r>
                          </w:p>
                        </w:tc>
                        <w:tc>
                          <w:tcPr>
                            <w:tcW w:w="985" w:type="dxa"/>
                            <w:shd w:val="clear" w:color="auto" w:fill="auto"/>
                            <w:noWrap/>
                            <w:vAlign w:val="center"/>
                            <w:hideMark/>
                            <w:tcPrChange w:id="297" w:author="Justin Siegel" w:date="2015-04-19T21:35:00Z">
                              <w:tcPr>
                                <w:tcW w:w="810" w:type="dxa"/>
                                <w:shd w:val="clear" w:color="auto" w:fill="auto"/>
                                <w:noWrap/>
                                <w:vAlign w:val="center"/>
                                <w:hideMark/>
                              </w:tcPr>
                            </w:tcPrChange>
                          </w:tcPr>
                          <w:p w14:paraId="4C194020"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4866" w:type="dxa"/>
                            <w:vAlign w:val="center"/>
                            <w:tcPrChange w:id="298" w:author="Justin Siegel" w:date="2015-04-19T21:35:00Z">
                              <w:tcPr>
                                <w:tcW w:w="5041" w:type="dxa"/>
                                <w:vAlign w:val="center"/>
                              </w:tcPr>
                            </w:tcPrChange>
                          </w:tcPr>
                          <w:p w14:paraId="7FBDDC65" w14:textId="77777777" w:rsidR="008641B4" w:rsidRPr="00A47239" w:rsidRDefault="008641B4" w:rsidP="00DC21BF">
                            <w:pPr>
                              <w:pStyle w:val="TAMainText"/>
                              <w:rPr>
                                <w:rFonts w:cs="Arial"/>
                                <w:sz w:val="20"/>
                              </w:rPr>
                            </w:pPr>
                            <w:r>
                              <w:rPr>
                                <w:color w:val="000000"/>
                              </w:rPr>
                              <w:t>Hydrogen bond energy of the total system</w:t>
                            </w:r>
                          </w:p>
                        </w:tc>
                        <w:tc>
                          <w:tcPr>
                            <w:tcW w:w="1080" w:type="dxa"/>
                            <w:vAlign w:val="center"/>
                            <w:tcPrChange w:id="299" w:author="Justin Siegel" w:date="2015-04-19T21:35:00Z">
                              <w:tcPr>
                                <w:tcW w:w="1080" w:type="dxa"/>
                                <w:vAlign w:val="center"/>
                              </w:tcPr>
                            </w:tcPrChange>
                          </w:tcPr>
                          <w:p w14:paraId="31BD078D" w14:textId="77777777" w:rsidR="008641B4" w:rsidRPr="00FC5806" w:rsidRDefault="008641B4" w:rsidP="00DC21BF">
                            <w:pPr>
                              <w:pStyle w:val="TAMainText"/>
                              <w:jc w:val="center"/>
                              <w:rPr>
                                <w:rFonts w:cs="Arial"/>
                                <w:sz w:val="20"/>
                              </w:rPr>
                            </w:pPr>
                            <w:r>
                              <w:rPr>
                                <w:color w:val="000000"/>
                              </w:rPr>
                              <w:t>-76.7</w:t>
                            </w:r>
                          </w:p>
                        </w:tc>
                        <w:tc>
                          <w:tcPr>
                            <w:tcW w:w="990" w:type="dxa"/>
                            <w:vAlign w:val="center"/>
                            <w:tcPrChange w:id="300" w:author="Justin Siegel" w:date="2015-04-19T21:35:00Z">
                              <w:tcPr>
                                <w:tcW w:w="990" w:type="dxa"/>
                                <w:vAlign w:val="center"/>
                              </w:tcPr>
                            </w:tcPrChange>
                          </w:tcPr>
                          <w:p w14:paraId="3BD7859D" w14:textId="77777777" w:rsidR="008641B4" w:rsidRPr="00FC5806" w:rsidRDefault="008641B4" w:rsidP="00DC21BF">
                            <w:pPr>
                              <w:pStyle w:val="TAMainText"/>
                              <w:jc w:val="center"/>
                              <w:rPr>
                                <w:rFonts w:cs="Arial"/>
                                <w:sz w:val="20"/>
                              </w:rPr>
                            </w:pPr>
                            <w:r>
                              <w:rPr>
                                <w:color w:val="000000"/>
                              </w:rPr>
                              <w:t>-67.63</w:t>
                            </w:r>
                          </w:p>
                        </w:tc>
                      </w:tr>
                      <w:tr w:rsidR="008641B4" w:rsidRPr="00A67631" w14:paraId="631631B3" w14:textId="77777777" w:rsidTr="00D876E8">
                        <w:trPr>
                          <w:trHeight w:hRule="exact" w:val="252"/>
                          <w:trPrChange w:id="301" w:author="Justin Siegel" w:date="2015-04-19T21:35:00Z">
                            <w:trPr>
                              <w:trHeight w:hRule="exact" w:val="252"/>
                            </w:trPr>
                          </w:trPrChange>
                        </w:trPr>
                        <w:tc>
                          <w:tcPr>
                            <w:tcW w:w="1188" w:type="dxa"/>
                            <w:shd w:val="clear" w:color="auto" w:fill="auto"/>
                            <w:noWrap/>
                            <w:vAlign w:val="center"/>
                            <w:hideMark/>
                            <w:tcPrChange w:id="302" w:author="Justin Siegel" w:date="2015-04-19T21:35:00Z">
                              <w:tcPr>
                                <w:tcW w:w="1188" w:type="dxa"/>
                                <w:shd w:val="clear" w:color="auto" w:fill="auto"/>
                                <w:noWrap/>
                                <w:vAlign w:val="center"/>
                                <w:hideMark/>
                              </w:tcPr>
                            </w:tcPrChange>
                          </w:tcPr>
                          <w:p w14:paraId="30502418"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303" w:author="Justin Siegel" w:date="2015-04-19T21:35:00Z">
                              <w:tcPr>
                                <w:tcW w:w="810" w:type="dxa"/>
                                <w:shd w:val="clear" w:color="auto" w:fill="auto"/>
                                <w:noWrap/>
                                <w:vAlign w:val="center"/>
                                <w:hideMark/>
                              </w:tcPr>
                            </w:tcPrChange>
                          </w:tcPr>
                          <w:p w14:paraId="0D8578B3"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304" w:author="Justin Siegel" w:date="2015-04-19T21:35:00Z">
                              <w:tcPr>
                                <w:tcW w:w="810" w:type="dxa"/>
                                <w:shd w:val="clear" w:color="auto" w:fill="auto"/>
                                <w:noWrap/>
                                <w:vAlign w:val="center"/>
                                <w:hideMark/>
                              </w:tcPr>
                            </w:tcPrChange>
                          </w:tcPr>
                          <w:p w14:paraId="5474258C" w14:textId="77777777" w:rsidR="008641B4" w:rsidRPr="00FC5806" w:rsidRDefault="008641B4" w:rsidP="00DC21BF">
                            <w:pPr>
                              <w:pStyle w:val="TAMainText"/>
                              <w:jc w:val="center"/>
                              <w:rPr>
                                <w:rFonts w:cs="Arial"/>
                                <w:sz w:val="20"/>
                              </w:rPr>
                            </w:pPr>
                            <w:r>
                              <w:rPr>
                                <w:color w:val="000000"/>
                              </w:rPr>
                              <w:t>0.11</w:t>
                            </w:r>
                          </w:p>
                        </w:tc>
                        <w:tc>
                          <w:tcPr>
                            <w:tcW w:w="4866" w:type="dxa"/>
                            <w:vAlign w:val="center"/>
                            <w:tcPrChange w:id="305" w:author="Justin Siegel" w:date="2015-04-19T21:35:00Z">
                              <w:tcPr>
                                <w:tcW w:w="5041" w:type="dxa"/>
                                <w:vAlign w:val="center"/>
                              </w:tcPr>
                            </w:tcPrChange>
                          </w:tcPr>
                          <w:p w14:paraId="06D14062" w14:textId="77777777" w:rsidR="008641B4" w:rsidRPr="00A47239" w:rsidRDefault="008641B4" w:rsidP="00DC21BF">
                            <w:pPr>
                              <w:pStyle w:val="TAMainText"/>
                              <w:rPr>
                                <w:rFonts w:cs="Arial"/>
                                <w:sz w:val="20"/>
                              </w:rPr>
                            </w:pPr>
                            <w:proofErr w:type="spellStart"/>
                            <w:r>
                              <w:rPr>
                                <w:color w:val="000000"/>
                              </w:rPr>
                              <w:t>Lennard</w:t>
                            </w:r>
                            <w:proofErr w:type="spellEnd"/>
                            <w:r>
                              <w:rPr>
                                <w:color w:val="000000"/>
                              </w:rPr>
                              <w:t>-Jones repulsion around E353</w:t>
                            </w:r>
                          </w:p>
                        </w:tc>
                        <w:tc>
                          <w:tcPr>
                            <w:tcW w:w="1080" w:type="dxa"/>
                            <w:vAlign w:val="center"/>
                            <w:tcPrChange w:id="306" w:author="Justin Siegel" w:date="2015-04-19T21:35:00Z">
                              <w:tcPr>
                                <w:tcW w:w="1080" w:type="dxa"/>
                                <w:vAlign w:val="center"/>
                              </w:tcPr>
                            </w:tcPrChange>
                          </w:tcPr>
                          <w:p w14:paraId="249F9EE2" w14:textId="77777777" w:rsidR="008641B4" w:rsidRPr="00FC5806" w:rsidRDefault="008641B4" w:rsidP="00DC21BF">
                            <w:pPr>
                              <w:pStyle w:val="TAMainText"/>
                              <w:jc w:val="center"/>
                              <w:rPr>
                                <w:rFonts w:cs="Arial"/>
                                <w:sz w:val="20"/>
                              </w:rPr>
                            </w:pPr>
                            <w:r>
                              <w:rPr>
                                <w:color w:val="000000"/>
                              </w:rPr>
                              <w:t>0.67</w:t>
                            </w:r>
                          </w:p>
                        </w:tc>
                        <w:tc>
                          <w:tcPr>
                            <w:tcW w:w="990" w:type="dxa"/>
                            <w:vAlign w:val="center"/>
                            <w:tcPrChange w:id="307" w:author="Justin Siegel" w:date="2015-04-19T21:35:00Z">
                              <w:tcPr>
                                <w:tcW w:w="990" w:type="dxa"/>
                                <w:vAlign w:val="center"/>
                              </w:tcPr>
                            </w:tcPrChange>
                          </w:tcPr>
                          <w:p w14:paraId="1A9F0F2F" w14:textId="77777777" w:rsidR="008641B4" w:rsidRPr="00FC5806" w:rsidRDefault="008641B4" w:rsidP="00DC21BF">
                            <w:pPr>
                              <w:pStyle w:val="TAMainText"/>
                              <w:jc w:val="center"/>
                              <w:rPr>
                                <w:rFonts w:cs="Arial"/>
                                <w:sz w:val="20"/>
                              </w:rPr>
                            </w:pPr>
                            <w:r>
                              <w:rPr>
                                <w:color w:val="000000"/>
                              </w:rPr>
                              <w:t>1.41</w:t>
                            </w:r>
                          </w:p>
                        </w:tc>
                      </w:tr>
                      <w:tr w:rsidR="008641B4" w:rsidRPr="00A67631" w14:paraId="45AC1AE5" w14:textId="77777777" w:rsidTr="00D876E8">
                        <w:trPr>
                          <w:trHeight w:hRule="exact" w:val="252"/>
                          <w:trPrChange w:id="308" w:author="Justin Siegel" w:date="2015-04-19T21:35:00Z">
                            <w:trPr>
                              <w:trHeight w:hRule="exact" w:val="252"/>
                            </w:trPr>
                          </w:trPrChange>
                        </w:trPr>
                        <w:tc>
                          <w:tcPr>
                            <w:tcW w:w="1188" w:type="dxa"/>
                            <w:shd w:val="clear" w:color="auto" w:fill="auto"/>
                            <w:noWrap/>
                            <w:vAlign w:val="center"/>
                            <w:hideMark/>
                            <w:tcPrChange w:id="309" w:author="Justin Siegel" w:date="2015-04-19T21:35:00Z">
                              <w:tcPr>
                                <w:tcW w:w="1188" w:type="dxa"/>
                                <w:shd w:val="clear" w:color="auto" w:fill="auto"/>
                                <w:noWrap/>
                                <w:vAlign w:val="center"/>
                                <w:hideMark/>
                              </w:tcPr>
                            </w:tcPrChange>
                          </w:tcPr>
                          <w:p w14:paraId="657D7FA2"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310" w:author="Justin Siegel" w:date="2015-04-19T21:35:00Z">
                              <w:tcPr>
                                <w:tcW w:w="810" w:type="dxa"/>
                                <w:shd w:val="clear" w:color="auto" w:fill="auto"/>
                                <w:noWrap/>
                                <w:vAlign w:val="center"/>
                                <w:hideMark/>
                              </w:tcPr>
                            </w:tcPrChange>
                          </w:tcPr>
                          <w:p w14:paraId="1A96615D"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311" w:author="Justin Siegel" w:date="2015-04-19T21:35:00Z">
                              <w:tcPr>
                                <w:tcW w:w="810" w:type="dxa"/>
                                <w:shd w:val="clear" w:color="auto" w:fill="auto"/>
                                <w:noWrap/>
                                <w:vAlign w:val="center"/>
                                <w:hideMark/>
                              </w:tcPr>
                            </w:tcPrChange>
                          </w:tcPr>
                          <w:p w14:paraId="1621FBC3" w14:textId="77777777" w:rsidR="008641B4" w:rsidRPr="00FC5806" w:rsidRDefault="008641B4" w:rsidP="00DC21BF">
                            <w:pPr>
                              <w:pStyle w:val="TAMainText"/>
                              <w:jc w:val="center"/>
                              <w:rPr>
                                <w:rFonts w:cs="Arial"/>
                                <w:sz w:val="20"/>
                              </w:rPr>
                            </w:pPr>
                            <w:r>
                              <w:rPr>
                                <w:color w:val="000000"/>
                              </w:rPr>
                              <w:t>0.27</w:t>
                            </w:r>
                          </w:p>
                        </w:tc>
                        <w:tc>
                          <w:tcPr>
                            <w:tcW w:w="4866" w:type="dxa"/>
                            <w:vAlign w:val="center"/>
                            <w:tcPrChange w:id="312" w:author="Justin Siegel" w:date="2015-04-19T21:35:00Z">
                              <w:tcPr>
                                <w:tcW w:w="5041" w:type="dxa"/>
                                <w:vAlign w:val="center"/>
                              </w:tcPr>
                            </w:tcPrChange>
                          </w:tcPr>
                          <w:p w14:paraId="30C42C8D" w14:textId="77777777" w:rsidR="008641B4" w:rsidRPr="00A47239" w:rsidRDefault="008641B4" w:rsidP="00DC21BF">
                            <w:pPr>
                              <w:pStyle w:val="TAMainText"/>
                              <w:rPr>
                                <w:rFonts w:cs="Arial"/>
                                <w:sz w:val="20"/>
                              </w:rPr>
                            </w:pPr>
                            <w:r>
                              <w:rPr>
                                <w:color w:val="000000"/>
                              </w:rPr>
                              <w:t xml:space="preserve">Average hydrophobic surface area without </w:t>
                            </w:r>
                            <w:proofErr w:type="spellStart"/>
                            <w:r>
                              <w:rPr>
                                <w:color w:val="000000"/>
                              </w:rPr>
                              <w:t>pNPG</w:t>
                            </w:r>
                            <w:proofErr w:type="spellEnd"/>
                          </w:p>
                        </w:tc>
                        <w:tc>
                          <w:tcPr>
                            <w:tcW w:w="1080" w:type="dxa"/>
                            <w:vAlign w:val="center"/>
                            <w:tcPrChange w:id="313" w:author="Justin Siegel" w:date="2015-04-19T21:35:00Z">
                              <w:tcPr>
                                <w:tcW w:w="1080" w:type="dxa"/>
                                <w:vAlign w:val="center"/>
                              </w:tcPr>
                            </w:tcPrChange>
                          </w:tcPr>
                          <w:p w14:paraId="70EDE65A" w14:textId="77777777" w:rsidR="008641B4" w:rsidRPr="00FC5806" w:rsidRDefault="008641B4" w:rsidP="00DC21BF">
                            <w:pPr>
                              <w:pStyle w:val="TAMainText"/>
                              <w:jc w:val="center"/>
                              <w:rPr>
                                <w:rFonts w:cs="Arial"/>
                                <w:sz w:val="20"/>
                              </w:rPr>
                            </w:pPr>
                            <w:r>
                              <w:rPr>
                                <w:color w:val="000000"/>
                              </w:rPr>
                              <w:t>0.51</w:t>
                            </w:r>
                          </w:p>
                        </w:tc>
                        <w:tc>
                          <w:tcPr>
                            <w:tcW w:w="990" w:type="dxa"/>
                            <w:vAlign w:val="center"/>
                            <w:tcPrChange w:id="314" w:author="Justin Siegel" w:date="2015-04-19T21:35:00Z">
                              <w:tcPr>
                                <w:tcW w:w="990" w:type="dxa"/>
                                <w:vAlign w:val="center"/>
                              </w:tcPr>
                            </w:tcPrChange>
                          </w:tcPr>
                          <w:p w14:paraId="71AAEF52" w14:textId="77777777" w:rsidR="008641B4" w:rsidRPr="00FC5806" w:rsidRDefault="008641B4" w:rsidP="00DC21BF">
                            <w:pPr>
                              <w:pStyle w:val="TAMainText"/>
                              <w:jc w:val="center"/>
                              <w:rPr>
                                <w:rFonts w:cs="Arial"/>
                                <w:sz w:val="20"/>
                              </w:rPr>
                            </w:pPr>
                            <w:r>
                              <w:rPr>
                                <w:color w:val="000000"/>
                              </w:rPr>
                              <w:t>1.75</w:t>
                            </w:r>
                          </w:p>
                        </w:tc>
                      </w:tr>
                      <w:tr w:rsidR="008641B4" w:rsidRPr="00A67631" w14:paraId="2DA3553C" w14:textId="77777777" w:rsidTr="00D876E8">
                        <w:trPr>
                          <w:trHeight w:hRule="exact" w:val="252"/>
                          <w:trPrChange w:id="315" w:author="Justin Siegel" w:date="2015-04-19T21:35:00Z">
                            <w:trPr>
                              <w:trHeight w:hRule="exact" w:val="252"/>
                            </w:trPr>
                          </w:trPrChange>
                        </w:trPr>
                        <w:tc>
                          <w:tcPr>
                            <w:tcW w:w="1188" w:type="dxa"/>
                            <w:shd w:val="clear" w:color="auto" w:fill="auto"/>
                            <w:noWrap/>
                            <w:vAlign w:val="center"/>
                            <w:hideMark/>
                            <w:tcPrChange w:id="316" w:author="Justin Siegel" w:date="2015-04-19T21:35:00Z">
                              <w:tcPr>
                                <w:tcW w:w="1188" w:type="dxa"/>
                                <w:shd w:val="clear" w:color="auto" w:fill="auto"/>
                                <w:noWrap/>
                                <w:vAlign w:val="center"/>
                                <w:hideMark/>
                              </w:tcPr>
                            </w:tcPrChange>
                          </w:tcPr>
                          <w:p w14:paraId="769091A3"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317" w:author="Justin Siegel" w:date="2015-04-19T21:35:00Z">
                              <w:tcPr>
                                <w:tcW w:w="810" w:type="dxa"/>
                                <w:shd w:val="clear" w:color="auto" w:fill="auto"/>
                                <w:noWrap/>
                                <w:vAlign w:val="center"/>
                                <w:hideMark/>
                              </w:tcPr>
                            </w:tcPrChange>
                          </w:tcPr>
                          <w:p w14:paraId="2330213D"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318" w:author="Justin Siegel" w:date="2015-04-19T21:35:00Z">
                              <w:tcPr>
                                <w:tcW w:w="810" w:type="dxa"/>
                                <w:shd w:val="clear" w:color="auto" w:fill="auto"/>
                                <w:noWrap/>
                                <w:vAlign w:val="center"/>
                                <w:hideMark/>
                              </w:tcPr>
                            </w:tcPrChange>
                          </w:tcPr>
                          <w:p w14:paraId="0877E0EE" w14:textId="77777777" w:rsidR="008641B4" w:rsidRPr="00FC5806" w:rsidRDefault="008641B4" w:rsidP="00DC21BF">
                            <w:pPr>
                              <w:pStyle w:val="TAMainText"/>
                              <w:jc w:val="center"/>
                              <w:rPr>
                                <w:rFonts w:cs="Arial"/>
                                <w:sz w:val="20"/>
                              </w:rPr>
                            </w:pPr>
                            <w:r>
                              <w:rPr>
                                <w:color w:val="000000"/>
                              </w:rPr>
                              <w:t>0.32</w:t>
                            </w:r>
                          </w:p>
                        </w:tc>
                        <w:tc>
                          <w:tcPr>
                            <w:tcW w:w="4866" w:type="dxa"/>
                            <w:vAlign w:val="center"/>
                            <w:tcPrChange w:id="319" w:author="Justin Siegel" w:date="2015-04-19T21:35:00Z">
                              <w:tcPr>
                                <w:tcW w:w="5041" w:type="dxa"/>
                                <w:vAlign w:val="center"/>
                              </w:tcPr>
                            </w:tcPrChange>
                          </w:tcPr>
                          <w:p w14:paraId="79FCADAD" w14:textId="77777777" w:rsidR="008641B4" w:rsidRPr="00A47239" w:rsidRDefault="008641B4" w:rsidP="00DC21BF">
                            <w:pPr>
                              <w:pStyle w:val="TAMainText"/>
                              <w:rPr>
                                <w:rFonts w:cs="Arial"/>
                                <w:sz w:val="20"/>
                              </w:rPr>
                            </w:pPr>
                            <w:r>
                              <w:rPr>
                                <w:color w:val="000000"/>
                              </w:rPr>
                              <w:t xml:space="preserve">Packing around E353 without </w:t>
                            </w:r>
                            <w:proofErr w:type="spellStart"/>
                            <w:r>
                              <w:rPr>
                                <w:color w:val="000000"/>
                              </w:rPr>
                              <w:t>pNPG</w:t>
                            </w:r>
                            <w:proofErr w:type="spellEnd"/>
                          </w:p>
                        </w:tc>
                        <w:tc>
                          <w:tcPr>
                            <w:tcW w:w="1080" w:type="dxa"/>
                            <w:vAlign w:val="center"/>
                            <w:tcPrChange w:id="320" w:author="Justin Siegel" w:date="2015-04-19T21:35:00Z">
                              <w:tcPr>
                                <w:tcW w:w="1080" w:type="dxa"/>
                                <w:vAlign w:val="center"/>
                              </w:tcPr>
                            </w:tcPrChange>
                          </w:tcPr>
                          <w:p w14:paraId="6D9FADEC" w14:textId="77777777" w:rsidR="008641B4" w:rsidRPr="00FC5806" w:rsidRDefault="008641B4" w:rsidP="00DC21BF">
                            <w:pPr>
                              <w:pStyle w:val="TAMainText"/>
                              <w:jc w:val="center"/>
                              <w:rPr>
                                <w:rFonts w:cs="Arial"/>
                                <w:sz w:val="20"/>
                              </w:rPr>
                            </w:pPr>
                            <w:r>
                              <w:rPr>
                                <w:color w:val="000000"/>
                              </w:rPr>
                              <w:t>0.37</w:t>
                            </w:r>
                          </w:p>
                        </w:tc>
                        <w:tc>
                          <w:tcPr>
                            <w:tcW w:w="990" w:type="dxa"/>
                            <w:vAlign w:val="center"/>
                            <w:tcPrChange w:id="321" w:author="Justin Siegel" w:date="2015-04-19T21:35:00Z">
                              <w:tcPr>
                                <w:tcW w:w="990" w:type="dxa"/>
                                <w:vAlign w:val="center"/>
                              </w:tcPr>
                            </w:tcPrChange>
                          </w:tcPr>
                          <w:p w14:paraId="21E01C1D" w14:textId="77777777" w:rsidR="008641B4" w:rsidRPr="00FC5806" w:rsidRDefault="008641B4" w:rsidP="00DC21BF">
                            <w:pPr>
                              <w:pStyle w:val="TAMainText"/>
                              <w:jc w:val="center"/>
                              <w:rPr>
                                <w:rFonts w:cs="Arial"/>
                                <w:sz w:val="20"/>
                              </w:rPr>
                            </w:pPr>
                            <w:r>
                              <w:rPr>
                                <w:color w:val="000000"/>
                              </w:rPr>
                              <w:t>0.99</w:t>
                            </w:r>
                          </w:p>
                        </w:tc>
                      </w:tr>
                      <w:tr w:rsidR="008641B4" w:rsidRPr="00A67631" w14:paraId="53A1D9E7" w14:textId="77777777" w:rsidTr="00D876E8">
                        <w:trPr>
                          <w:trHeight w:hRule="exact" w:val="252"/>
                          <w:trPrChange w:id="322" w:author="Justin Siegel" w:date="2015-04-19T21:35:00Z">
                            <w:trPr>
                              <w:trHeight w:hRule="exact" w:val="252"/>
                            </w:trPr>
                          </w:trPrChange>
                        </w:trPr>
                        <w:tc>
                          <w:tcPr>
                            <w:tcW w:w="1188" w:type="dxa"/>
                            <w:shd w:val="clear" w:color="auto" w:fill="auto"/>
                            <w:noWrap/>
                            <w:vAlign w:val="center"/>
                            <w:hideMark/>
                            <w:tcPrChange w:id="323" w:author="Justin Siegel" w:date="2015-04-19T21:35:00Z">
                              <w:tcPr>
                                <w:tcW w:w="1188" w:type="dxa"/>
                                <w:shd w:val="clear" w:color="auto" w:fill="auto"/>
                                <w:noWrap/>
                                <w:vAlign w:val="center"/>
                                <w:hideMark/>
                              </w:tcPr>
                            </w:tcPrChange>
                          </w:tcPr>
                          <w:p w14:paraId="6E09AA52"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324" w:author="Justin Siegel" w:date="2015-04-19T21:35:00Z">
                              <w:tcPr>
                                <w:tcW w:w="810" w:type="dxa"/>
                                <w:shd w:val="clear" w:color="auto" w:fill="auto"/>
                                <w:noWrap/>
                                <w:vAlign w:val="center"/>
                                <w:hideMark/>
                              </w:tcPr>
                            </w:tcPrChange>
                          </w:tcPr>
                          <w:p w14:paraId="03D80F98"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325" w:author="Justin Siegel" w:date="2015-04-19T21:35:00Z">
                              <w:tcPr>
                                <w:tcW w:w="810" w:type="dxa"/>
                                <w:shd w:val="clear" w:color="auto" w:fill="auto"/>
                                <w:noWrap/>
                                <w:vAlign w:val="center"/>
                                <w:hideMark/>
                              </w:tcPr>
                            </w:tcPrChange>
                          </w:tcPr>
                          <w:p w14:paraId="12DADAD1" w14:textId="77777777" w:rsidR="008641B4" w:rsidRPr="00FC5806" w:rsidRDefault="008641B4" w:rsidP="00DC21BF">
                            <w:pPr>
                              <w:pStyle w:val="TAMainText"/>
                              <w:jc w:val="center"/>
                              <w:rPr>
                                <w:rFonts w:cs="Arial"/>
                                <w:sz w:val="20"/>
                              </w:rPr>
                            </w:pPr>
                            <w:r>
                              <w:rPr>
                                <w:color w:val="000000"/>
                              </w:rPr>
                              <w:t>0.34</w:t>
                            </w:r>
                          </w:p>
                        </w:tc>
                        <w:tc>
                          <w:tcPr>
                            <w:tcW w:w="4866" w:type="dxa"/>
                            <w:vAlign w:val="center"/>
                            <w:tcPrChange w:id="326" w:author="Justin Siegel" w:date="2015-04-19T21:35:00Z">
                              <w:tcPr>
                                <w:tcW w:w="5041" w:type="dxa"/>
                                <w:vAlign w:val="center"/>
                              </w:tcPr>
                            </w:tcPrChange>
                          </w:tcPr>
                          <w:p w14:paraId="710937EC" w14:textId="77777777" w:rsidR="008641B4" w:rsidRPr="00A47239" w:rsidRDefault="008641B4" w:rsidP="00DC21BF">
                            <w:pPr>
                              <w:pStyle w:val="TAMainText"/>
                              <w:rPr>
                                <w:rFonts w:cs="Arial"/>
                                <w:sz w:val="20"/>
                              </w:rPr>
                            </w:pPr>
                            <w:r>
                              <w:rPr>
                                <w:color w:val="000000"/>
                              </w:rPr>
                              <w:t xml:space="preserve">Packing around E164 without </w:t>
                            </w:r>
                            <w:proofErr w:type="spellStart"/>
                            <w:r>
                              <w:rPr>
                                <w:color w:val="000000"/>
                              </w:rPr>
                              <w:t>pNPG</w:t>
                            </w:r>
                            <w:proofErr w:type="spellEnd"/>
                          </w:p>
                        </w:tc>
                        <w:tc>
                          <w:tcPr>
                            <w:tcW w:w="1080" w:type="dxa"/>
                            <w:vAlign w:val="center"/>
                            <w:tcPrChange w:id="327" w:author="Justin Siegel" w:date="2015-04-19T21:35:00Z">
                              <w:tcPr>
                                <w:tcW w:w="1080" w:type="dxa"/>
                                <w:vAlign w:val="center"/>
                              </w:tcPr>
                            </w:tcPrChange>
                          </w:tcPr>
                          <w:p w14:paraId="09B35B30" w14:textId="77777777" w:rsidR="008641B4" w:rsidRPr="00FC5806" w:rsidRDefault="008641B4" w:rsidP="00DC21BF">
                            <w:pPr>
                              <w:pStyle w:val="TAMainText"/>
                              <w:jc w:val="center"/>
                              <w:rPr>
                                <w:rFonts w:cs="Arial"/>
                                <w:sz w:val="20"/>
                              </w:rPr>
                            </w:pPr>
                            <w:r>
                              <w:rPr>
                                <w:color w:val="000000"/>
                              </w:rPr>
                              <w:t>0.37</w:t>
                            </w:r>
                          </w:p>
                        </w:tc>
                        <w:tc>
                          <w:tcPr>
                            <w:tcW w:w="990" w:type="dxa"/>
                            <w:vAlign w:val="center"/>
                            <w:tcPrChange w:id="328" w:author="Justin Siegel" w:date="2015-04-19T21:35:00Z">
                              <w:tcPr>
                                <w:tcW w:w="990" w:type="dxa"/>
                                <w:vAlign w:val="center"/>
                              </w:tcPr>
                            </w:tcPrChange>
                          </w:tcPr>
                          <w:p w14:paraId="40BDFD0E" w14:textId="77777777" w:rsidR="008641B4" w:rsidRPr="00FC5806" w:rsidRDefault="008641B4" w:rsidP="00DC21BF">
                            <w:pPr>
                              <w:pStyle w:val="TAMainText"/>
                              <w:jc w:val="center"/>
                              <w:rPr>
                                <w:rFonts w:cs="Arial"/>
                                <w:sz w:val="20"/>
                              </w:rPr>
                            </w:pPr>
                            <w:r>
                              <w:rPr>
                                <w:color w:val="000000"/>
                              </w:rPr>
                              <w:t>0.99</w:t>
                            </w:r>
                          </w:p>
                        </w:tc>
                      </w:tr>
                      <w:tr w:rsidR="008641B4" w:rsidRPr="00A67631" w14:paraId="0CB8C474" w14:textId="77777777" w:rsidTr="00D876E8">
                        <w:trPr>
                          <w:trHeight w:hRule="exact" w:val="252"/>
                          <w:trPrChange w:id="329" w:author="Justin Siegel" w:date="2015-04-19T21:35:00Z">
                            <w:trPr>
                              <w:trHeight w:hRule="exact" w:val="252"/>
                            </w:trPr>
                          </w:trPrChange>
                        </w:trPr>
                        <w:tc>
                          <w:tcPr>
                            <w:tcW w:w="1188" w:type="dxa"/>
                            <w:shd w:val="clear" w:color="auto" w:fill="auto"/>
                            <w:noWrap/>
                            <w:vAlign w:val="center"/>
                            <w:hideMark/>
                            <w:tcPrChange w:id="330" w:author="Justin Siegel" w:date="2015-04-19T21:35:00Z">
                              <w:tcPr>
                                <w:tcW w:w="1188" w:type="dxa"/>
                                <w:shd w:val="clear" w:color="auto" w:fill="auto"/>
                                <w:noWrap/>
                                <w:vAlign w:val="center"/>
                                <w:hideMark/>
                              </w:tcPr>
                            </w:tcPrChange>
                          </w:tcPr>
                          <w:p w14:paraId="03314844"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331" w:author="Justin Siegel" w:date="2015-04-19T21:35:00Z">
                              <w:tcPr>
                                <w:tcW w:w="810" w:type="dxa"/>
                                <w:shd w:val="clear" w:color="auto" w:fill="auto"/>
                                <w:noWrap/>
                                <w:vAlign w:val="center"/>
                                <w:hideMark/>
                              </w:tcPr>
                            </w:tcPrChange>
                          </w:tcPr>
                          <w:p w14:paraId="14AE07E9"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332" w:author="Justin Siegel" w:date="2015-04-19T21:35:00Z">
                              <w:tcPr>
                                <w:tcW w:w="810" w:type="dxa"/>
                                <w:shd w:val="clear" w:color="auto" w:fill="auto"/>
                                <w:noWrap/>
                                <w:vAlign w:val="center"/>
                                <w:hideMark/>
                              </w:tcPr>
                            </w:tcPrChange>
                          </w:tcPr>
                          <w:p w14:paraId="737239C1" w14:textId="77777777" w:rsidR="008641B4" w:rsidRPr="00FC5806" w:rsidRDefault="008641B4" w:rsidP="00DC21BF">
                            <w:pPr>
                              <w:pStyle w:val="TAMainText"/>
                              <w:jc w:val="center"/>
                              <w:rPr>
                                <w:rFonts w:cs="Arial"/>
                                <w:sz w:val="20"/>
                              </w:rPr>
                            </w:pPr>
                            <w:r>
                              <w:rPr>
                                <w:color w:val="000000"/>
                              </w:rPr>
                              <w:t>0.38</w:t>
                            </w:r>
                          </w:p>
                        </w:tc>
                        <w:tc>
                          <w:tcPr>
                            <w:tcW w:w="4866" w:type="dxa"/>
                            <w:vAlign w:val="center"/>
                            <w:tcPrChange w:id="333" w:author="Justin Siegel" w:date="2015-04-19T21:35:00Z">
                              <w:tcPr>
                                <w:tcW w:w="5041" w:type="dxa"/>
                                <w:vAlign w:val="center"/>
                              </w:tcPr>
                            </w:tcPrChange>
                          </w:tcPr>
                          <w:p w14:paraId="001E963B" w14:textId="77777777" w:rsidR="008641B4" w:rsidRPr="00A47239" w:rsidRDefault="008641B4" w:rsidP="00DC21BF">
                            <w:pPr>
                              <w:pStyle w:val="TAMainText"/>
                              <w:ind w:left="720" w:hanging="540"/>
                              <w:rPr>
                                <w:rFonts w:cs="Arial"/>
                                <w:sz w:val="20"/>
                              </w:rPr>
                            </w:pPr>
                            <w:r>
                              <w:rPr>
                                <w:color w:val="000000"/>
                              </w:rPr>
                              <w:t xml:space="preserve">Packing around Y295 without </w:t>
                            </w:r>
                            <w:proofErr w:type="spellStart"/>
                            <w:r>
                              <w:rPr>
                                <w:color w:val="000000"/>
                              </w:rPr>
                              <w:t>pNPG</w:t>
                            </w:r>
                            <w:proofErr w:type="spellEnd"/>
                          </w:p>
                        </w:tc>
                        <w:tc>
                          <w:tcPr>
                            <w:tcW w:w="1080" w:type="dxa"/>
                            <w:vAlign w:val="center"/>
                            <w:tcPrChange w:id="334" w:author="Justin Siegel" w:date="2015-04-19T21:35:00Z">
                              <w:tcPr>
                                <w:tcW w:w="1080" w:type="dxa"/>
                                <w:vAlign w:val="center"/>
                              </w:tcPr>
                            </w:tcPrChange>
                          </w:tcPr>
                          <w:p w14:paraId="30760550" w14:textId="77777777" w:rsidR="008641B4" w:rsidRPr="00FC5806" w:rsidRDefault="008641B4" w:rsidP="00DC21BF">
                            <w:pPr>
                              <w:pStyle w:val="TAMainText"/>
                              <w:jc w:val="center"/>
                              <w:rPr>
                                <w:rFonts w:cs="Arial"/>
                                <w:sz w:val="20"/>
                              </w:rPr>
                            </w:pPr>
                            <w:r>
                              <w:rPr>
                                <w:color w:val="000000"/>
                              </w:rPr>
                              <w:t>0.34</w:t>
                            </w:r>
                          </w:p>
                        </w:tc>
                        <w:tc>
                          <w:tcPr>
                            <w:tcW w:w="990" w:type="dxa"/>
                            <w:vAlign w:val="center"/>
                            <w:tcPrChange w:id="335" w:author="Justin Siegel" w:date="2015-04-19T21:35:00Z">
                              <w:tcPr>
                                <w:tcW w:w="990" w:type="dxa"/>
                                <w:vAlign w:val="center"/>
                              </w:tcPr>
                            </w:tcPrChange>
                          </w:tcPr>
                          <w:p w14:paraId="3AB6AA87" w14:textId="77777777" w:rsidR="008641B4" w:rsidRPr="00FC5806" w:rsidRDefault="008641B4" w:rsidP="00DC21BF">
                            <w:pPr>
                              <w:pStyle w:val="TAMainText"/>
                              <w:jc w:val="center"/>
                              <w:rPr>
                                <w:rFonts w:cs="Arial"/>
                                <w:sz w:val="20"/>
                              </w:rPr>
                            </w:pPr>
                            <w:r>
                              <w:rPr>
                                <w:color w:val="000000"/>
                              </w:rPr>
                              <w:t>0.99</w:t>
                            </w:r>
                          </w:p>
                        </w:tc>
                      </w:tr>
                      <w:tr w:rsidR="008641B4" w:rsidRPr="00A67631" w14:paraId="71596F3F" w14:textId="77777777" w:rsidTr="00D876E8">
                        <w:trPr>
                          <w:trHeight w:hRule="exact" w:val="252"/>
                          <w:trPrChange w:id="336" w:author="Justin Siegel" w:date="2015-04-19T21:35:00Z">
                            <w:trPr>
                              <w:trHeight w:hRule="exact" w:val="252"/>
                            </w:trPr>
                          </w:trPrChange>
                        </w:trPr>
                        <w:tc>
                          <w:tcPr>
                            <w:tcW w:w="1188" w:type="dxa"/>
                            <w:shd w:val="clear" w:color="auto" w:fill="auto"/>
                            <w:noWrap/>
                            <w:vAlign w:val="center"/>
                            <w:hideMark/>
                            <w:tcPrChange w:id="337" w:author="Justin Siegel" w:date="2015-04-19T21:35:00Z">
                              <w:tcPr>
                                <w:tcW w:w="1188" w:type="dxa"/>
                                <w:shd w:val="clear" w:color="auto" w:fill="auto"/>
                                <w:noWrap/>
                                <w:vAlign w:val="center"/>
                                <w:hideMark/>
                              </w:tcPr>
                            </w:tcPrChange>
                          </w:tcPr>
                          <w:p w14:paraId="27554D97"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Change w:id="338" w:author="Justin Siegel" w:date="2015-04-19T21:35:00Z">
                              <w:tcPr>
                                <w:tcW w:w="810" w:type="dxa"/>
                                <w:shd w:val="clear" w:color="auto" w:fill="auto"/>
                                <w:noWrap/>
                                <w:vAlign w:val="center"/>
                                <w:hideMark/>
                              </w:tcPr>
                            </w:tcPrChange>
                          </w:tcPr>
                          <w:p w14:paraId="0E8E5D38" w14:textId="77777777" w:rsidR="008641B4" w:rsidRPr="00FC5806" w:rsidRDefault="008641B4"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Change w:id="339" w:author="Justin Siegel" w:date="2015-04-19T21:35:00Z">
                              <w:tcPr>
                                <w:tcW w:w="810" w:type="dxa"/>
                                <w:shd w:val="clear" w:color="auto" w:fill="auto"/>
                                <w:noWrap/>
                                <w:vAlign w:val="center"/>
                                <w:hideMark/>
                              </w:tcPr>
                            </w:tcPrChange>
                          </w:tcPr>
                          <w:p w14:paraId="069AEC23" w14:textId="77777777" w:rsidR="008641B4" w:rsidRPr="00FC5806" w:rsidRDefault="008641B4" w:rsidP="00DC21BF">
                            <w:pPr>
                              <w:pStyle w:val="TAMainText"/>
                              <w:jc w:val="center"/>
                              <w:rPr>
                                <w:rFonts w:cs="Arial"/>
                                <w:sz w:val="20"/>
                              </w:rPr>
                            </w:pPr>
                            <w:r>
                              <w:rPr>
                                <w:color w:val="000000"/>
                              </w:rPr>
                              <w:t>0.51</w:t>
                            </w:r>
                          </w:p>
                        </w:tc>
                        <w:tc>
                          <w:tcPr>
                            <w:tcW w:w="4866" w:type="dxa"/>
                            <w:vAlign w:val="center"/>
                            <w:tcPrChange w:id="340" w:author="Justin Siegel" w:date="2015-04-19T21:35:00Z">
                              <w:tcPr>
                                <w:tcW w:w="5041" w:type="dxa"/>
                                <w:vAlign w:val="center"/>
                              </w:tcPr>
                            </w:tcPrChange>
                          </w:tcPr>
                          <w:p w14:paraId="0061B670" w14:textId="77777777" w:rsidR="008641B4" w:rsidRPr="00A47239" w:rsidRDefault="008641B4" w:rsidP="00DC21BF">
                            <w:pPr>
                              <w:pStyle w:val="TAMainText"/>
                              <w:rPr>
                                <w:rFonts w:cs="Arial"/>
                                <w:sz w:val="20"/>
                              </w:rPr>
                            </w:pPr>
                            <w:proofErr w:type="spellStart"/>
                            <w:r>
                              <w:rPr>
                                <w:color w:val="000000"/>
                              </w:rPr>
                              <w:t>Lennard</w:t>
                            </w:r>
                            <w:proofErr w:type="spellEnd"/>
                            <w:r>
                              <w:rPr>
                                <w:color w:val="000000"/>
                              </w:rPr>
                              <w:t>-Jones repulsion of E164</w:t>
                            </w:r>
                          </w:p>
                        </w:tc>
                        <w:tc>
                          <w:tcPr>
                            <w:tcW w:w="1080" w:type="dxa"/>
                            <w:vAlign w:val="center"/>
                            <w:tcPrChange w:id="341" w:author="Justin Siegel" w:date="2015-04-19T21:35:00Z">
                              <w:tcPr>
                                <w:tcW w:w="1080" w:type="dxa"/>
                                <w:vAlign w:val="center"/>
                              </w:tcPr>
                            </w:tcPrChange>
                          </w:tcPr>
                          <w:p w14:paraId="3FA0913F" w14:textId="77777777" w:rsidR="008641B4" w:rsidRPr="00FC5806" w:rsidRDefault="008641B4" w:rsidP="00DC21BF">
                            <w:pPr>
                              <w:pStyle w:val="TAMainText"/>
                              <w:jc w:val="center"/>
                              <w:rPr>
                                <w:rFonts w:cs="Arial"/>
                                <w:sz w:val="20"/>
                              </w:rPr>
                            </w:pPr>
                            <w:r>
                              <w:rPr>
                                <w:color w:val="000000"/>
                              </w:rPr>
                              <w:t>0.83</w:t>
                            </w:r>
                          </w:p>
                        </w:tc>
                        <w:tc>
                          <w:tcPr>
                            <w:tcW w:w="990" w:type="dxa"/>
                            <w:vAlign w:val="center"/>
                            <w:tcPrChange w:id="342" w:author="Justin Siegel" w:date="2015-04-19T21:35:00Z">
                              <w:tcPr>
                                <w:tcW w:w="990" w:type="dxa"/>
                                <w:vAlign w:val="center"/>
                              </w:tcPr>
                            </w:tcPrChange>
                          </w:tcPr>
                          <w:p w14:paraId="0DF0FE53" w14:textId="77777777" w:rsidR="008641B4" w:rsidRPr="00FC5806" w:rsidRDefault="008641B4" w:rsidP="00DC21BF">
                            <w:pPr>
                              <w:pStyle w:val="TAMainText"/>
                              <w:jc w:val="center"/>
                              <w:rPr>
                                <w:rFonts w:cs="Arial"/>
                                <w:sz w:val="20"/>
                              </w:rPr>
                            </w:pPr>
                            <w:r>
                              <w:rPr>
                                <w:color w:val="000000"/>
                              </w:rPr>
                              <w:t>1.53</w:t>
                            </w:r>
                          </w:p>
                        </w:tc>
                      </w:tr>
                    </w:tbl>
                    <w:p w14:paraId="0308C915" w14:textId="77777777" w:rsidR="008641B4" w:rsidRPr="00C5019C" w:rsidRDefault="008641B4" w:rsidP="00C5019C"/>
                  </w:txbxContent>
                </v:textbox>
                <w10:wrap type="square" anchorx="margin" anchory="margin"/>
              </v:shape>
            </w:pict>
          </mc:Fallback>
        </mc:AlternateContent>
      </w:r>
      <w:r w:rsidR="0071428D"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1954733">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8641B4" w:rsidRPr="00095769" w:rsidRDefault="008641B4" w:rsidP="001C6B59">
                            <w:pPr>
                              <w:pStyle w:val="VAFigureCaption"/>
                            </w:pPr>
                            <w:ins w:id="343"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1917065"/>
                                            </a:xfrm>
                                            <a:prstGeom prst="rect">
                                              <a:avLst/>
                                            </a:prstGeom>
                                          </pic:spPr>
                                        </pic:pic>
                                      </a:graphicData>
                                    </a:graphic>
                                  </wp:inline>
                                </w:drawing>
                              </w:r>
                            </w:ins>
                          </w:p>
                          <w:p w14:paraId="2B803EE0" w14:textId="6BC7501A" w:rsidR="008641B4" w:rsidRPr="003F3A31" w:rsidRDefault="008641B4" w:rsidP="00EA415B">
                            <w:pPr>
                              <w:pStyle w:val="VAFigureCaption"/>
                              <w:rPr>
                                <w:b w:val="0"/>
                              </w:rPr>
                            </w:pPr>
                            <w:r w:rsidRPr="003F3A31">
                              <w:t xml:space="preserve">Figure 4. </w:t>
                            </w:r>
                            <w:r>
                              <w:t>Correlation between m</w:t>
                            </w:r>
                            <w:r w:rsidRPr="003F3A31">
                              <w:t xml:space="preserve">achine learning predictions </w:t>
                            </w:r>
                            <w:r>
                              <w:t xml:space="preserve">and </w:t>
                            </w:r>
                            <w:proofErr w:type="gramStart"/>
                            <w:r w:rsidRPr="003F3A31">
                              <w:t>experimentally-determined</w:t>
                            </w:r>
                            <w:proofErr w:type="gramEnd"/>
                            <w:r w:rsidRPr="003F3A31">
                              <w:t xml:space="preserve">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w:t>
                            </w:r>
                            <w:proofErr w:type="spellStart"/>
                            <w:r>
                              <w:rPr>
                                <w:b w:val="0"/>
                              </w:rPr>
                              <w:t>BglB</w:t>
                            </w:r>
                            <w:proofErr w:type="spellEnd"/>
                            <w:r>
                              <w:rPr>
                                <w:b w:val="0"/>
                              </w:rPr>
                              <w:t xml:space="preserve"> and are in log scale. Inset histograms display the distribution of </w:t>
                            </w:r>
                            <w:proofErr w:type="gramStart"/>
                            <w:r>
                              <w:rPr>
                                <w:b w:val="0"/>
                              </w:rPr>
                              <w:t>experimentally-determined</w:t>
                            </w:r>
                            <w:proofErr w:type="gramEnd"/>
                            <w:r>
                              <w:rPr>
                                <w:b w:val="0"/>
                              </w:rPr>
                              <w:t xml:space="preserve">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8641B4" w:rsidRPr="003F3A31" w:rsidRDefault="008641B4"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A49t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" filled="f" stroked="f">
                <v:textbox>
                  <w:txbxContent>
                    <w:p w14:paraId="596B60CD" w14:textId="2D3A180E" w:rsidR="00505B42" w:rsidRPr="00095769" w:rsidRDefault="00505B42" w:rsidP="001C6B59">
                      <w:pPr>
                        <w:pStyle w:val="VAFigureCaption"/>
                      </w:pPr>
                      <w:ins w:id="7"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950" cy="1917065"/>
                                      </a:xfrm>
                                      <a:prstGeom prst="rect">
                                        <a:avLst/>
                                      </a:prstGeom>
                                    </pic:spPr>
                                  </pic:pic>
                                </a:graphicData>
                              </a:graphic>
                            </wp:inline>
                          </w:drawing>
                        </w:r>
                      </w:ins>
                    </w:p>
                    <w:p w14:paraId="2B803EE0" w14:textId="6BC7501A" w:rsidR="00505B42" w:rsidRPr="003F3A31" w:rsidRDefault="00505B42"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505B42" w:rsidRPr="003F3A31" w:rsidRDefault="00505B42" w:rsidP="00EA415B">
                      <w:pPr>
                        <w:pStyle w:val="VAFigureCaption"/>
                        <w:rPr>
                          <w:b w:val="0"/>
                        </w:rPr>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selec</w:t>
      </w:r>
      <w:r w:rsidR="006522F5" w:rsidRPr="00802FCC">
        <w:t>t</w:t>
      </w:r>
      <w:r w:rsidR="006522F5" w:rsidRPr="00802FCC">
        <w:t>ed for subsequent structural analysis</w:t>
      </w:r>
      <w:r w:rsidR="00CF33F4" w:rsidRPr="00802FCC">
        <w:t xml:space="preserve">. </w:t>
      </w:r>
      <w:r w:rsidR="00C41E4E" w:rsidRPr="00802FCC">
        <w:t xml:space="preserve">A value for </w:t>
      </w:r>
      <w:r w:rsidR="00916AA4">
        <w:t xml:space="preserve">each of </w:t>
      </w:r>
      <w:r w:rsidR="006522F5" w:rsidRPr="00802FCC">
        <w:t xml:space="preserve">59 </w:t>
      </w:r>
      <w:r w:rsidR="0082551D" w:rsidRPr="00802FCC">
        <w:t xml:space="preserve">potentially informative </w:t>
      </w:r>
      <w:r w:rsidR="006522F5" w:rsidRPr="00802FCC">
        <w:t>features</w:t>
      </w:r>
      <w:r w:rsidR="00CF33F4" w:rsidRPr="00802FCC">
        <w:t xml:space="preserve"> </w:t>
      </w:r>
      <w:r w:rsidR="0082551D" w:rsidRPr="00802FCC">
        <w:t xml:space="preserve">was </w:t>
      </w:r>
      <w:r w:rsidR="00E365A3" w:rsidRPr="00802FCC">
        <w:t xml:space="preserve">calculated for each </w:t>
      </w:r>
      <w:r w:rsidR="00F91F42" w:rsidRPr="00802FCC">
        <w:t>mo</w:t>
      </w:r>
      <w:r w:rsidR="00F91F42" w:rsidRPr="00802FCC">
        <w:t>d</w:t>
      </w:r>
      <w:r w:rsidR="00F91F42" w:rsidRPr="00802FCC">
        <w:t>el</w:t>
      </w:r>
      <w:r w:rsidR="00CF33F4" w:rsidRPr="00802FCC">
        <w:t>.</w:t>
      </w:r>
      <w:r w:rsidR="00E277AB" w:rsidRPr="00802FCC">
        <w:t xml:space="preserve"> </w:t>
      </w:r>
      <w:r w:rsidR="00133960" w:rsidRPr="00802FCC">
        <w:t>Structural</w:t>
      </w:r>
      <w:r w:rsidR="005F2DF7" w:rsidRPr="00802FCC">
        <w:t xml:space="preserve"> features</w:t>
      </w:r>
      <w:r w:rsidR="00CD2B42" w:rsidRPr="00802FCC">
        <w:t xml:space="preserve"> include</w:t>
      </w:r>
      <w:r w:rsidR="005F2DF7" w:rsidRPr="00802FCC">
        <w:t>d</w:t>
      </w:r>
      <w:r w:rsidR="00E277AB" w:rsidRPr="00802FCC">
        <w:t xml:space="preserve"> predicted interface energy, number of hydrogen bonds </w:t>
      </w:r>
      <w:r w:rsidR="005F2DF7" w:rsidRPr="00802FCC">
        <w:t xml:space="preserve">between protein and </w:t>
      </w:r>
      <w:r w:rsidR="00E277AB" w:rsidRPr="00802FCC">
        <w:t xml:space="preserve">ligand, and change in solvent accessible surface area upon </w:t>
      </w:r>
      <w:r w:rsidR="00E365A3" w:rsidRPr="00802FCC">
        <w:t>ligand bin</w:t>
      </w:r>
      <w:r w:rsidR="00E365A3" w:rsidRPr="00802FCC">
        <w:t>d</w:t>
      </w:r>
      <w:r w:rsidR="00E365A3" w:rsidRPr="00802FCC">
        <w:t xml:space="preserve">ing. </w:t>
      </w:r>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w:t>
      </w:r>
      <w:r w:rsidR="000A12E1">
        <w:t xml:space="preserve">(PCC) </w:t>
      </w:r>
      <w:r w:rsidR="00EA3689" w:rsidRPr="00802FCC">
        <w:t>and Spearman Rank Correlation</w:t>
      </w:r>
      <w:r w:rsidR="000A12E1">
        <w:t xml:space="preserve"> (SRC)</w:t>
      </w:r>
      <w:r w:rsidR="00EA3689" w:rsidRPr="00802FCC">
        <w:t xml:space="preserve">. </w:t>
      </w:r>
      <w:r w:rsidR="00A151BB" w:rsidRPr="00802FCC">
        <w:t xml:space="preserve">For </w:t>
      </w:r>
      <w:r w:rsidR="005F2DF7" w:rsidRPr="00802FCC">
        <w:t xml:space="preserve">both </w:t>
      </w:r>
      <w:r w:rsidR="005F2DF7" w:rsidRPr="00802FCC">
        <w:rPr>
          <w:i/>
        </w:rPr>
        <w:t>k</w:t>
      </w:r>
      <w:r w:rsidR="005F2DF7" w:rsidRPr="00802FCC">
        <w:rPr>
          <w:vertAlign w:val="subscript"/>
        </w:rPr>
        <w:t>cat</w:t>
      </w:r>
      <w:r w:rsidR="005F2DF7" w:rsidRPr="00802FCC">
        <w:t xml:space="preserve"> and </w:t>
      </w:r>
      <w:r w:rsidR="00A151BB" w:rsidRPr="00802FCC">
        <w:rPr>
          <w:i/>
        </w:rPr>
        <w:t>k</w:t>
      </w:r>
      <w:r w:rsidR="00A151BB" w:rsidRPr="00802FCC">
        <w:rPr>
          <w:vertAlign w:val="subscript"/>
        </w:rPr>
        <w:t>cat</w:t>
      </w:r>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 xml:space="preserve">correlation observed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PCC of 0.56 </w:t>
      </w:r>
      <w:r w:rsidR="00277DD3" w:rsidRPr="00802FCC">
        <w:t xml:space="preserve">(p-value </w:t>
      </w:r>
      <w:r w:rsidR="00AD552B" w:rsidRPr="00802FCC">
        <w:t>0.00</w:t>
      </w:r>
      <w:r w:rsidR="002655C5" w:rsidRPr="00802FCC">
        <w:t>9</w:t>
      </w:r>
      <w:r w:rsidR="00AD552B" w:rsidRPr="00802FCC">
        <w:t>;</w:t>
      </w:r>
      <w:r w:rsidR="007840E0" w:rsidRPr="00802FCC">
        <w:t xml:space="preserve"> Wilco</w:t>
      </w:r>
      <w:r w:rsidR="007840E0" w:rsidRPr="00802FCC">
        <w:t>x</w:t>
      </w:r>
      <w:r w:rsidR="007840E0" w:rsidRPr="00802FCC">
        <w:t xml:space="preserve">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ins w:id="344" w:author="MO" w:date="2015-04-09T18:00:00Z">
        <w:r w:rsidR="00053C98" w:rsidRPr="00802FCC">
          <w:rPr>
            <w:lang w:eastAsia="zh-CN"/>
          </w:rPr>
          <w:t>4</w:t>
        </w:r>
      </w:ins>
      <w:ins w:id="345" w:author="ilias tagkopoulos" w:date="2015-04-11T10:51:00Z">
        <w:r w:rsidR="00185A12" w:rsidRPr="00802FCC">
          <w:t>;</w:t>
        </w:r>
      </w:ins>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r w:rsidR="006C3DC9" w:rsidRPr="00802FCC">
        <w:t xml:space="preserve">PCC is 0.29 </w:t>
      </w:r>
      <w:r w:rsidR="005449BF" w:rsidRPr="00802FCC">
        <w:t xml:space="preserve">(p-value </w:t>
      </w:r>
      <w:r w:rsidR="00AD552B" w:rsidRPr="00802FCC">
        <w:rPr>
          <w:lang w:eastAsia="zh-CN"/>
        </w:rPr>
        <w:t>0.000</w:t>
      </w:r>
      <w:ins w:id="346" w:author="MO" w:date="2015-04-09T18:01:00Z">
        <w:r w:rsidR="00053C98" w:rsidRPr="00802FCC">
          <w:t>5</w:t>
        </w:r>
      </w:ins>
      <w:r w:rsidR="00AD552B" w:rsidRPr="00802FCC">
        <w:t>;</w:t>
      </w:r>
      <w:r w:rsidR="005449BF" w:rsidRPr="00802FCC">
        <w:t xml:space="preserve"> Wilcoxon test) </w:t>
      </w:r>
      <w:r w:rsidR="006C3DC9" w:rsidRPr="00802FCC">
        <w:t>to the total</w:t>
      </w:r>
      <w:r w:rsidR="00EA3689" w:rsidRPr="00802FCC">
        <w:t xml:space="preserve"> number of hydrogen bonds in</w:t>
      </w:r>
      <w:r w:rsidR="006C3DC9" w:rsidRPr="00802FCC">
        <w:t xml:space="preserve"> each </w:t>
      </w:r>
      <w:proofErr w:type="spellStart"/>
      <w:r w:rsidR="006C3DC9" w:rsidRPr="00802FCC">
        <w:t>BglB</w:t>
      </w:r>
      <w:proofErr w:type="spellEnd"/>
      <w:r w:rsidR="006C3DC9" w:rsidRPr="00802FCC">
        <w:t xml:space="preserve"> model. </w:t>
      </w:r>
      <w:r w:rsidR="005449BF" w:rsidRPr="00802FCC">
        <w:t xml:space="preserve">The </w:t>
      </w:r>
      <w:r w:rsidR="000A12E1">
        <w:t>SRC</w:t>
      </w:r>
      <w:r w:rsidR="005449BF" w:rsidRPr="00802FCC">
        <w:t xml:space="preserve"> follow</w:t>
      </w:r>
      <w:r w:rsidR="005A106A" w:rsidRPr="00802FCC">
        <w:t>s</w:t>
      </w:r>
      <w:r w:rsidR="005449BF" w:rsidRPr="00802FCC">
        <w:t xml:space="preserve"> similar trends to those for PCC for all three predicted constants (</w:t>
      </w:r>
      <w:r w:rsidR="0079345E">
        <w:t>largest</w:t>
      </w:r>
      <w:r w:rsidR="00665926">
        <w:t xml:space="preserve"> </w:t>
      </w:r>
      <w:r w:rsidR="00D10667">
        <w:t xml:space="preserve">SRC of </w:t>
      </w:r>
      <w:ins w:id="347" w:author="MO" w:date="2015-04-09T18:14:00Z">
        <w:r w:rsidR="00A66844" w:rsidRPr="00802FCC">
          <w:t>0.55</w:t>
        </w:r>
      </w:ins>
      <w:r w:rsidR="005449BF" w:rsidRPr="00802FCC">
        <w:t>,</w:t>
      </w:r>
      <w:ins w:id="348" w:author="MO" w:date="2015-04-09T18:25:00Z">
        <w:r w:rsidR="00EE6C30" w:rsidRPr="00802FCC">
          <w:t xml:space="preserve"> </w:t>
        </w:r>
      </w:ins>
      <w:ins w:id="349" w:author="MO" w:date="2015-04-09T18:14:00Z">
        <w:r w:rsidR="00A66844" w:rsidRPr="00802FCC">
          <w:t>0.42</w:t>
        </w:r>
      </w:ins>
      <w:r w:rsidR="005449BF" w:rsidRPr="00802FCC">
        <w:t xml:space="preserve"> and </w:t>
      </w:r>
      <w:ins w:id="350" w:author="MO" w:date="2015-04-09T18:14:00Z">
        <w:r w:rsidR="00A66844" w:rsidRPr="00802FCC">
          <w:t>0.38</w:t>
        </w:r>
      </w:ins>
      <w:r w:rsidR="005449BF" w:rsidRPr="00802FCC">
        <w:t xml:space="preserve"> for </w:t>
      </w:r>
      <w:r w:rsidR="005449BF" w:rsidRPr="00802FCC">
        <w:rPr>
          <w:i/>
        </w:rPr>
        <w:t>k</w:t>
      </w:r>
      <w:r w:rsidR="005449BF" w:rsidRPr="00802FCC">
        <w:rPr>
          <w:vertAlign w:val="subscript"/>
        </w:rPr>
        <w:t>cat</w:t>
      </w:r>
      <w:r w:rsidR="005449BF" w:rsidRPr="00802FCC">
        <w:t>/K</w:t>
      </w:r>
      <w:r w:rsidR="005449BF" w:rsidRPr="00802FCC">
        <w:rPr>
          <w:vertAlign w:val="subscript"/>
        </w:rPr>
        <w:t>M</w:t>
      </w:r>
      <w:r w:rsidR="005449BF" w:rsidRPr="00802FCC">
        <w:t xml:space="preserve">, </w:t>
      </w:r>
      <w:r w:rsidR="005449BF" w:rsidRPr="00802FCC">
        <w:rPr>
          <w:i/>
        </w:rPr>
        <w:t>k</w:t>
      </w:r>
      <w:r w:rsidR="005449BF" w:rsidRPr="00802FCC">
        <w:rPr>
          <w:vertAlign w:val="subscript"/>
        </w:rPr>
        <w:t>cat</w:t>
      </w:r>
      <w:r w:rsidR="005449BF" w:rsidRPr="00802FCC">
        <w:t xml:space="preserve"> and K</w:t>
      </w:r>
      <w:r w:rsidR="005449BF" w:rsidRPr="00802FCC">
        <w:rPr>
          <w:vertAlign w:val="subscript"/>
        </w:rPr>
        <w:t>M</w:t>
      </w:r>
      <w:r w:rsidR="001C61F0" w:rsidRPr="00802FCC">
        <w:t xml:space="preserve"> respectively). </w:t>
      </w:r>
      <w:r w:rsidR="007840E0" w:rsidRPr="00802FCC">
        <w:t xml:space="preserve">The PCC and </w:t>
      </w:r>
      <w:r w:rsidR="007840E0" w:rsidRPr="00802FCC">
        <w:lastRenderedPageBreak/>
        <w:t>SRC</w:t>
      </w:r>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w:t>
      </w:r>
      <w:r w:rsidRPr="00802FCC">
        <w:t>n</w:t>
      </w:r>
      <w:r w:rsidRPr="00802FCC">
        <w:t>stants</w:t>
      </w:r>
    </w:p>
    <w:p w14:paraId="5A5E4E2A" w14:textId="1DDEC6B2" w:rsidR="00275889" w:rsidRPr="00802FCC" w:rsidRDefault="00AD44E8" w:rsidP="00DA79F3">
      <w:pPr>
        <w:pStyle w:val="TAMainText"/>
        <w:ind w:firstLine="0"/>
      </w:pPr>
      <w:r w:rsidRPr="00802FCC">
        <w:t>Since no single structural feature predict</w:t>
      </w:r>
      <w:r w:rsidR="004F2C58">
        <w:t>s</w:t>
      </w:r>
      <w:r w:rsidRPr="00802FCC">
        <w:t xml:space="preserve"> </w:t>
      </w:r>
      <w:r w:rsidRPr="00802FCC">
        <w:rPr>
          <w:i/>
        </w:rPr>
        <w:t>k</w:t>
      </w:r>
      <w:r w:rsidRPr="00802FCC">
        <w:rPr>
          <w:vertAlign w:val="subscript"/>
        </w:rPr>
        <w:t>cat</w:t>
      </w:r>
      <w:r w:rsidRPr="00802FCC">
        <w:t>, K</w:t>
      </w:r>
      <w:r w:rsidRPr="00802FCC">
        <w:rPr>
          <w:vertAlign w:val="subscript"/>
        </w:rPr>
        <w:t>M</w:t>
      </w:r>
      <w:r w:rsidRPr="00802FCC">
        <w:t xml:space="preserve">, or </w:t>
      </w:r>
      <w:r w:rsidRPr="00802FCC">
        <w:rPr>
          <w:i/>
        </w:rPr>
        <w:t>k</w:t>
      </w:r>
      <w:r w:rsidRPr="00802FCC">
        <w:rPr>
          <w:vertAlign w:val="subscript"/>
        </w:rPr>
        <w:t>cat</w:t>
      </w:r>
      <w:r w:rsidRPr="00802FCC">
        <w:t>/K</w:t>
      </w:r>
      <w:r w:rsidRPr="00802FCC">
        <w:rPr>
          <w:vertAlign w:val="subscript"/>
        </w:rPr>
        <w:t>M</w:t>
      </w:r>
      <w:r w:rsidR="00EA0F04">
        <w:t xml:space="preserve"> with </w:t>
      </w:r>
      <w:r w:rsidRPr="00802FCC">
        <w:t xml:space="preserve">PCC </w:t>
      </w:r>
      <w:r w:rsidR="00EA0F04">
        <w:t>&gt;</w:t>
      </w:r>
      <w:r w:rsidRPr="00802FCC">
        <w:t xml:space="preserve"> 0.7, machine learning was used to </w:t>
      </w:r>
      <w:r w:rsidR="003A48DD" w:rsidRPr="00802FCC">
        <w:t xml:space="preserve">identify a subset of </w:t>
      </w:r>
      <w:r w:rsidR="00931D7A" w:rsidRPr="00802FCC">
        <w:t xml:space="preserve">calculated </w:t>
      </w:r>
      <w:r w:rsidR="003A48DD" w:rsidRPr="00802FCC">
        <w:t xml:space="preserve">features correlated to observed kinetic constants. </w:t>
      </w:r>
      <w:r w:rsidR="000A5F3A" w:rsidRPr="00802FCC">
        <w:t>E</w:t>
      </w:r>
      <w:r w:rsidR="005D4B87" w:rsidRPr="00802FCC">
        <w:t>lastic n</w:t>
      </w:r>
      <w:r w:rsidR="007840E0" w:rsidRPr="00802FCC">
        <w:t>et</w:t>
      </w:r>
      <w:r w:rsidR="009A1F2C" w:rsidRPr="00802FCC">
        <w:t xml:space="preserve"> </w:t>
      </w:r>
      <w:r w:rsidR="005D4B87" w:rsidRPr="00802FCC">
        <w:t>regularization</w:t>
      </w:r>
      <w:r w:rsidR="009A1F2C" w:rsidRPr="00802FCC">
        <w:t>, a constraint regression technique that</w:t>
      </w:r>
      <w:r w:rsidR="007840E0" w:rsidRPr="00802FCC">
        <w:t xml:space="preserve"> uses both </w:t>
      </w:r>
      <w:r w:rsidR="00A421C9">
        <w:t>l</w:t>
      </w:r>
      <w:r w:rsidR="007840E0" w:rsidRPr="00802FCC">
        <w:rPr>
          <w:vertAlign w:val="subscript"/>
        </w:rPr>
        <w:t>1</w:t>
      </w:r>
      <w:r w:rsidR="007840E0" w:rsidRPr="00802FCC">
        <w:t xml:space="preserve"> and l</w:t>
      </w:r>
      <w:r w:rsidR="007840E0" w:rsidRPr="00802FCC">
        <w:rPr>
          <w:vertAlign w:val="subscript"/>
        </w:rPr>
        <w:t>2</w:t>
      </w:r>
      <w:r w:rsidR="007840E0" w:rsidRPr="00802FCC">
        <w:t xml:space="preserve"> regularization for feature s</w:t>
      </w:r>
      <w:r w:rsidR="009A1F2C" w:rsidRPr="00802FCC">
        <w:t xml:space="preserve">election </w:t>
      </w:r>
      <w:r w:rsidRPr="00802FCC">
        <w:t>was used to identify 8–10 structural features and a</w:t>
      </w:r>
      <w:r w:rsidR="00A30563" w:rsidRPr="00802FCC">
        <w:t xml:space="preserve"> regularized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sample size and remove bias, we used a bootstrapping aggregating (bagging) technique, where the predicted value was an average </w:t>
      </w:r>
      <w:r w:rsidR="00CB4E8F" w:rsidRPr="00802FCC">
        <w:t>of</w:t>
      </w:r>
      <w:r w:rsidR="000A5F3A" w:rsidRPr="00802FCC">
        <w:t xml:space="preserve"> 1</w:t>
      </w:r>
      <w:r w:rsidR="005449BF" w:rsidRPr="00802FCC">
        <w:t>000 elastic net mo</w:t>
      </w:r>
      <w:r w:rsidR="005449BF" w:rsidRPr="00802FCC">
        <w:t>d</w:t>
      </w:r>
      <w:r w:rsidR="005449BF" w:rsidRPr="00802FCC">
        <w:t>els, each trained on a different subset of the data (see Met</w:t>
      </w:r>
      <w:r w:rsidR="005449BF" w:rsidRPr="00802FCC">
        <w:t>h</w:t>
      </w:r>
      <w:r w:rsidR="005449BF" w:rsidRPr="00802FCC">
        <w:t>ods). T</w:t>
      </w:r>
      <w:r w:rsidR="00180759" w:rsidRPr="00802FCC">
        <w:t xml:space="preserve">he final prediction </w:t>
      </w:r>
      <w:r w:rsidR="005449BF" w:rsidRPr="00802FCC">
        <w:t>from this ensemble learning regre</w:t>
      </w:r>
      <w:r w:rsidR="005449BF" w:rsidRPr="00802FCC">
        <w:t>s</w:t>
      </w:r>
      <w:r w:rsidR="005449BF" w:rsidRPr="00802FCC">
        <w:t xml:space="preserve">sion method outperformed </w:t>
      </w:r>
      <w:r w:rsidR="009305EF" w:rsidRPr="00802FCC">
        <w:t>single feature selection</w:t>
      </w:r>
      <w:r w:rsidR="0030446F">
        <w:t xml:space="preserve"> for each kinetic constant</w:t>
      </w:r>
      <w:r w:rsidR="0067523C" w:rsidRPr="00802FCC">
        <w:t xml:space="preserve">. </w:t>
      </w:r>
      <w:r w:rsidR="00831330">
        <w:t xml:space="preserve">For </w:t>
      </w:r>
      <w:ins w:id="351" w:author="王晓康" w:date="2015-04-11T09:44:00Z">
        <w:r w:rsidR="003A6415" w:rsidRPr="00802FCC">
          <w:rPr>
            <w:i/>
          </w:rPr>
          <w:t>k</w:t>
        </w:r>
        <w:r w:rsidR="003A6415" w:rsidRPr="00802FCC">
          <w:rPr>
            <w:vertAlign w:val="subscript"/>
          </w:rPr>
          <w:t>cat</w:t>
        </w:r>
        <w:r w:rsidR="003A6415" w:rsidRPr="00802FCC">
          <w:t>/K</w:t>
        </w:r>
        <w:r w:rsidR="003A6415" w:rsidRPr="00802FCC">
          <w:rPr>
            <w:vertAlign w:val="subscript"/>
          </w:rPr>
          <w:t>M</w:t>
        </w:r>
        <w:r w:rsidR="003A6415" w:rsidRPr="00802FCC">
          <w:t>,</w:t>
        </w:r>
      </w:ins>
      <w:r w:rsidR="0095275F" w:rsidRPr="00802FCC">
        <w:t xml:space="preserve"> </w:t>
      </w:r>
      <w:r w:rsidR="0067523C" w:rsidRPr="00802FCC">
        <w:t>the PCC</w:t>
      </w:r>
      <w:r w:rsidR="004F18C8" w:rsidRPr="00802FCC">
        <w:t xml:space="preserve"> increased to</w:t>
      </w:r>
      <w:r w:rsidR="0067523C" w:rsidRPr="00802FCC">
        <w:t xml:space="preserve"> </w:t>
      </w:r>
      <w:r w:rsidR="00831330">
        <w:t>0.76 from 0.56, i</w:t>
      </w:r>
      <w:r w:rsidR="00831330" w:rsidRPr="00802FCC">
        <w:t>n the case</w:t>
      </w:r>
      <w:ins w:id="352" w:author="王晓康" w:date="2015-04-11T09:44:00Z">
        <w:r w:rsidR="00831330" w:rsidRPr="00802FCC">
          <w:t xml:space="preserve"> of</w:t>
        </w:r>
      </w:ins>
      <w:r w:rsidR="00831330" w:rsidRPr="00802FCC">
        <w:rPr>
          <w:i/>
        </w:rPr>
        <w:t xml:space="preserve"> </w:t>
      </w:r>
      <w:ins w:id="353" w:author="王晓康" w:date="2015-04-11T09:44:00Z">
        <w:r w:rsidR="00831330" w:rsidRPr="00802FCC">
          <w:rPr>
            <w:i/>
          </w:rPr>
          <w:t>k</w:t>
        </w:r>
        <w:r w:rsidR="00831330" w:rsidRPr="00802FCC">
          <w:rPr>
            <w:vertAlign w:val="subscript"/>
          </w:rPr>
          <w:t>cat</w:t>
        </w:r>
      </w:ins>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correlation</w:t>
      </w:r>
      <w:r w:rsidR="00284582">
        <w:t>s</w:t>
      </w:r>
      <w:r w:rsidR="001F30C2" w:rsidRPr="00802FCC">
        <w:t xml:space="preserve"> between </w:t>
      </w:r>
      <w:r w:rsidR="00C50D1F" w:rsidRPr="00802FCC">
        <w:t xml:space="preserve">machine learning </w:t>
      </w:r>
      <w:r w:rsidR="00C80AE9" w:rsidRPr="00802FCC">
        <w:t xml:space="preserve">predictions </w:t>
      </w:r>
      <w:r w:rsidR="001F30C2" w:rsidRPr="00802FCC">
        <w:t>and</w:t>
      </w:r>
      <w:r w:rsidR="00F84F96" w:rsidRPr="00802FCC">
        <w:t xml:space="preserve"> </w:t>
      </w:r>
      <w:proofErr w:type="gramStart"/>
      <w:r w:rsidR="00F84F96" w:rsidRPr="00802FCC">
        <w:t>experimentally-measured</w:t>
      </w:r>
      <w:proofErr w:type="gramEnd"/>
      <w:r w:rsidR="00F84F96" w:rsidRPr="00802FCC">
        <w:t xml:space="preserve"> values. </w:t>
      </w:r>
    </w:p>
    <w:p w14:paraId="165A8D32" w14:textId="56455433" w:rsidR="006C046F" w:rsidRDefault="006C046F" w:rsidP="00DA79F3">
      <w:pPr>
        <w:pStyle w:val="TAMainText"/>
        <w:rPr>
          <w:ins w:id="354" w:author="Justin Siegel" w:date="2015-04-19T21:45:00Z"/>
        </w:rPr>
      </w:pPr>
      <w:ins w:id="355" w:author="Justin Siegel" w:date="2015-04-19T21:41:00Z">
        <w:r>
          <w:t>The primary features found to correlate to 1/K</w:t>
        </w:r>
        <w:r w:rsidRPr="00226E88">
          <w:rPr>
            <w:vertAlign w:val="subscript"/>
            <w:rPrChange w:id="356" w:author="Justin Siegel" w:date="2015-04-19T21:49:00Z">
              <w:rPr/>
            </w:rPrChange>
          </w:rPr>
          <w:t>M</w:t>
        </w:r>
        <w:r>
          <w:t xml:space="preserve"> are me</w:t>
        </w:r>
        <w:r>
          <w:t>t</w:t>
        </w:r>
        <w:r>
          <w:t xml:space="preserve">rics of protein packing without the ligand present.  </w:t>
        </w:r>
      </w:ins>
      <w:ins w:id="357" w:author="Justin Siegel" w:date="2015-04-19T21:42:00Z">
        <w:r>
          <w:t>Interes</w:t>
        </w:r>
        <w:r>
          <w:t>t</w:t>
        </w:r>
        <w:r>
          <w:t>ingly</w:t>
        </w:r>
      </w:ins>
      <w:ins w:id="358" w:author="Justin Siegel" w:date="2015-04-19T21:41:00Z">
        <w:r>
          <w:t>, all of the</w:t>
        </w:r>
      </w:ins>
      <w:ins w:id="359" w:author="Justin Siegel" w:date="2015-04-19T21:42:00Z">
        <w:r>
          <w:t>se</w:t>
        </w:r>
      </w:ins>
      <w:ins w:id="360" w:author="Justin Siegel" w:date="2015-04-19T21:41:00Z">
        <w:r>
          <w:t xml:space="preserve"> packing features are positively </w:t>
        </w:r>
      </w:ins>
      <w:ins w:id="361" w:author="Justin Siegel" w:date="2015-04-19T21:42:00Z">
        <w:r>
          <w:t>correlated</w:t>
        </w:r>
      </w:ins>
      <w:ins w:id="362" w:author="Justin Siegel" w:date="2015-04-19T21:41:00Z">
        <w:r>
          <w:t xml:space="preserve"> to </w:t>
        </w:r>
      </w:ins>
      <w:ins w:id="363" w:author="Justin Siegel" w:date="2015-04-19T21:50:00Z">
        <w:r w:rsidR="00226E88">
          <w:t>1/K</w:t>
        </w:r>
        <w:r w:rsidR="00226E88" w:rsidRPr="002D175D">
          <w:rPr>
            <w:vertAlign w:val="subscript"/>
          </w:rPr>
          <w:t>M</w:t>
        </w:r>
      </w:ins>
      <w:ins w:id="364" w:author="Justin Siegel" w:date="2015-04-19T21:42:00Z">
        <w:r>
          <w:t>.  While K</w:t>
        </w:r>
        <w:r w:rsidRPr="00226E88">
          <w:rPr>
            <w:vertAlign w:val="subscript"/>
            <w:rPrChange w:id="365" w:author="Justin Siegel" w:date="2015-04-19T21:50:00Z">
              <w:rPr/>
            </w:rPrChange>
          </w:rPr>
          <w:t>M</w:t>
        </w:r>
        <w:r>
          <w:t xml:space="preserve"> is a complex metric, </w:t>
        </w:r>
      </w:ins>
      <w:ins w:id="366" w:author="Justin Siegel" w:date="2015-04-19T21:43:00Z">
        <w:r>
          <w:t xml:space="preserve">the </w:t>
        </w:r>
      </w:ins>
      <w:ins w:id="367" w:author="Justin Siegel" w:date="2015-04-19T21:42:00Z">
        <w:r>
          <w:t>substrate bin</w:t>
        </w:r>
        <w:r>
          <w:t>d</w:t>
        </w:r>
        <w:r>
          <w:t xml:space="preserve">ing </w:t>
        </w:r>
      </w:ins>
      <w:ins w:id="368" w:author="Justin Siegel" w:date="2015-04-19T21:43:00Z">
        <w:r>
          <w:t xml:space="preserve">affinity </w:t>
        </w:r>
      </w:ins>
      <w:ins w:id="369" w:author="Justin Siegel" w:date="2015-04-19T21:42:00Z">
        <w:r>
          <w:t>is expected t</w:t>
        </w:r>
      </w:ins>
      <w:ins w:id="370" w:author="Justin Siegel" w:date="2015-04-19T21:43:00Z">
        <w:r>
          <w:t xml:space="preserve">o have a </w:t>
        </w:r>
      </w:ins>
      <w:ins w:id="371" w:author="Justin Siegel" w:date="2015-04-19T21:49:00Z">
        <w:r w:rsidR="00226E88">
          <w:t>significant</w:t>
        </w:r>
      </w:ins>
      <w:ins w:id="372" w:author="Justin Siegel" w:date="2015-04-19T21:43:00Z">
        <w:r>
          <w:t xml:space="preserve"> effect on its va</w:t>
        </w:r>
        <w:r>
          <w:t>l</w:t>
        </w:r>
        <w:r>
          <w:t xml:space="preserve">ue.  Therefore, this suggests that </w:t>
        </w:r>
      </w:ins>
      <w:proofErr w:type="spellStart"/>
      <w:ins w:id="373" w:author="Justin Siegel" w:date="2015-04-19T21:44:00Z">
        <w:r>
          <w:t>BglB</w:t>
        </w:r>
        <w:proofErr w:type="spellEnd"/>
        <w:r>
          <w:t xml:space="preserve"> requires room around each catalytic residue and the entire protein in order to o</w:t>
        </w:r>
        <w:r>
          <w:t>p</w:t>
        </w:r>
        <w:r>
          <w:t xml:space="preserve">timally </w:t>
        </w:r>
      </w:ins>
      <w:ins w:id="374" w:author="Justin Siegel" w:date="2015-04-19T21:49:00Z">
        <w:r w:rsidR="00226E88">
          <w:t>accommodate</w:t>
        </w:r>
      </w:ins>
      <w:ins w:id="375" w:author="Justin Siegel" w:date="2015-04-19T21:44:00Z">
        <w:r>
          <w:t xml:space="preserve"> K</w:t>
        </w:r>
        <w:r w:rsidRPr="00226E88">
          <w:rPr>
            <w:vertAlign w:val="subscript"/>
            <w:rPrChange w:id="376" w:author="Justin Siegel" w:date="2015-04-19T21:50:00Z">
              <w:rPr/>
            </w:rPrChange>
          </w:rPr>
          <w:t>M</w:t>
        </w:r>
        <w:r>
          <w:t>.</w:t>
        </w:r>
      </w:ins>
      <w:ins w:id="377" w:author="Justin Siegel" w:date="2015-04-19T21:50:00Z">
        <w:r w:rsidR="00226E88">
          <w:t xml:space="preserve"> </w:t>
        </w:r>
      </w:ins>
      <w:ins w:id="378" w:author="Justin Siegel" w:date="2015-04-19T21:45:00Z">
        <w:r>
          <w:t xml:space="preserve">This would be indicative that </w:t>
        </w:r>
        <w:proofErr w:type="spellStart"/>
        <w:r>
          <w:t>BglB</w:t>
        </w:r>
        <w:proofErr w:type="spellEnd"/>
        <w:r>
          <w:t xml:space="preserve"> operates t</w:t>
        </w:r>
        <w:r w:rsidR="00226E88">
          <w:t xml:space="preserve">hrough an induced fit mechanism. </w:t>
        </w:r>
      </w:ins>
      <w:ins w:id="379" w:author="Justin Siegel" w:date="2015-04-19T21:48:00Z">
        <w:r w:rsidR="00226E88">
          <w:t>H</w:t>
        </w:r>
      </w:ins>
      <w:ins w:id="380" w:author="Justin Siegel" w:date="2015-04-19T21:45:00Z">
        <w:r>
          <w:t>o</w:t>
        </w:r>
        <w:r>
          <w:t>w</w:t>
        </w:r>
        <w:r>
          <w:t xml:space="preserve">ever the </w:t>
        </w:r>
      </w:ins>
      <w:ins w:id="381" w:author="Justin Siegel" w:date="2015-04-19T21:48:00Z">
        <w:r w:rsidR="00226E88">
          <w:t xml:space="preserve">induced </w:t>
        </w:r>
      </w:ins>
      <w:ins w:id="382" w:author="Justin Siegel" w:date="2015-04-19T21:49:00Z">
        <w:r w:rsidR="00226E88">
          <w:t>structural</w:t>
        </w:r>
      </w:ins>
      <w:ins w:id="383" w:author="Justin Siegel" w:date="2015-04-19T21:45:00Z">
        <w:r>
          <w:t xml:space="preserve"> changes </w:t>
        </w:r>
      </w:ins>
      <w:ins w:id="384" w:author="Justin Siegel" w:date="2015-04-19T21:49:00Z">
        <w:r w:rsidR="00226E88">
          <w:t>must be</w:t>
        </w:r>
      </w:ins>
      <w:ins w:id="385" w:author="Justin Siegel" w:date="2015-04-19T21:45:00Z">
        <w:r>
          <w:t xml:space="preserve"> small </w:t>
        </w:r>
      </w:ins>
      <w:ins w:id="386" w:author="Justin Siegel" w:date="2015-04-19T21:49:00Z">
        <w:r w:rsidR="00226E88">
          <w:t>since the</w:t>
        </w:r>
      </w:ins>
      <w:ins w:id="387" w:author="Justin Siegel" w:date="2015-04-19T21:48:00Z">
        <w:r w:rsidR="00226E88">
          <w:t xml:space="preserve"> </w:t>
        </w:r>
      </w:ins>
      <w:ins w:id="388" w:author="Justin Siegel" w:date="2015-04-19T21:47:00Z">
        <w:r w:rsidR="00226E88">
          <w:t xml:space="preserve">RMSD </w:t>
        </w:r>
      </w:ins>
      <w:ins w:id="389" w:author="Justin Siegel" w:date="2015-04-19T21:49:00Z">
        <w:r w:rsidR="00226E88">
          <w:t>between the apo and transition state analogue bound forms of the proteins is</w:t>
        </w:r>
      </w:ins>
      <w:ins w:id="390" w:author="Justin Siegel" w:date="2015-04-19T21:47:00Z">
        <w:r w:rsidR="00226E88">
          <w:t xml:space="preserve"> &lt;0.2 A</w:t>
        </w:r>
      </w:ins>
      <w:ins w:id="391" w:author="Justin Siegel" w:date="2015-04-19T21:49:00Z">
        <w:r w:rsidR="00226E88">
          <w:t>.</w:t>
        </w:r>
      </w:ins>
      <w:ins w:id="392" w:author="Justin Siegel" w:date="2015-04-19T21:48:00Z">
        <w:r w:rsidR="00226E88">
          <w:t xml:space="preserve"> </w:t>
        </w:r>
      </w:ins>
    </w:p>
    <w:p w14:paraId="003C3948" w14:textId="2AF6068D" w:rsidR="00727AFD" w:rsidDel="00226E88" w:rsidRDefault="0051591D" w:rsidP="00DA79F3">
      <w:pPr>
        <w:pStyle w:val="TAMainText"/>
        <w:rPr>
          <w:del w:id="393" w:author="Justin Siegel" w:date="2015-04-19T21:50:00Z"/>
        </w:rPr>
      </w:pPr>
      <w:del w:id="394" w:author="Justin Siegel" w:date="2015-04-19T21:50:00Z">
        <w:r w:rsidDel="00226E88">
          <w:delText>R</w:delText>
        </w:r>
        <w:r w:rsidR="008355A5" w:rsidDel="00226E88">
          <w:delText xml:space="preserve">osetta </w:delText>
        </w:r>
        <w:r w:rsidR="00CB6BF9" w:rsidDel="00226E88">
          <w:delText xml:space="preserve">packing statistics, which </w:delText>
        </w:r>
        <w:r w:rsidR="006D7B51" w:rsidRPr="00802FCC" w:rsidDel="00226E88">
          <w:delText xml:space="preserve">quantify </w:delText>
        </w:r>
        <w:r w:rsidR="00286801" w:rsidRPr="00802FCC" w:rsidDel="00226E88">
          <w:delText>shape compl</w:delText>
        </w:r>
        <w:r w:rsidR="00286801" w:rsidRPr="00802FCC" w:rsidDel="00226E88">
          <w:delText>e</w:delText>
        </w:r>
        <w:r w:rsidR="00286801" w:rsidRPr="00802FCC" w:rsidDel="00226E88">
          <w:delText xml:space="preserve">mentarity between the enzyme and </w:delText>
        </w:r>
        <w:r w:rsidR="00350FA8" w:rsidRPr="00802FCC" w:rsidDel="00226E88">
          <w:delText>proposed transition state model</w:delText>
        </w:r>
        <w:r w:rsidR="00CB6BF9" w:rsidDel="00226E88">
          <w:delText>, were found to corr</w:delText>
        </w:r>
        <w:r w:rsidR="00CB6BF9" w:rsidDel="00226E88">
          <w:delText>e</w:delText>
        </w:r>
        <w:r w:rsidR="00CB6BF9" w:rsidDel="00226E88">
          <w:delText>late with K</w:delText>
        </w:r>
        <w:r w:rsidR="00CB6BF9" w:rsidRPr="00CB6BF9" w:rsidDel="00226E88">
          <w:rPr>
            <w:vertAlign w:val="subscript"/>
          </w:rPr>
          <w:delText>M</w:delText>
        </w:r>
        <w:r w:rsidR="00E62978" w:rsidDel="00226E88">
          <w:delText>,</w:delText>
        </w:r>
        <w:r w:rsidR="00CB6BF9" w:rsidDel="00226E88">
          <w:delText xml:space="preserve"> consistent with the principle that e</w:delText>
        </w:r>
        <w:r w:rsidR="00CB6BF9" w:rsidDel="00226E88">
          <w:delText>n</w:delText>
        </w:r>
        <w:r w:rsidR="00CB6BF9" w:rsidDel="00226E88">
          <w:delText>zyme specificity is mediated by favorable molec</w:delText>
        </w:r>
        <w:r w:rsidR="00CB6BF9" w:rsidDel="00226E88">
          <w:delText>u</w:delText>
        </w:r>
        <w:r w:rsidR="00CB6BF9" w:rsidDel="00226E88">
          <w:delText xml:space="preserve">lar interactions between the active site pocket and the </w:delText>
        </w:r>
        <w:r w:rsidR="008A6748" w:rsidDel="00226E88">
          <w:delText>transition state</w:delText>
        </w:r>
        <w:r w:rsidR="00CB6BF9" w:rsidDel="00226E88">
          <w:delText>.</w:delText>
        </w:r>
        <w:r w:rsidR="00C07265" w:rsidDel="00226E88">
          <w:delText xml:space="preserve"> [Fersht]</w:delText>
        </w:r>
        <w:r w:rsidR="001C5113" w:rsidDel="00226E88">
          <w:delText xml:space="preserve"> This is </w:delText>
        </w:r>
        <w:r w:rsidR="00C07265" w:rsidDel="00226E88">
          <w:delText xml:space="preserve">also </w:delText>
        </w:r>
        <w:r w:rsidR="001C5113" w:rsidDel="00226E88">
          <w:delText>co</w:delText>
        </w:r>
        <w:r w:rsidR="001C5113" w:rsidDel="00226E88">
          <w:delText>n</w:delText>
        </w:r>
        <w:r w:rsidR="001C5113" w:rsidDel="00226E88">
          <w:delText>sistent with a rigid ac</w:delText>
        </w:r>
        <w:r w:rsidR="00C07265" w:rsidDel="00226E88">
          <w:delText>tive site in BglB, as opposed to one that u</w:delText>
        </w:r>
        <w:r w:rsidR="00C07265" w:rsidDel="00226E88">
          <w:delText>n</w:delText>
        </w:r>
        <w:r w:rsidR="00C07265" w:rsidDel="00226E88">
          <w:delText>dergoes large conformational change upon substrate binding,</w:delText>
        </w:r>
        <w:r w:rsidR="001C5113" w:rsidDel="00226E88">
          <w:delText xml:space="preserve"> as has been su</w:delText>
        </w:r>
        <w:r w:rsidR="001C5113" w:rsidDel="00226E88">
          <w:delText>g</w:delText>
        </w:r>
        <w:r w:rsidR="001C5113" w:rsidDel="00226E88">
          <w:delText>gested by previous studies</w:delText>
        </w:r>
        <w:r w:rsidR="00CE108D" w:rsidDel="00226E88">
          <w:delText xml:space="preserve">, </w:delText>
        </w:r>
        <w:r w:rsidR="00B27FA4" w:rsidDel="00226E88">
          <w:delText>because large conformational change upon binding cannot be captured in these simul</w:delText>
        </w:r>
        <w:r w:rsidR="00B27FA4" w:rsidDel="00226E88">
          <w:delText>a</w:delText>
        </w:r>
        <w:r w:rsidR="00B27FA4" w:rsidDel="00226E88">
          <w:delText>tions</w:delText>
        </w:r>
        <w:r w:rsidR="00CE108D" w:rsidDel="00226E88">
          <w:delText xml:space="preserve">. </w:delText>
        </w:r>
      </w:del>
    </w:p>
    <w:p w14:paraId="284A8669" w14:textId="7E2679AD" w:rsidR="00370742" w:rsidRDefault="00CB6BF9" w:rsidP="00DA79F3">
      <w:pPr>
        <w:pStyle w:val="TAMainText"/>
      </w:pPr>
      <w:r>
        <w:t xml:space="preserve">The features selected by the algorithm as predictive of </w:t>
      </w:r>
      <w:r w:rsidRPr="00BC5B47">
        <w:rPr>
          <w:i/>
        </w:rPr>
        <w:t>k</w:t>
      </w:r>
      <w:r w:rsidRPr="00BC5B47">
        <w:rPr>
          <w:vertAlign w:val="subscript"/>
        </w:rPr>
        <w:t>cat</w:t>
      </w:r>
      <w:r>
        <w:t xml:space="preserve"> include</w:t>
      </w:r>
      <w:r w:rsidR="00C07265">
        <w:t xml:space="preserve"> a count of polar contacts</w:t>
      </w:r>
      <w:r w:rsidR="003752D2">
        <w:t>,</w:t>
      </w:r>
      <w:r w:rsidR="002D08B0">
        <w:t xml:space="preserve"> </w:t>
      </w:r>
      <w:r w:rsidR="002D08B0" w:rsidRPr="00B27FA4">
        <w:rPr>
          <w:szCs w:val="19"/>
        </w:rPr>
        <w:t>consistent with our unde</w:t>
      </w:r>
      <w:r w:rsidR="002D08B0" w:rsidRPr="00B27FA4">
        <w:rPr>
          <w:szCs w:val="19"/>
        </w:rPr>
        <w:t>r</w:t>
      </w:r>
      <w:r w:rsidR="002D08B0" w:rsidRPr="00B27FA4">
        <w:rPr>
          <w:szCs w:val="19"/>
        </w:rPr>
        <w:t xml:space="preserve">standing </w:t>
      </w:r>
      <w:r w:rsidR="002D08B0" w:rsidRPr="00505B42">
        <w:rPr>
          <w:szCs w:val="19"/>
        </w:rPr>
        <w:t xml:space="preserve">that </w:t>
      </w:r>
      <w:proofErr w:type="spellStart"/>
      <w:r w:rsidR="00505B42">
        <w:rPr>
          <w:szCs w:val="19"/>
        </w:rPr>
        <w:t>BglB</w:t>
      </w:r>
      <w:proofErr w:type="spellEnd"/>
      <w:r w:rsidR="00505B42">
        <w:rPr>
          <w:szCs w:val="19"/>
        </w:rPr>
        <w:t xml:space="preserve"> </w:t>
      </w:r>
      <w:r w:rsidR="00A23327">
        <w:t>stabi</w:t>
      </w:r>
      <w:r w:rsidR="00505B42">
        <w:t xml:space="preserve">lizes </w:t>
      </w:r>
      <w:r w:rsidR="00A23327">
        <w:t xml:space="preserve">the accumulated positive charge on the </w:t>
      </w:r>
      <w:proofErr w:type="spellStart"/>
      <w:r w:rsidR="00A23327">
        <w:t>oxocarbenium</w:t>
      </w:r>
      <w:proofErr w:type="spellEnd"/>
      <w:r w:rsidR="00A23327">
        <w:t xml:space="preserve"> ion in the proposed transition state</w:t>
      </w:r>
      <w:r w:rsidR="002D08B0">
        <w:t xml:space="preserve"> [</w:t>
      </w:r>
      <w:r w:rsidR="00A23327">
        <w:t>Withers</w:t>
      </w:r>
      <w:r w:rsidR="002D08B0">
        <w:t>].</w:t>
      </w:r>
      <w:r w:rsidR="00C2699F">
        <w:t xml:space="preserve"> </w:t>
      </w:r>
      <w:r w:rsidR="00AC46B2">
        <w:t>Fur</w:t>
      </w:r>
      <w:r w:rsidR="001632BE">
        <w:t xml:space="preserve">ther supporting this hypothesis is </w:t>
      </w:r>
      <w:r w:rsidR="00AC46B2">
        <w:t xml:space="preserve">the selection </w:t>
      </w:r>
      <w:r w:rsidR="00571DF6">
        <w:t>of</w:t>
      </w:r>
      <w:r w:rsidR="00C2699F">
        <w:t xml:space="preserve"> </w:t>
      </w:r>
      <w:r w:rsidR="00B50836">
        <w:t>a</w:t>
      </w:r>
      <w:del w:id="395" w:author="Justin Siegel" w:date="2015-04-19T21:50:00Z">
        <w:r w:rsidR="00C2699F" w:rsidDel="00226E88">
          <w:delText xml:space="preserve"> the</w:delText>
        </w:r>
      </w:del>
      <w:r w:rsidR="00C2699F">
        <w:t xml:space="preserve"> </w:t>
      </w:r>
      <w:r w:rsidR="00AC46B2">
        <w:t>ligand burial term (change in solvent accessible su</w:t>
      </w:r>
      <w:r w:rsidR="00AC46B2">
        <w:t>r</w:t>
      </w:r>
      <w:r w:rsidR="00CA6C46">
        <w:t>face area on binding</w:t>
      </w:r>
      <w:r w:rsidR="001632BE">
        <w:t>)</w:t>
      </w:r>
      <w:r w:rsidR="00744404">
        <w:t>. Taken together with the finding that res</w:t>
      </w:r>
      <w:r w:rsidR="00744404">
        <w:t>i</w:t>
      </w:r>
      <w:r w:rsidR="00744404">
        <w:t xml:space="preserve">dues such as </w:t>
      </w:r>
      <w:proofErr w:type="gramStart"/>
      <w:r w:rsidR="00744404">
        <w:t>E222 which do not make direct molecular i</w:t>
      </w:r>
      <w:r w:rsidR="00744404">
        <w:t>n</w:t>
      </w:r>
      <w:r w:rsidR="00744404">
        <w:t>teractions with the substrate</w:t>
      </w:r>
      <w:proofErr w:type="gramEnd"/>
      <w:r w:rsidR="00744404">
        <w:t xml:space="preserve"> nonetheless play a key role in catalysis, the selection of these features by the machine lear</w:t>
      </w:r>
      <w:r w:rsidR="00744404">
        <w:t>n</w:t>
      </w:r>
      <w:r w:rsidR="00744404">
        <w:t xml:space="preserve">ing algorithm </w:t>
      </w:r>
      <w:del w:id="396" w:author="Justin Siegel" w:date="2015-04-19T21:51:00Z">
        <w:r w:rsidR="00B40F59" w:rsidDel="00226E88">
          <w:delText>draw</w:delText>
        </w:r>
        <w:r w:rsidR="006C412B" w:rsidDel="00226E88">
          <w:delText>s</w:delText>
        </w:r>
        <w:r w:rsidR="00B40F59" w:rsidDel="00226E88">
          <w:delText xml:space="preserve"> </w:delText>
        </w:r>
      </w:del>
      <w:ins w:id="397" w:author="Justin Siegel" w:date="2015-04-19T21:51:00Z">
        <w:r w:rsidR="00226E88">
          <w:t xml:space="preserve">is </w:t>
        </w:r>
      </w:ins>
      <w:ins w:id="398" w:author="Justin Siegel" w:date="2015-04-19T21:52:00Z">
        <w:r w:rsidR="00226E88">
          <w:t>consistent</w:t>
        </w:r>
      </w:ins>
      <w:ins w:id="399" w:author="Justin Siegel" w:date="2015-04-19T21:51:00Z">
        <w:r w:rsidR="00226E88">
          <w:t xml:space="preserve"> with the fine tuned </w:t>
        </w:r>
      </w:ins>
      <w:del w:id="400" w:author="Justin Siegel" w:date="2015-04-19T21:51:00Z">
        <w:r w:rsidR="00B40F59" w:rsidDel="00226E88">
          <w:delText xml:space="preserve">attention of the difference between the </w:delText>
        </w:r>
      </w:del>
      <w:r w:rsidR="00744404">
        <w:t xml:space="preserve">electrostatic environment of the </w:t>
      </w:r>
      <w:proofErr w:type="spellStart"/>
      <w:ins w:id="401" w:author="Justin Siegel" w:date="2015-04-19T21:51:00Z">
        <w:r w:rsidR="00226E88">
          <w:t>BglB</w:t>
        </w:r>
        <w:proofErr w:type="spellEnd"/>
        <w:r w:rsidR="00226E88">
          <w:t xml:space="preserve"> </w:t>
        </w:r>
      </w:ins>
      <w:r w:rsidR="00744404">
        <w:t xml:space="preserve">active site </w:t>
      </w:r>
      <w:ins w:id="402" w:author="Justin Siegel" w:date="2015-04-19T21:51:00Z">
        <w:r w:rsidR="00226E88">
          <w:t>being of primary i</w:t>
        </w:r>
        <w:r w:rsidR="00226E88">
          <w:t>m</w:t>
        </w:r>
        <w:r w:rsidR="00226E88">
          <w:t>portance for catalysis</w:t>
        </w:r>
      </w:ins>
      <w:del w:id="403" w:author="Justin Siegel" w:date="2015-04-19T21:51:00Z">
        <w:r w:rsidR="00B40F59" w:rsidDel="00226E88">
          <w:delText>and that of bulk water in hydrolysis of pNPG by BglB</w:delText>
        </w:r>
      </w:del>
      <w:r w:rsidR="00B40F59">
        <w:t xml:space="preserve">. </w:t>
      </w:r>
    </w:p>
    <w:p w14:paraId="49932A74" w14:textId="6222DE22" w:rsidR="00611B91" w:rsidRDefault="003D3994" w:rsidP="009260C5">
      <w:pPr>
        <w:pStyle w:val="TAMainText"/>
      </w:pPr>
      <w:r>
        <w:t xml:space="preserve">In </w:t>
      </w:r>
      <w:proofErr w:type="spellStart"/>
      <w:r>
        <w:t>BglB</w:t>
      </w:r>
      <w:proofErr w:type="spellEnd"/>
      <w:r>
        <w:t xml:space="preserve">, the most informative feature predicting </w:t>
      </w:r>
      <w:r w:rsidRPr="00905D00">
        <w:rPr>
          <w:i/>
        </w:rPr>
        <w:t>k</w:t>
      </w:r>
      <w:r w:rsidRPr="00905D00">
        <w:rPr>
          <w:vertAlign w:val="subscript"/>
        </w:rPr>
        <w:t>cat</w:t>
      </w:r>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identifica</w:t>
      </w:r>
      <w:r w:rsidR="006862DA">
        <w:t>tion of this feature</w:t>
      </w:r>
      <w:r w:rsidR="00417DFF">
        <w:t xml:space="preserve"> indicates the </w:t>
      </w:r>
      <w:r w:rsidR="00183ABE">
        <w:t xml:space="preserve">importance </w:t>
      </w:r>
      <w:proofErr w:type="gramStart"/>
      <w:r w:rsidR="00183ABE">
        <w:t xml:space="preserve">of </w:t>
      </w:r>
      <w:r w:rsidR="00417DFF">
        <w:t xml:space="preserve"> protein</w:t>
      </w:r>
      <w:proofErr w:type="gramEnd"/>
      <w:r w:rsidR="00417DFF">
        <w:t xml:space="preserve">–ligand </w:t>
      </w:r>
      <w:r w:rsidR="00183ABE">
        <w:t xml:space="preserve">hydrogen bond interactions in positioning the substrate and the protein </w:t>
      </w:r>
      <w:proofErr w:type="spellStart"/>
      <w:r w:rsidR="00183ABE">
        <w:t>sidechains</w:t>
      </w:r>
      <w:proofErr w:type="spellEnd"/>
      <w:r w:rsidR="00183ABE">
        <w:t xml:space="preserve"> for cataly</w:t>
      </w:r>
      <w:r w:rsidR="00417DFF">
        <w:t>sis</w:t>
      </w:r>
      <w:ins w:id="404" w:author="Justin Siegel" w:date="2015-04-19T21:52:00Z">
        <w:r w:rsidR="00226E88">
          <w:t xml:space="preserve">, </w:t>
        </w:r>
      </w:ins>
      <w:del w:id="405" w:author="Justin Siegel" w:date="2015-04-19T21:52:00Z">
        <w:r w:rsidR="00585C58" w:rsidDel="00226E88">
          <w:delText xml:space="preserve"> (so-called </w:delText>
        </w:r>
      </w:del>
      <w:r w:rsidR="00585C58">
        <w:t>"orbital steering"</w:t>
      </w:r>
      <w:ins w:id="406" w:author="Justin Siegel" w:date="2015-04-19T21:53:00Z">
        <w:r w:rsidR="00226E88">
          <w:t xml:space="preserve"> []. </w:t>
        </w:r>
        <w:proofErr w:type="gramStart"/>
        <w:r w:rsidR="00226E88">
          <w:t xml:space="preserve">This is further </w:t>
        </w:r>
      </w:ins>
      <w:del w:id="407" w:author="Justin Siegel" w:date="2015-04-19T21:53:00Z">
        <w:r w:rsidR="00585C58" w:rsidDel="00226E88">
          <w:delText>), and is</w:delText>
        </w:r>
      </w:del>
      <w:r w:rsidR="00585C58">
        <w:t xml:space="preserve"> supported by the finding</w:t>
      </w:r>
      <w:proofErr w:type="gramEnd"/>
      <w:r w:rsidR="00585C58">
        <w:t xml:space="preserve"> that the mutation Q19A, which removes two hydrogen bond intera</w:t>
      </w:r>
      <w:r w:rsidR="00585C58">
        <w:t>c</w:t>
      </w:r>
      <w:r w:rsidR="00585C58">
        <w:t xml:space="preserve">tions between Q19 and </w:t>
      </w:r>
      <w:proofErr w:type="spellStart"/>
      <w:r w:rsidR="00585C58">
        <w:t>pNPG</w:t>
      </w:r>
      <w:proofErr w:type="spellEnd"/>
      <w:r w:rsidR="00585C58">
        <w:t xml:space="preserve"> is equivalent to the catalytic knockout E353A in r</w:t>
      </w:r>
      <w:r w:rsidR="00585C58">
        <w:t>e</w:t>
      </w:r>
      <w:r w:rsidR="00585C58">
        <w:t xml:space="preserve">ducing </w:t>
      </w:r>
      <w:r w:rsidR="00585C58" w:rsidRPr="00564A3F">
        <w:rPr>
          <w:i/>
        </w:rPr>
        <w:t>k</w:t>
      </w:r>
      <w:r w:rsidR="00585C58" w:rsidRPr="00564A3F">
        <w:rPr>
          <w:vertAlign w:val="subscript"/>
        </w:rPr>
        <w:t>cat</w:t>
      </w:r>
      <w:r w:rsidR="00585C58">
        <w:t>/K</w:t>
      </w:r>
      <w:r w:rsidR="00585C58" w:rsidRPr="00564A3F">
        <w:rPr>
          <w:vertAlign w:val="subscript"/>
        </w:rPr>
        <w:t>M</w:t>
      </w:r>
      <w:r w:rsidR="00585C58">
        <w:t xml:space="preserve">. </w:t>
      </w:r>
    </w:p>
    <w:p w14:paraId="74ED5FD2" w14:textId="3CE8B978" w:rsidR="009260C5" w:rsidRPr="00802FCC" w:rsidRDefault="009260C5" w:rsidP="009260C5">
      <w:pPr>
        <w:pStyle w:val="TAMainText"/>
      </w:pPr>
      <w:r>
        <w:t xml:space="preserve">It is interesting to note that </w:t>
      </w:r>
      <w:ins w:id="408" w:author="Justin Siegel" w:date="2015-04-19T21:54:00Z">
        <w:r w:rsidR="00226E88">
          <w:t xml:space="preserve">the only significant </w:t>
        </w:r>
      </w:ins>
      <w:r>
        <w:t>f</w:t>
      </w:r>
      <w:r w:rsidRPr="00802FCC">
        <w:t xml:space="preserve">eatures correlated to all three kinetic constants </w:t>
      </w:r>
      <w:del w:id="409" w:author="Justin Siegel" w:date="2015-04-19T21:55:00Z">
        <w:r w:rsidRPr="00802FCC" w:rsidDel="00226E88">
          <w:delText>were found to be</w:delText>
        </w:r>
      </w:del>
      <w:ins w:id="410" w:author="Justin Siegel" w:date="2015-04-19T21:55:00Z">
        <w:r w:rsidR="00226E88">
          <w:t>are</w:t>
        </w:r>
      </w:ins>
      <w:r w:rsidRPr="00802FCC">
        <w:t xml:space="preserve"> total system me</w:t>
      </w:r>
      <w:r w:rsidRPr="00802FCC">
        <w:t>t</w:t>
      </w:r>
      <w:r w:rsidRPr="00802FCC">
        <w:t xml:space="preserve">rics, while features correlated to only one kinetic constant were metrics capturing a particular aspect (e.g. packing or hydrogen bond energy) </w:t>
      </w:r>
      <w:del w:id="411" w:author="Justin Siegel" w:date="2015-04-19T21:55:00Z">
        <w:r w:rsidRPr="00802FCC" w:rsidDel="00226E88">
          <w:delText xml:space="preserve">of </w:delText>
        </w:r>
        <w:r w:rsidDel="00226E88">
          <w:delText>a single</w:delText>
        </w:r>
        <w:r w:rsidRPr="00802FCC" w:rsidDel="00226E88">
          <w:delText xml:space="preserve"> residue </w:delText>
        </w:r>
        <w:r w:rsidDel="00226E88">
          <w:delText xml:space="preserve">(or ligand) </w:delText>
        </w:r>
        <w:r w:rsidRPr="00802FCC" w:rsidDel="00226E88">
          <w:delText>in the e</w:delText>
        </w:r>
        <w:r w:rsidRPr="00802FCC" w:rsidDel="00226E88">
          <w:delText>n</w:delText>
        </w:r>
        <w:r w:rsidRPr="00802FCC" w:rsidDel="00226E88">
          <w:delText>zyme active site</w:delText>
        </w:r>
      </w:del>
      <w:ins w:id="412" w:author="Justin Siegel" w:date="2015-04-19T21:55:00Z">
        <w:r w:rsidR="00226E88">
          <w:t xml:space="preserve">of the </w:t>
        </w:r>
        <w:proofErr w:type="spellStart"/>
        <w:r w:rsidR="00226E88">
          <w:t>BglB</w:t>
        </w:r>
        <w:proofErr w:type="spellEnd"/>
        <w:r w:rsidR="00226E88">
          <w:t xml:space="preserve"> structure</w:t>
        </w:r>
      </w:ins>
      <w:r w:rsidRPr="00802FCC">
        <w:t>.</w:t>
      </w:r>
      <w:r>
        <w:t xml:space="preserve"> It is also inte</w:t>
      </w:r>
      <w:r>
        <w:t>r</w:t>
      </w:r>
      <w:r>
        <w:t>esting that the most common metric used for successful e</w:t>
      </w:r>
      <w:r>
        <w:t>n</w:t>
      </w:r>
      <w:r>
        <w:lastRenderedPageBreak/>
        <w:t>zyme designs, interface energy [], was not selected by the algorithm to be predictive of any kinetic co</w:t>
      </w:r>
      <w:r>
        <w:t>n</w:t>
      </w:r>
      <w:r>
        <w:t>stant.</w:t>
      </w:r>
    </w:p>
    <w:p w14:paraId="173F5D5C" w14:textId="77777777" w:rsidR="009260C5" w:rsidRPr="00802FCC" w:rsidRDefault="009260C5" w:rsidP="00DA79F3">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477FBDF0"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r w:rsidR="004D1B98" w:rsidRPr="00802FCC">
        <w:t>wide range of enzyme fun</w:t>
      </w:r>
      <w:r w:rsidR="004D1B98" w:rsidRPr="00802FCC">
        <w:t>c</w:t>
      </w:r>
      <w:r w:rsidR="004D1B98" w:rsidRPr="00802FCC">
        <w:t>tions</w:t>
      </w:r>
      <w:r w:rsidRPr="00802FCC">
        <w:t>. However, there has been a limited ability to benc</w:t>
      </w:r>
      <w:r w:rsidRPr="00802FCC">
        <w:t>h</w:t>
      </w:r>
      <w:r w:rsidRPr="00802FCC">
        <w:t>mark its predictive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w:t>
      </w:r>
      <w:r w:rsidRPr="00802FCC">
        <w:t>a</w:t>
      </w:r>
      <w:r w:rsidRPr="00802FCC">
        <w:t>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mutations.</w:t>
      </w:r>
      <w:r w:rsidR="00E63F61" w:rsidRPr="00802FCC">
        <w:t xml:space="preserve"> </w:t>
      </w:r>
    </w:p>
    <w:p w14:paraId="0FFB7146" w14:textId="77777777" w:rsidR="008641B4" w:rsidRDefault="008C17EB" w:rsidP="00652379">
      <w:pPr>
        <w:pStyle w:val="TAMainText"/>
        <w:rPr>
          <w:ins w:id="413" w:author="Justin Siegel" w:date="2015-04-19T22:00:00Z"/>
        </w:rPr>
      </w:pPr>
      <w:r w:rsidRPr="00802FCC">
        <w:t>The dataset generated here uncovered several new stru</w:t>
      </w:r>
      <w:r w:rsidR="00521461" w:rsidRPr="00802FCC">
        <w:t>c</w:t>
      </w:r>
      <w:r w:rsidR="00521461" w:rsidRPr="00802FCC">
        <w:t>ture-function relationships in</w:t>
      </w:r>
      <w:r w:rsidRPr="00802FCC">
        <w:t xml:space="preserve"> </w:t>
      </w:r>
      <w:proofErr w:type="spellStart"/>
      <w:r w:rsidRPr="00802FCC">
        <w:t>BglB</w:t>
      </w:r>
      <w:proofErr w:type="spellEnd"/>
      <w:r w:rsidRPr="00802FCC">
        <w:t xml:space="preserve">, and </w:t>
      </w:r>
      <w:r w:rsidR="00231DF0" w:rsidRPr="00802FCC">
        <w:t>provides the</w:t>
      </w:r>
      <w:r w:rsidRPr="00802FCC">
        <w:t xml:space="preserve"> quant</w:t>
      </w:r>
      <w:r w:rsidRPr="00802FCC">
        <w:t>i</w:t>
      </w:r>
      <w:r w:rsidRPr="00802FCC">
        <w:t>tative contribution towards catalysis</w:t>
      </w:r>
      <w:r w:rsidR="001E0FF3" w:rsidRPr="00802FCC">
        <w:t xml:space="preserve"> of each amino acid in the active site</w:t>
      </w:r>
      <w:r w:rsidRPr="00802FCC">
        <w:t>. This systematic analysis revealed that several amino acids within the active site which are not directly i</w:t>
      </w:r>
      <w:r w:rsidRPr="00802FCC">
        <w:t>n</w:t>
      </w:r>
      <w:r w:rsidRPr="00802FCC">
        <w:t xml:space="preserve">volved in the reaction chemistry are as important to catalysis as the </w:t>
      </w:r>
      <w:del w:id="414" w:author="Justin Siegel" w:date="2015-04-19T21:56:00Z">
        <w:r w:rsidRPr="00802FCC" w:rsidDel="00226E88">
          <w:delText xml:space="preserve">three </w:delText>
        </w:r>
      </w:del>
      <w:ins w:id="415" w:author="Justin Siegel" w:date="2015-04-19T21:56:00Z">
        <w:r w:rsidR="00226E88">
          <w:t>two</w:t>
        </w:r>
        <w:r w:rsidR="00226E88" w:rsidRPr="00802FCC">
          <w:t xml:space="preserve"> </w:t>
        </w:r>
      </w:ins>
      <w:r w:rsidRPr="00802FCC">
        <w:t>residues which are directly involved in the chemi</w:t>
      </w:r>
      <w:r w:rsidRPr="00802FCC">
        <w:t>s</w:t>
      </w:r>
      <w:r w:rsidRPr="00802FCC">
        <w:t xml:space="preserve">try. </w:t>
      </w:r>
    </w:p>
    <w:p w14:paraId="6C5E6B4B" w14:textId="7B5F756E" w:rsidR="00D2311A" w:rsidRPr="00802FCC" w:rsidRDefault="008641B4" w:rsidP="00652379">
      <w:pPr>
        <w:pStyle w:val="TAMainText"/>
      </w:pPr>
      <w:ins w:id="416" w:author="Justin Siegel" w:date="2015-04-19T22:00:00Z">
        <w:r>
          <w:t xml:space="preserve">Of the forty-four positions in the active site systematically mutated to alanine, </w:t>
        </w:r>
      </w:ins>
      <w:del w:id="417" w:author="Justin Siegel" w:date="2015-04-19T21:57:00Z">
        <w:r w:rsidR="004D1B98" w:rsidRPr="00802FCC" w:rsidDel="00226E88">
          <w:delText>We observe</w:delText>
        </w:r>
        <w:r w:rsidR="00AC14DB" w:rsidRPr="00802FCC" w:rsidDel="00226E88">
          <w:delText xml:space="preserve"> that </w:delText>
        </w:r>
      </w:del>
      <w:del w:id="418" w:author="Justin Siegel" w:date="2015-04-19T22:00:00Z">
        <w:r w:rsidR="004D1B98" w:rsidRPr="00802FCC" w:rsidDel="008641B4">
          <w:delText xml:space="preserve">ten </w:delText>
        </w:r>
        <w:r w:rsidR="00AC14DB" w:rsidRPr="00802FCC" w:rsidDel="008641B4">
          <w:delText xml:space="preserve">of the </w:delText>
        </w:r>
        <w:r w:rsidR="004D1B98" w:rsidRPr="00802FCC" w:rsidDel="008641B4">
          <w:delText>eleven</w:delText>
        </w:r>
        <w:r w:rsidR="00AC14DB" w:rsidRPr="00802FCC" w:rsidDel="008641B4">
          <w:delText xml:space="preserve"> pos</w:delText>
        </w:r>
        <w:r w:rsidR="00AC14DB" w:rsidRPr="00802FCC" w:rsidDel="008641B4">
          <w:delText>i</w:delText>
        </w:r>
        <w:r w:rsidR="00AC14DB" w:rsidRPr="00802FCC" w:rsidDel="008641B4">
          <w:delText xml:space="preserve">tions in the active site that are </w:delText>
        </w:r>
      </w:del>
      <w:ins w:id="419" w:author="Justin Siegel" w:date="2015-04-19T22:00:00Z">
        <w:r>
          <w:t xml:space="preserve">eleven are </w:t>
        </w:r>
      </w:ins>
      <w:r w:rsidR="00AC14DB" w:rsidRPr="00802FCC">
        <w:t xml:space="preserve">conserved </w:t>
      </w:r>
      <w:del w:id="420" w:author="Justin Siegel" w:date="2015-04-19T21:57:00Z">
        <w:r w:rsidR="00AD4E01" w:rsidRPr="00802FCC" w:rsidDel="008641B4">
          <w:delText>across</w:delText>
        </w:r>
        <w:r w:rsidR="00AC14DB" w:rsidRPr="00802FCC" w:rsidDel="008641B4">
          <w:delText xml:space="preserve"> the entire Pfam</w:delText>
        </w:r>
        <w:r w:rsidR="00C23891" w:rsidRPr="00802FCC" w:rsidDel="008641B4">
          <w:delText xml:space="preserve"> family </w:delText>
        </w:r>
      </w:del>
      <w:r w:rsidR="00C23891" w:rsidRPr="00802FCC">
        <w:t xml:space="preserve">by </w:t>
      </w:r>
      <w:del w:id="421" w:author="Justin Siegel" w:date="2015-04-19T21:57:00Z">
        <w:r w:rsidR="00C23891" w:rsidRPr="00802FCC" w:rsidDel="00226E88">
          <w:delText xml:space="preserve"> greater than </w:delText>
        </w:r>
      </w:del>
      <w:ins w:id="422" w:author="Justin Siegel" w:date="2015-04-19T21:57:00Z">
        <w:r w:rsidR="00226E88">
          <w:t>&gt;</w:t>
        </w:r>
      </w:ins>
      <w:r w:rsidR="00AC14DB" w:rsidRPr="00802FCC">
        <w:t>85%</w:t>
      </w:r>
      <w:ins w:id="423" w:author="Justin Siegel" w:date="2015-04-19T22:02:00Z">
        <w:r>
          <w:t xml:space="preserve"> in amino acid identity</w:t>
        </w:r>
      </w:ins>
      <w:ins w:id="424" w:author="Justin Siegel" w:date="2015-04-19T22:01:00Z">
        <w:r>
          <w:t>.  When any one of these amino acids are muta</w:t>
        </w:r>
        <w:r>
          <w:t>t</w:t>
        </w:r>
        <w:r>
          <w:t xml:space="preserve">ed to alanine catalytic efficiency decreases </w:t>
        </w:r>
      </w:ins>
      <w:del w:id="425" w:author="Justin Siegel" w:date="2015-04-19T22:01:00Z">
        <w:r w:rsidR="004D1B98" w:rsidRPr="00802FCC" w:rsidDel="008641B4">
          <w:delText xml:space="preserve"> result</w:delText>
        </w:r>
        <w:r w:rsidR="00C23891" w:rsidRPr="00802FCC" w:rsidDel="008641B4">
          <w:delText xml:space="preserve"> in </w:delText>
        </w:r>
      </w:del>
      <w:del w:id="426" w:author="Justin Siegel" w:date="2015-04-19T21:57:00Z">
        <w:r w:rsidR="00C23891" w:rsidRPr="00802FCC" w:rsidDel="00226E88">
          <w:delText>a greater than</w:delText>
        </w:r>
      </w:del>
      <w:ins w:id="427" w:author="Justin Siegel" w:date="2015-04-19T21:57:00Z">
        <w:r w:rsidR="00226E88">
          <w:t>&gt;</w:t>
        </w:r>
      </w:ins>
      <w:del w:id="428" w:author="Justin Siegel" w:date="2015-04-19T21:57:00Z">
        <w:r w:rsidR="00C23891" w:rsidRPr="00802FCC" w:rsidDel="00226E88">
          <w:delText xml:space="preserve"> </w:delText>
        </w:r>
      </w:del>
      <w:r w:rsidR="00AC14DB" w:rsidRPr="00802FCC">
        <w:t xml:space="preserve">100-fold </w:t>
      </w:r>
      <w:del w:id="429" w:author="Justin Siegel" w:date="2015-04-19T22:01:00Z">
        <w:r w:rsidR="00AC14DB" w:rsidRPr="00802FCC" w:rsidDel="008641B4">
          <w:delText>decrease in activity when m</w:delText>
        </w:r>
        <w:r w:rsidR="00761027" w:rsidRPr="00802FCC" w:rsidDel="008641B4">
          <w:delText>u</w:delText>
        </w:r>
        <w:r w:rsidR="00761027" w:rsidRPr="00802FCC" w:rsidDel="008641B4">
          <w:delText xml:space="preserve">tated to alanine </w:delText>
        </w:r>
      </w:del>
      <w:r w:rsidR="00761027" w:rsidRPr="00802FCC">
        <w:t>(Su</w:t>
      </w:r>
      <w:r w:rsidR="00761027" w:rsidRPr="00802FCC">
        <w:t>p</w:t>
      </w:r>
      <w:r w:rsidR="00761027" w:rsidRPr="00802FCC">
        <w:t>p</w:t>
      </w:r>
      <w:r w:rsidR="008F4EE8" w:rsidRPr="00802FCC">
        <w:t>lemental</w:t>
      </w:r>
      <w:r w:rsidR="00761027" w:rsidRPr="00802FCC">
        <w:t xml:space="preserve"> Table X</w:t>
      </w:r>
      <w:r w:rsidR="00AC14DB" w:rsidRPr="00802FCC">
        <w:t>). This supports the widely held assum</w:t>
      </w:r>
      <w:r w:rsidR="00AC14DB" w:rsidRPr="00802FCC">
        <w:t>p</w:t>
      </w:r>
      <w:r w:rsidR="00AC14DB" w:rsidRPr="00802FCC">
        <w:t xml:space="preserve">tion that </w:t>
      </w:r>
      <w:r w:rsidR="00C1351D" w:rsidRPr="00802FCC">
        <w:t>highly conserved residues within an enzyme active site are functionally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w:t>
      </w:r>
      <w:r w:rsidR="00AC14DB" w:rsidRPr="00802FCC">
        <w:t>i</w:t>
      </w:r>
      <w:r w:rsidR="00A53929" w:rsidRPr="00802FCC">
        <w:t xml:space="preserve">dues </w:t>
      </w:r>
      <w:r w:rsidR="00FB72DF" w:rsidRPr="00802FCC">
        <w:t xml:space="preserve">within 12 Å of the active site </w:t>
      </w:r>
      <w:r w:rsidR="00A53929" w:rsidRPr="00802FCC">
        <w:t xml:space="preserve">are </w:t>
      </w:r>
      <w:r w:rsidR="00D72D06" w:rsidRPr="00802FCC">
        <w:t>&gt;</w:t>
      </w:r>
      <w:r w:rsidR="001A5353" w:rsidRPr="00802FCC">
        <w:t xml:space="preserve">80% conserved. </w:t>
      </w:r>
      <w:r w:rsidR="00AC14DB" w:rsidRPr="00802FCC">
        <w:t xml:space="preserve">When mutating each </w:t>
      </w:r>
      <w:r w:rsidR="0048596D" w:rsidRPr="00802FCC">
        <w:t xml:space="preserve">residue near the active site </w:t>
      </w:r>
      <w:r w:rsidR="00AC14DB" w:rsidRPr="00802FCC">
        <w:t>to alanine</w:t>
      </w:r>
      <w:r w:rsidR="001A5353" w:rsidRPr="00802FCC">
        <w:t>,</w:t>
      </w:r>
      <w:r w:rsidR="00AC14DB" w:rsidRPr="00802FCC">
        <w:t xml:space="preserve"> </w:t>
      </w:r>
      <w:r w:rsidR="0048596D" w:rsidRPr="00802FCC">
        <w:t xml:space="preserve">only </w:t>
      </w:r>
      <w:r w:rsidR="00AC14DB" w:rsidRPr="00802FCC">
        <w:t xml:space="preserve">19 </w:t>
      </w:r>
      <w:r w:rsidR="001A5353" w:rsidRPr="00802FCC">
        <w:t xml:space="preserve">mutations </w:t>
      </w:r>
      <w:r w:rsidR="0048596D" w:rsidRPr="00802FCC">
        <w:t>resulted in a decrease in catalyt</w:t>
      </w:r>
      <w:r w:rsidR="009973F1" w:rsidRPr="00802FCC">
        <w:t>ic efficie</w:t>
      </w:r>
      <w:r w:rsidR="009973F1" w:rsidRPr="00802FCC">
        <w:t>n</w:t>
      </w:r>
      <w:r w:rsidR="009973F1" w:rsidRPr="00802FCC">
        <w:t xml:space="preserve">cy of greater than </w:t>
      </w:r>
      <w:r w:rsidR="0048596D" w:rsidRPr="00802FCC">
        <w:t>100-fold, and 10 mutations w</w:t>
      </w:r>
      <w:r w:rsidR="002D4BBA" w:rsidRPr="00802FCC">
        <w:t>ere not found to significantly a</w:t>
      </w:r>
      <w:r w:rsidR="0048596D" w:rsidRPr="00802FCC">
        <w:t>ffect catalytic efficiency.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w:t>
      </w:r>
      <w:r w:rsidR="002A70CF" w:rsidRPr="00802FCC">
        <w:t>d</w:t>
      </w:r>
      <w:r w:rsidR="002A70CF" w:rsidRPr="00802FCC">
        <w:t>ings,</w:t>
      </w:r>
      <w:r w:rsidR="00C1351D" w:rsidRPr="00802FCC">
        <w:t xml:space="preserve"> there does not appear to be a strong correlation b</w:t>
      </w:r>
      <w:r w:rsidR="00C1351D" w:rsidRPr="00802FCC">
        <w:t>e</w:t>
      </w:r>
      <w:r w:rsidR="00C1351D" w:rsidRPr="00802FCC">
        <w:t xml:space="preserve">tween </w:t>
      </w:r>
      <w:del w:id="430" w:author="Justin Siegel" w:date="2015-04-19T21:58:00Z">
        <w:r w:rsidR="00C1351D" w:rsidRPr="00802FCC" w:rsidDel="008641B4">
          <w:delText xml:space="preserve">the </w:delText>
        </w:r>
      </w:del>
      <w:ins w:id="431" w:author="Justin Siegel" w:date="2015-04-19T21:58:00Z">
        <w:r>
          <w:t>conservation and function if co</w:t>
        </w:r>
        <w:r>
          <w:t>n</w:t>
        </w:r>
        <w:r>
          <w:t xml:space="preserve">servation is </w:t>
        </w:r>
      </w:ins>
      <w:ins w:id="432" w:author="Justin Siegel" w:date="2015-04-19T21:59:00Z">
        <w:r>
          <w:t>&lt;</w:t>
        </w:r>
      </w:ins>
      <w:del w:id="433" w:author="Justin Siegel" w:date="2015-04-19T21:59:00Z">
        <w:r w:rsidR="00C1351D" w:rsidRPr="00802FCC" w:rsidDel="008641B4">
          <w:delText>observed functional effect for mutations to res</w:delText>
        </w:r>
        <w:r w:rsidR="00C1351D" w:rsidRPr="00802FCC" w:rsidDel="008641B4">
          <w:delText>i</w:delText>
        </w:r>
        <w:r w:rsidR="00C1351D" w:rsidRPr="00802FCC" w:rsidDel="008641B4">
          <w:delText xml:space="preserve">dues conserved at less than </w:delText>
        </w:r>
      </w:del>
      <w:r w:rsidR="00C1351D" w:rsidRPr="00802FCC">
        <w:t>85%</w:t>
      </w:r>
      <w:del w:id="434" w:author="Justin Siegel" w:date="2015-04-19T21:59:00Z">
        <w:r w:rsidR="00C1351D" w:rsidRPr="00802FCC" w:rsidDel="008641B4">
          <w:delText xml:space="preserve"> within the BglB active site</w:delText>
        </w:r>
        <w:r w:rsidR="00AD7432" w:rsidRPr="00802FCC" w:rsidDel="008641B4">
          <w:delText>, further su</w:delText>
        </w:r>
        <w:r w:rsidR="00AD7432" w:rsidRPr="00802FCC" w:rsidDel="008641B4">
          <w:delText>p</w:delText>
        </w:r>
        <w:r w:rsidR="00AD7432" w:rsidRPr="00802FCC" w:rsidDel="008641B4">
          <w:delText>porting the importance of co</w:delText>
        </w:r>
        <w:r w:rsidR="00AD7432" w:rsidRPr="00802FCC" w:rsidDel="008641B4">
          <w:delText>n</w:delText>
        </w:r>
        <w:r w:rsidR="00AD7432" w:rsidRPr="00802FCC" w:rsidDel="008641B4">
          <w:delText>served residues</w:delText>
        </w:r>
      </w:del>
      <w:r w:rsidR="00AD7432" w:rsidRPr="00802FCC">
        <w:t>.</w:t>
      </w:r>
      <w:r w:rsidR="0048596D" w:rsidRPr="00802FCC">
        <w:t xml:space="preserve"> </w:t>
      </w:r>
      <w:del w:id="435" w:author="Justin Siegel" w:date="2015-04-19T21:59:00Z">
        <w:r w:rsidR="00A94F74" w:rsidRPr="00802FCC" w:rsidDel="008641B4">
          <w:delText>However</w:delText>
        </w:r>
      </w:del>
      <w:ins w:id="436" w:author="Justin Siegel" w:date="2015-04-19T21:59:00Z">
        <w:r>
          <w:t>Finally</w:t>
        </w:r>
      </w:ins>
      <w:r w:rsidR="0048596D" w:rsidRPr="00802FCC">
        <w:t>, the mutation</w:t>
      </w:r>
      <w:r w:rsidR="008C17EB" w:rsidRPr="00802FCC">
        <w:t xml:space="preserve"> R240A, </w:t>
      </w:r>
      <w:r w:rsidR="0048596D" w:rsidRPr="00802FCC">
        <w:t xml:space="preserve">which is </w:t>
      </w:r>
      <w:r w:rsidR="008C17EB" w:rsidRPr="00802FCC">
        <w:t xml:space="preserve">not observed in any natural variant in the </w:t>
      </w:r>
      <w:proofErr w:type="spellStart"/>
      <w:r w:rsidR="008C17EB" w:rsidRPr="00802FCC">
        <w:t>glycosyl</w:t>
      </w:r>
      <w:proofErr w:type="spellEnd"/>
      <w:r w:rsidR="008C17EB" w:rsidRPr="00802FCC">
        <w:t xml:space="preserve"> hydrolase 1 family</w:t>
      </w:r>
      <w:r w:rsidR="0048596D" w:rsidRPr="00802FCC">
        <w:t>,</w:t>
      </w:r>
      <w:r w:rsidR="008C17EB" w:rsidRPr="00802FCC">
        <w:t xml:space="preserve"> resulted in </w:t>
      </w:r>
      <w:r w:rsidR="00C1351D" w:rsidRPr="00802FCC">
        <w:t>a</w:t>
      </w:r>
      <w:r w:rsidR="008C17EB" w:rsidRPr="00802FCC">
        <w:t xml:space="preserve"> 10-fold increase in </w:t>
      </w:r>
      <w:r w:rsidR="008C17EB" w:rsidRPr="00802FCC">
        <w:rPr>
          <w:i/>
        </w:rPr>
        <w:t>k</w:t>
      </w:r>
      <w:r w:rsidR="008C17EB" w:rsidRPr="00802FCC">
        <w:rPr>
          <w:vertAlign w:val="subscript"/>
        </w:rPr>
        <w:t>cat</w:t>
      </w:r>
      <w:r w:rsidR="008C17EB" w:rsidRPr="00802FCC">
        <w:t>. This emphasi</w:t>
      </w:r>
      <w:r w:rsidR="008C17EB" w:rsidRPr="00802FCC">
        <w:t>z</w:t>
      </w:r>
      <w:r w:rsidR="008C17EB" w:rsidRPr="00802FCC">
        <w:t>es the importance of not limiting design efforts to changes previously observed in nature when engineering function towards a non-natural su</w:t>
      </w:r>
      <w:r w:rsidR="008C17EB" w:rsidRPr="00802FCC">
        <w:t>b</w:t>
      </w:r>
      <w:r w:rsidR="008C17EB" w:rsidRPr="00802FCC">
        <w:t>strate.</w:t>
      </w:r>
      <w:r w:rsidR="00AC14DB" w:rsidRPr="00802FCC">
        <w:t xml:space="preserve"> </w:t>
      </w:r>
    </w:p>
    <w:p w14:paraId="37AC3880" w14:textId="72DAD585"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w:t>
      </w:r>
      <w:proofErr w:type="gramStart"/>
      <w:r w:rsidR="008C17EB" w:rsidRPr="00802FCC">
        <w:t xml:space="preserve">techniques </w:t>
      </w:r>
      <w:r w:rsidRPr="00802FCC">
        <w:t>which</w:t>
      </w:r>
      <w:proofErr w:type="gramEnd"/>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 xml:space="preserve">This has significant implications for future design strategies since </w:t>
      </w:r>
      <w:r w:rsidR="007A0F09" w:rsidRPr="00802FCC">
        <w:t xml:space="preserve">the interface energy is one of the most common metrics 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training </w:t>
      </w:r>
      <w:proofErr w:type="gramStart"/>
      <w:r w:rsidR="007A0F09" w:rsidRPr="00802FCC">
        <w:t>datasets,</w:t>
      </w:r>
      <w:proofErr w:type="gramEnd"/>
      <w:r w:rsidR="007A0F09" w:rsidRPr="00802FCC">
        <w:t xml:space="preserve"> such as we have done here for </w:t>
      </w:r>
      <w:proofErr w:type="spellStart"/>
      <w:r w:rsidR="007A0F09" w:rsidRPr="00802FCC">
        <w:t>BglB</w:t>
      </w:r>
      <w:proofErr w:type="spellEnd"/>
      <w:r w:rsidR="007A0F09" w:rsidRPr="00802FCC">
        <w:t xml:space="preserve">, in order to identify the appropriate metrics </w:t>
      </w:r>
      <w:r w:rsidR="00422E07" w:rsidRPr="00802FCC">
        <w:t>to be used</w:t>
      </w:r>
      <w:r w:rsidR="007A0F09" w:rsidRPr="00802FCC">
        <w:t xml:space="preserve"> for selec</w:t>
      </w:r>
      <w:r w:rsidR="007A0F09" w:rsidRPr="00802FCC">
        <w:t>t</w:t>
      </w:r>
      <w:r w:rsidR="007A0F09" w:rsidRPr="00802FCC">
        <w:t>ing designed mutants to functionally characterize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 xml:space="preserve">f the features </w:t>
      </w:r>
      <w:r w:rsidR="006858D2" w:rsidRPr="00802FCC">
        <w:t>selected by</w:t>
      </w:r>
      <w:r w:rsidR="007A0F09" w:rsidRPr="00802FCC">
        <w:t xml:space="preserve"> </w:t>
      </w:r>
      <w:r w:rsidR="006858D2" w:rsidRPr="00802FCC">
        <w:t xml:space="preserve">machine learning for </w:t>
      </w:r>
      <w:proofErr w:type="spellStart"/>
      <w:r w:rsidR="006858D2" w:rsidRPr="00802FCC">
        <w:t>BglB</w:t>
      </w:r>
      <w:proofErr w:type="spellEnd"/>
      <w:r w:rsidR="007A0F09" w:rsidRPr="00802FCC">
        <w:t xml:space="preserve"> will be </w:t>
      </w:r>
      <w:r w:rsidR="006858D2" w:rsidRPr="00802FCC">
        <w:t>useful for prediction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is applicable to every family 1 glycoside hydrolase, </w:t>
      </w:r>
      <w:r w:rsidR="00B15D4F" w:rsidRPr="00802FCC">
        <w:lastRenderedPageBreak/>
        <w:t xml:space="preserve">or even to other classes of 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w:t>
      </w:r>
      <w:r w:rsidR="005D5AE7" w:rsidRPr="00802FCC">
        <w:t>o</w:t>
      </w:r>
      <w:r w:rsidR="005D5AE7" w:rsidRPr="00802FCC">
        <w:t>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w:t>
      </w:r>
      <w:r w:rsidR="00F36546" w:rsidRPr="00802FCC">
        <w:t>a</w:t>
      </w:r>
      <w:r w:rsidR="00F36546" w:rsidRPr="00802FCC">
        <w:t>lysts</w:t>
      </w:r>
      <w:r w:rsidR="00D2311A" w:rsidRPr="00802FCC">
        <w:t>.</w:t>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CONCLUSION</w:t>
      </w:r>
    </w:p>
    <w:p w14:paraId="46D8104A" w14:textId="162975E9" w:rsidR="00E277AB" w:rsidRPr="00802FCC" w:rsidRDefault="00E277AB" w:rsidP="00FF1AD4">
      <w:pPr>
        <w:pStyle w:val="TAMainText"/>
        <w:ind w:firstLine="0"/>
      </w:pPr>
      <w:r w:rsidRPr="00802FCC">
        <w:t xml:space="preserve">In this work, over 100 </w:t>
      </w:r>
      <w:proofErr w:type="gramStart"/>
      <w:r w:rsidRPr="00802FCC">
        <w:t>computationally-designed</w:t>
      </w:r>
      <w:proofErr w:type="gramEnd"/>
      <w:r w:rsidRPr="00802FCC">
        <w:t xml:space="preserve"> mutants of a family 1 glucosidase were produced, purified, and kinetica</w:t>
      </w:r>
      <w:r w:rsidRPr="00802FCC">
        <w:t>l</w:t>
      </w:r>
      <w:r w:rsidRPr="00802FCC">
        <w:t>ly characterized. This dataset revealed new insights into structure-function relationship</w:t>
      </w:r>
      <w:r w:rsidR="00053141" w:rsidRPr="00802FCC">
        <w:t>s</w:t>
      </w:r>
      <w:r w:rsidRPr="00802FCC">
        <w:t xml:space="preserve"> </w:t>
      </w:r>
      <w:r w:rsidR="00053141" w:rsidRPr="00802FCC">
        <w:t>in</w:t>
      </w:r>
      <w:r w:rsidRPr="00802FCC">
        <w:t xml:space="preserve"> </w:t>
      </w:r>
      <w:proofErr w:type="spellStart"/>
      <w:r w:rsidRPr="00802FCC">
        <w:t>BglB</w:t>
      </w:r>
      <w:proofErr w:type="spellEnd"/>
      <w:r w:rsidRPr="00802FCC">
        <w:t xml:space="preserve">. </w:t>
      </w:r>
      <w:r w:rsidR="000C135D" w:rsidRPr="00802FCC">
        <w:t>Machine learning protocols identified structural features closely correlated to kinetic properties. The development of this large data set</w:t>
      </w:r>
      <w:r w:rsidRPr="00802FCC">
        <w:t xml:space="preserve"> allowed a statistically significant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e</w:t>
      </w:r>
      <w:r w:rsidRPr="00802FCC">
        <w:t>f</w:t>
      </w:r>
      <w:r w:rsidRPr="00802FCC">
        <w:t xml:space="preserve">fects of mutations on </w:t>
      </w:r>
      <w:r w:rsidR="000C135D" w:rsidRPr="00802FCC">
        <w:t>this</w:t>
      </w:r>
      <w:r w:rsidRPr="00802FCC">
        <w:t xml:space="preserve"> enzyme</w:t>
      </w:r>
      <w:r w:rsidR="00F21255" w:rsidRPr="00802FCC">
        <w:t>’s</w:t>
      </w:r>
      <w:r w:rsidRPr="00802FCC">
        <w:t xml:space="preserve"> kinetic properties. </w:t>
      </w:r>
      <w:del w:id="437" w:author="Justin Siegel" w:date="2015-04-19T22:04:00Z">
        <w:r w:rsidRPr="00802FCC" w:rsidDel="008641B4">
          <w:delText>We believe t</w:delText>
        </w:r>
      </w:del>
      <w:ins w:id="438" w:author="Justin Siegel" w:date="2015-04-19T22:04:00Z">
        <w:r w:rsidR="008641B4">
          <w:t>T</w:t>
        </w:r>
      </w:ins>
      <w:r w:rsidRPr="00802FCC">
        <w:t xml:space="preserve">his </w:t>
      </w:r>
      <w:del w:id="439" w:author="Justin Siegel" w:date="2015-04-19T22:04:00Z">
        <w:r w:rsidRPr="00802FCC" w:rsidDel="008641B4">
          <w:delText xml:space="preserve">type of </w:delText>
        </w:r>
      </w:del>
      <w:r w:rsidRPr="00802FCC">
        <w:t>data set will be invaluable for the development of comput</w:t>
      </w:r>
      <w:r w:rsidRPr="00802FCC">
        <w:t>a</w:t>
      </w:r>
      <w:r w:rsidRPr="00802FCC">
        <w:t>tional enzyme engineering algorithms and providing insight into the physical basis of enzyme s</w:t>
      </w:r>
      <w:r w:rsidRPr="00802FCC">
        <w:t>e</w:t>
      </w:r>
      <w:r w:rsidRPr="00802FCC">
        <w:t>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r w:rsidRPr="00802FCC">
        <w:t xml:space="preserve">The crystal structure of recombinant </w:t>
      </w:r>
      <w:proofErr w:type="spellStart"/>
      <w:r w:rsidRPr="00802FCC">
        <w:t>BglB</w:t>
      </w:r>
      <w:proofErr w:type="spellEnd"/>
      <w:r w:rsidRPr="00802FCC">
        <w:t xml:space="preserve">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w:t>
      </w:r>
      <w:proofErr w:type="spellStart"/>
      <w:r w:rsidRPr="00802FCC">
        <w:t>BglB</w:t>
      </w:r>
      <w:proofErr w:type="spellEnd"/>
      <w:r w:rsidRPr="00802FCC">
        <w:t xml:space="preserve"> gene was </w:t>
      </w:r>
      <w:r w:rsidR="00F121E9" w:rsidRPr="00802FCC">
        <w:t>codon-</w:t>
      </w:r>
      <w:r w:rsidRPr="00802FCC">
        <w:t xml:space="preserve">optimized for </w:t>
      </w:r>
      <w:r w:rsidRPr="00802FCC">
        <w:rPr>
          <w:i/>
        </w:rPr>
        <w:t>E. coli</w:t>
      </w:r>
      <w:r w:rsidR="00007CC2" w:rsidRPr="00802FCC">
        <w:t xml:space="preserve">, </w:t>
      </w:r>
      <w:r w:rsidR="00E277AB" w:rsidRPr="00802FCC">
        <w:t>synth</w:t>
      </w:r>
      <w:r w:rsidR="00E277AB" w:rsidRPr="00802FCC">
        <w:t>e</w:t>
      </w:r>
      <w:r w:rsidR="00E277AB" w:rsidRPr="00802FCC">
        <w:t xml:space="preserve">sized as a DNA String </w:t>
      </w:r>
      <w:r w:rsidRPr="00802FCC">
        <w:t>by Life Technologies</w:t>
      </w:r>
      <w:r w:rsidR="00007CC2" w:rsidRPr="00802FCC">
        <w:t>, and</w:t>
      </w:r>
      <w:r w:rsidRPr="00802FCC">
        <w:rPr>
          <w:i/>
        </w:rPr>
        <w:t xml:space="preserve"> </w:t>
      </w:r>
      <w:r w:rsidR="00E277AB" w:rsidRPr="00802FCC">
        <w:t xml:space="preserve">cloned into a pET29b+ vector using Gibson assembly. Site-directed mutagenesis performed according to the method developed by Kunkel was used to generate mutations to </w:t>
      </w:r>
      <w:proofErr w:type="spellStart"/>
      <w:r w:rsidR="00E277AB" w:rsidRPr="00802FCC">
        <w:t>BglB</w:t>
      </w:r>
      <w:proofErr w:type="spellEnd"/>
      <w:r w:rsidR="00803E42" w:rsidRPr="00802FCC">
        <w:t xml:space="preserve"> </w:t>
      </w:r>
      <w:r w:rsidR="0010294C" w:rsidRPr="00802FCC">
        <w:t>via</w:t>
      </w:r>
      <w:r w:rsidR="00803E42" w:rsidRPr="00802FCC">
        <w:t xml:space="preserve"> the Transcriptic c</w:t>
      </w:r>
      <w:r w:rsidRPr="00802FCC">
        <w:t xml:space="preserve">loud </w:t>
      </w:r>
      <w:r w:rsidR="00803E42" w:rsidRPr="00802FCC">
        <w:t>laboratory p</w:t>
      </w:r>
      <w:r w:rsidRPr="00802FCC">
        <w:t>latform. V</w:t>
      </w:r>
      <w:r w:rsidR="00E277AB" w:rsidRPr="00802FCC">
        <w:t>ariants were e</w:t>
      </w:r>
      <w:r w:rsidR="00E277AB" w:rsidRPr="00802FCC">
        <w:t>x</w:t>
      </w:r>
      <w:r w:rsidR="00E277AB" w:rsidRPr="00802FCC">
        <w:t>pressed and purified via immobilized metal ion affinity chromatography</w:t>
      </w:r>
      <w:r w:rsidRPr="00802FCC">
        <w:t xml:space="preserve"> and assessed using 4-20% gradient SDS-PAGE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The activity of the computationally designed enzyme var</w:t>
      </w:r>
      <w:r w:rsidRPr="00802FCC">
        <w:t>i</w:t>
      </w:r>
      <w:r w:rsidRPr="00802FCC">
        <w:t xml:space="preserve">ants was measured by </w:t>
      </w:r>
      <w:r w:rsidR="00746BFF" w:rsidRPr="00802FCC">
        <w:t xml:space="preserve">monitoring the production of </w:t>
      </w:r>
      <w:r w:rsidRPr="00802FCC">
        <w:t>4-nitropheno</w:t>
      </w:r>
      <w:r w:rsidR="00647D4A" w:rsidRPr="00802FCC">
        <w:t>l</w:t>
      </w:r>
      <w:r w:rsidRPr="00802FCC">
        <w:t xml:space="preserve">. Mutant proteins </w:t>
      </w:r>
      <w:r w:rsidR="00746BFF" w:rsidRPr="00802FCC">
        <w:t xml:space="preserve">ranging in concentration from </w:t>
      </w:r>
      <w:r w:rsidR="009B2A0F" w:rsidRPr="00802FCC">
        <w:t>0.1 to 1.7 mg/mL</w:t>
      </w:r>
      <w:r w:rsidR="00746BFF" w:rsidRPr="00802FCC">
        <w:t xml:space="preserve"> </w:t>
      </w:r>
      <w:r w:rsidRPr="00802FCC">
        <w:t xml:space="preserve">were </w:t>
      </w:r>
      <w:proofErr w:type="spellStart"/>
      <w:r w:rsidRPr="00802FCC">
        <w:t>aliquotted</w:t>
      </w:r>
      <w:proofErr w:type="spellEnd"/>
      <w:r w:rsidRPr="00802FCC">
        <w:t xml:space="preserve"> in triplicate in 25 µL vo</w:t>
      </w:r>
      <w:r w:rsidRPr="00802FCC">
        <w:t>l</w:t>
      </w:r>
      <w:r w:rsidRPr="00802FCC">
        <w:t xml:space="preserve">umes and 75 µL of </w:t>
      </w:r>
      <w:r w:rsidR="009B2A0F" w:rsidRPr="00802FCC">
        <w:rPr>
          <w:i/>
        </w:rPr>
        <w:t>p</w:t>
      </w:r>
      <w:r w:rsidRPr="00802FCC">
        <w:t>-</w:t>
      </w:r>
      <w:proofErr w:type="spellStart"/>
      <w:r w:rsidRPr="00802FCC">
        <w:t>nitrophenyl</w:t>
      </w:r>
      <w:proofErr w:type="spellEnd"/>
      <w:r w:rsidRPr="00802FCC">
        <w:t>-ß-D-</w:t>
      </w:r>
      <w:proofErr w:type="spellStart"/>
      <w:r w:rsidRPr="00802FCC">
        <w:t>glucoside</w:t>
      </w:r>
      <w:proofErr w:type="spellEnd"/>
      <w:r w:rsidRPr="00802FCC">
        <w:t xml:space="preserve"> (100 </w:t>
      </w:r>
      <w:proofErr w:type="spellStart"/>
      <w:r w:rsidRPr="00802FCC">
        <w:t>mM</w:t>
      </w:r>
      <w:proofErr w:type="spellEnd"/>
      <w:r w:rsidRPr="00802FCC">
        <w:t xml:space="preserve">, 25 </w:t>
      </w:r>
      <w:proofErr w:type="spellStart"/>
      <w:r w:rsidRPr="00802FCC">
        <w:t>mM</w:t>
      </w:r>
      <w:proofErr w:type="spellEnd"/>
      <w:r w:rsidRPr="00802FCC">
        <w:t xml:space="preserve">, 6.25 </w:t>
      </w:r>
      <w:proofErr w:type="spellStart"/>
      <w:r w:rsidRPr="00802FCC">
        <w:t>mM</w:t>
      </w:r>
      <w:proofErr w:type="spellEnd"/>
      <w:r w:rsidRPr="00802FCC">
        <w:t xml:space="preserve">, 1.6 </w:t>
      </w:r>
      <w:proofErr w:type="spellStart"/>
      <w:r w:rsidRPr="00802FCC">
        <w:t>mM</w:t>
      </w:r>
      <w:proofErr w:type="spellEnd"/>
      <w:r w:rsidRPr="00802FCC">
        <w:t xml:space="preserve">, 0.4 </w:t>
      </w:r>
      <w:proofErr w:type="spellStart"/>
      <w:r w:rsidRPr="00802FCC">
        <w:t>mM</w:t>
      </w:r>
      <w:proofErr w:type="spellEnd"/>
      <w:r w:rsidRPr="00802FCC">
        <w:t xml:space="preserve">, 0.1 </w:t>
      </w:r>
      <w:proofErr w:type="spellStart"/>
      <w:r w:rsidRPr="00802FCC">
        <w:t>mM</w:t>
      </w:r>
      <w:proofErr w:type="spellEnd"/>
      <w:r w:rsidRPr="00802FCC">
        <w:t xml:space="preserve">, or 0.02 </w:t>
      </w:r>
      <w:proofErr w:type="spellStart"/>
      <w:r w:rsidRPr="00802FCC">
        <w:t>mM</w:t>
      </w:r>
      <w:proofErr w:type="spellEnd"/>
      <w:r w:rsidRPr="00802FCC">
        <w:t>) in enzyme storage buffer was added. Absorbance</w:t>
      </w:r>
      <w:r w:rsidR="009B2A0F" w:rsidRPr="00802FCC">
        <w:t xml:space="preserve"> at 420 nm</w:t>
      </w:r>
      <w:r w:rsidRPr="00802FCC">
        <w:t xml:space="preserve"> was measured every minute for 30-60 min and the rate of product production in M/min was calculat</w:t>
      </w:r>
      <w:r w:rsidR="009B2A0F" w:rsidRPr="00802FCC">
        <w:t>ed using a stan</w:t>
      </w:r>
      <w:r w:rsidR="009B2A0F" w:rsidRPr="00802FCC">
        <w:t>d</w:t>
      </w:r>
      <w:r w:rsidR="009B2A0F" w:rsidRPr="00802FCC">
        <w:t>ard curve (see Supplemental M</w:t>
      </w:r>
      <w:r w:rsidRPr="00802FCC">
        <w:t xml:space="preserve">aterials). </w:t>
      </w:r>
      <w:r w:rsidR="00213333" w:rsidRPr="00802FCC">
        <w:t>A total of</w:t>
      </w:r>
      <w:r w:rsidRPr="00802FCC">
        <w:t xml:space="preserve"> 2944 o</w:t>
      </w:r>
      <w:r w:rsidRPr="00802FCC">
        <w:t>b</w:t>
      </w:r>
      <w:r w:rsidRPr="00802FCC">
        <w:t>served rates f</w:t>
      </w:r>
      <w:r w:rsidR="00707E43" w:rsidRPr="00802FCC">
        <w:t>or 119</w:t>
      </w:r>
      <w:r w:rsidRPr="00802FCC">
        <w:t xml:space="preserve"> individual proteins </w:t>
      </w:r>
      <w:r w:rsidR="00DC7072" w:rsidRPr="00802FCC">
        <w:t xml:space="preserve">(including </w:t>
      </w:r>
      <w:r w:rsidR="00571BA9" w:rsidRPr="00802FCC">
        <w:t xml:space="preserve">biological </w:t>
      </w:r>
      <w:r w:rsidR="00DC7072" w:rsidRPr="00802FCC">
        <w:lastRenderedPageBreak/>
        <w:t xml:space="preserve">replicates) </w:t>
      </w:r>
      <w:r w:rsidRPr="00802FCC">
        <w:t>were fit to the Michaelis-Menten equation us</w:t>
      </w:r>
      <w:r w:rsidR="00AA7360" w:rsidRPr="00802FCC">
        <w:t xml:space="preserve">ing </w:t>
      </w:r>
      <w:proofErr w:type="spellStart"/>
      <w:r w:rsidRPr="00802FCC">
        <w:t>SciPy</w:t>
      </w:r>
      <w:proofErr w:type="spellEnd"/>
      <w:r w:rsidRPr="00802FCC">
        <w:t>.</w:t>
      </w:r>
      <w:r w:rsidR="00D61D6C" w:rsidRPr="00802FCC">
        <w:t xml:space="preserve"> </w:t>
      </w:r>
    </w:p>
    <w:p w14:paraId="33FCD89B" w14:textId="5205187E" w:rsidR="00735FBC" w:rsidRPr="00802FCC" w:rsidRDefault="00D33847" w:rsidP="006522F5">
      <w:pPr>
        <w:pStyle w:val="Heading2"/>
      </w:pPr>
      <w:r w:rsidRPr="00802FCC">
        <w:t>Predictive modeling</w:t>
      </w:r>
    </w:p>
    <w:p w14:paraId="2878D42E" w14:textId="36B2293A" w:rsidR="001C358E" w:rsidRPr="00802FCC" w:rsidRDefault="00B90576" w:rsidP="00B90576">
      <w:pPr>
        <w:pStyle w:val="TAMainText"/>
        <w:ind w:firstLine="0"/>
      </w:pPr>
      <w:r w:rsidRPr="00802FCC">
        <w:t xml:space="preserve">One hundred molecular models of each mutant enzyme were made using the Rosetta Molecular Modeling Suite by Monte Carlo optimization of total system energy and the lowest 10 selected for feature generation. </w:t>
      </w:r>
      <w:r w:rsidR="00D33847" w:rsidRPr="00802FCC">
        <w:t xml:space="preserve">Elastic net </w:t>
      </w:r>
      <w:r w:rsidRPr="00802FCC">
        <w:t>regular</w:t>
      </w:r>
      <w:r w:rsidRPr="00802FCC">
        <w:t>i</w:t>
      </w:r>
      <w:r w:rsidRPr="00802FCC">
        <w:t>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ins w:id="440" w:author="ilias tagkopoulos" w:date="2015-04-11T10:53:00Z">
        <w:r w:rsidR="00185A12" w:rsidRPr="00802FCC">
          <w:t>P-values were calculated based on the Wi</w:t>
        </w:r>
        <w:r w:rsidR="00185A12" w:rsidRPr="00802FCC">
          <w:t>l</w:t>
        </w:r>
        <w:r w:rsidR="00185A12" w:rsidRPr="00802FCC">
          <w:t>coxon signed-rank test</w:t>
        </w:r>
      </w:ins>
      <w:ins w:id="441" w:author="ilias tagkopoulos" w:date="2015-04-11T10:55:00Z">
        <w:r w:rsidR="00185A12" w:rsidRPr="00802FCC">
          <w:t xml:space="preserve"> after features and kinetic constants were no</w:t>
        </w:r>
      </w:ins>
      <w:ins w:id="442" w:author="ilias tagkopoulos" w:date="2015-04-11T10:56:00Z">
        <w:r w:rsidR="00185A12" w:rsidRPr="00802FCC">
          <w:t>rmalized in the [0,1] interval</w:t>
        </w:r>
      </w:ins>
      <w:ins w:id="443" w:author="ilias tagkopoulos" w:date="2015-04-11T10:53:00Z">
        <w:r w:rsidR="00185A12" w:rsidRPr="00802FCC">
          <w:t>.</w:t>
        </w:r>
      </w:ins>
      <w:ins w:id="444" w:author="ilias tagkopoulos" w:date="2015-04-11T10:57:00Z">
        <w:r w:rsidR="00185A12" w:rsidRPr="00802FCC">
          <w:t xml:space="preserve"> </w:t>
        </w:r>
      </w:ins>
      <w:r w:rsidR="00B53AED" w:rsidRPr="00802FCC">
        <w:t xml:space="preserve">More information about the optimization and statistical procedure followed is available in </w:t>
      </w:r>
      <w:r w:rsidR="001E53A2" w:rsidRPr="00802FCC">
        <w:t>Supplemental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4F9D166E"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distribution of yields for all 104 mutants, experimentally mea</w:t>
      </w:r>
      <w:r w:rsidR="00C9209C" w:rsidRPr="00802FCC">
        <w:t>s</w:t>
      </w:r>
      <w:r w:rsidR="00C9209C" w:rsidRPr="00802FCC">
        <w:t>ured kinetic constants for each mutant, nonlinear regression analyses, the inhibition parameter K</w:t>
      </w:r>
      <w:ins w:id="445" w:author="Justin Siegel" w:date="2015-04-19T22:05:00Z">
        <w:r w:rsidR="008641B4">
          <w:rPr>
            <w:vertAlign w:val="subscript"/>
          </w:rPr>
          <w:t>i</w:t>
        </w:r>
      </w:ins>
      <w:del w:id="446" w:author="Justin Siegel" w:date="2015-04-19T22:05:00Z">
        <w:r w:rsidR="00C9209C" w:rsidRPr="00802FCC" w:rsidDel="008641B4">
          <w:rPr>
            <w:vertAlign w:val="subscript"/>
          </w:rPr>
          <w:delText>I</w:delText>
        </w:r>
      </w:del>
      <w:r w:rsidR="00C9209C" w:rsidRPr="00802FCC">
        <w:t xml:space="preserve"> for mutants exhibiting substrate inhibition, models of Q19A and R240A, an example set of Rosetta input files for wild type </w:t>
      </w:r>
      <w:proofErr w:type="spellStart"/>
      <w:r w:rsidR="00C9209C" w:rsidRPr="00802FCC">
        <w:t>BglB</w:t>
      </w:r>
      <w:proofErr w:type="spellEnd"/>
      <w:r w:rsidR="00C9209C" w:rsidRPr="00802FCC">
        <w:t xml:space="preserve">, and PCC and SRC values for all features are included as supporting information. </w:t>
      </w:r>
      <w:r w:rsidRPr="00802FCC">
        <w:t>This material is available free of charge via the In</w:t>
      </w:r>
      <w:r w:rsidR="00C9209C" w:rsidRPr="00802FCC">
        <w:t>ternet at http://pubs.acs.org.</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r w:rsidRPr="00802FCC">
        <w:t>jbsiegel@ucdavis.edu</w:t>
      </w:r>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This work was supported by ARO #201121557 and NSF #1254205 (IT) and X and Y (JBS)</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46D16781" w:rsidR="00037B29" w:rsidRPr="00802FCC" w:rsidRDefault="003D3F6A" w:rsidP="00037B29">
      <w:pPr>
        <w:pStyle w:val="TDAcknowledgments"/>
      </w:pPr>
      <w:proofErr w:type="spellStart"/>
      <w:proofErr w:type="gramStart"/>
      <w:r w:rsidRPr="00802FCC">
        <w:t>pNPG</w:t>
      </w:r>
      <w:proofErr w:type="spellEnd"/>
      <w:proofErr w:type="gramEnd"/>
      <w:r w:rsidR="00E71831" w:rsidRPr="00802FCC">
        <w:t xml:space="preserve">, </w:t>
      </w:r>
      <w:r w:rsidR="005F6497" w:rsidRPr="00802FCC">
        <w:rPr>
          <w:i/>
        </w:rPr>
        <w:t>p</w:t>
      </w:r>
      <w:r w:rsidRPr="00802FCC">
        <w:t>-</w:t>
      </w:r>
      <w:proofErr w:type="spellStart"/>
      <w:r w:rsidRPr="00802FCC">
        <w:t>nitrophenyl</w:t>
      </w:r>
      <w:proofErr w:type="spellEnd"/>
      <w:r w:rsidRPr="00802FCC">
        <w:t>-ß-D-</w:t>
      </w:r>
      <w:proofErr w:type="spellStart"/>
      <w:r w:rsidRPr="00802FCC">
        <w:t>glucoside</w:t>
      </w:r>
      <w:proofErr w:type="spellEnd"/>
      <w:r w:rsidR="00930B0D" w:rsidRPr="00802FCC">
        <w:t>; IPTG, isopropyl β-D-1-thiogalactopyranoside</w:t>
      </w:r>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ins w:id="447" w:author="王晓康" w:date="2015-04-09T21:44:00Z"/>
          <w:rFonts w:ascii="Times New Roman" w:hAnsi="Times New Roman"/>
        </w:rPr>
      </w:pPr>
      <w:r w:rsidRPr="00802FCC">
        <w:t>(Word Style "</w:t>
      </w:r>
      <w:proofErr w:type="spellStart"/>
      <w:r w:rsidRPr="00802FCC">
        <w:t>TF_References_Section</w:t>
      </w:r>
      <w:proofErr w:type="spellEnd"/>
      <w:r w:rsidRPr="00802FCC">
        <w:t>").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18"/>
      <w:footerReference w:type="even" r:id="rId19"/>
      <w:footerReference w:type="default" r:id="rId20"/>
      <w:type w:val="continuous"/>
      <w:pgSz w:w="12240" w:h="15840"/>
      <w:pgMar w:top="720" w:right="1094" w:bottom="720" w:left="1094" w:header="0" w:footer="0" w:gutter="0"/>
      <w:cols w:space="475"/>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8641B4" w:rsidRDefault="008641B4">
      <w:r>
        <w:separator/>
      </w:r>
    </w:p>
    <w:p w14:paraId="18C41B7B" w14:textId="77777777" w:rsidR="008641B4" w:rsidRDefault="008641B4"/>
  </w:endnote>
  <w:endnote w:type="continuationSeparator" w:id="0">
    <w:p w14:paraId="76110423" w14:textId="77777777" w:rsidR="008641B4" w:rsidRDefault="008641B4">
      <w:r>
        <w:continuationSeparator/>
      </w:r>
    </w:p>
    <w:p w14:paraId="05D8AE80" w14:textId="77777777" w:rsidR="008641B4" w:rsidRDefault="00864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altName w:val="Helvetica Neue Thin"/>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altName w:val="Baskerville"/>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8641B4" w:rsidRDefault="008641B4">
    <w:pPr>
      <w:framePr w:wrap="around" w:vAnchor="text" w:hAnchor="margin" w:xAlign="right" w:y="1"/>
      <w:rPr>
        <w:rStyle w:val="PageNumber"/>
      </w:rPr>
    </w:pPr>
    <w:proofErr w:type="gramStart"/>
    <w:r>
      <w:rPr>
        <w:rStyle w:val="PageNumber"/>
      </w:rPr>
      <w:t xml:space="preserve">PAGE  </w:t>
    </w:r>
    <w:r>
      <w:rPr>
        <w:rStyle w:val="PageNumber"/>
        <w:noProof/>
      </w:rPr>
      <w:t>2</w:t>
    </w:r>
    <w:proofErr w:type="gramEnd"/>
  </w:p>
  <w:p w14:paraId="71B51B0B" w14:textId="77777777" w:rsidR="008641B4" w:rsidRDefault="008641B4">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8641B4" w:rsidRDefault="008641B4">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8641B4" w:rsidRDefault="008641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8641B4" w:rsidRDefault="008641B4">
    <w:pPr>
      <w:pStyle w:val="Footer"/>
      <w:ind w:right="360"/>
    </w:pPr>
  </w:p>
  <w:p w14:paraId="1609084D" w14:textId="77777777" w:rsidR="008641B4" w:rsidRDefault="008641B4"/>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8641B4" w:rsidRDefault="008641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7A05DF3" w14:textId="77777777" w:rsidR="008641B4" w:rsidRDefault="008641B4">
    <w:pPr>
      <w:pStyle w:val="Footer"/>
      <w:ind w:right="360"/>
    </w:pPr>
  </w:p>
  <w:p w14:paraId="2E40F30B" w14:textId="77777777" w:rsidR="008641B4" w:rsidRDefault="008641B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8641B4" w:rsidRDefault="008641B4">
      <w:r>
        <w:separator/>
      </w:r>
    </w:p>
    <w:p w14:paraId="18A2D7E8" w14:textId="77777777" w:rsidR="008641B4" w:rsidRDefault="008641B4"/>
  </w:footnote>
  <w:footnote w:type="continuationSeparator" w:id="0">
    <w:p w14:paraId="0370CE14" w14:textId="77777777" w:rsidR="008641B4" w:rsidRDefault="008641B4">
      <w:r>
        <w:continuationSeparator/>
      </w:r>
    </w:p>
    <w:p w14:paraId="199E9615" w14:textId="77777777" w:rsidR="008641B4" w:rsidRDefault="008641B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8641B4" w:rsidRDefault="008641B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5"/>
  <w:bordersDoNotSurroundHeader/>
  <w:bordersDoNotSurroundFooter/>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5769"/>
    <w:rsid w:val="000960FB"/>
    <w:rsid w:val="00097358"/>
    <w:rsid w:val="0009794D"/>
    <w:rsid w:val="000A12E1"/>
    <w:rsid w:val="000A5F3A"/>
    <w:rsid w:val="000A7E35"/>
    <w:rsid w:val="000B1749"/>
    <w:rsid w:val="000B1ED3"/>
    <w:rsid w:val="000B242F"/>
    <w:rsid w:val="000B36F4"/>
    <w:rsid w:val="000B3756"/>
    <w:rsid w:val="000C11DB"/>
    <w:rsid w:val="000C135D"/>
    <w:rsid w:val="000C33C6"/>
    <w:rsid w:val="000C4F1E"/>
    <w:rsid w:val="000C52FB"/>
    <w:rsid w:val="000C6856"/>
    <w:rsid w:val="000C6EE1"/>
    <w:rsid w:val="000C78AB"/>
    <w:rsid w:val="000C797E"/>
    <w:rsid w:val="000D36C1"/>
    <w:rsid w:val="000D4685"/>
    <w:rsid w:val="000D4B43"/>
    <w:rsid w:val="000D5EFE"/>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F62"/>
    <w:rsid w:val="000F6EA8"/>
    <w:rsid w:val="000F6EDF"/>
    <w:rsid w:val="0010294C"/>
    <w:rsid w:val="00102AD0"/>
    <w:rsid w:val="001104A1"/>
    <w:rsid w:val="0011175E"/>
    <w:rsid w:val="001117A3"/>
    <w:rsid w:val="001118DE"/>
    <w:rsid w:val="0011514A"/>
    <w:rsid w:val="001157C1"/>
    <w:rsid w:val="001161C5"/>
    <w:rsid w:val="00116B68"/>
    <w:rsid w:val="00117F71"/>
    <w:rsid w:val="0012045D"/>
    <w:rsid w:val="0012083E"/>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26E88"/>
    <w:rsid w:val="00230276"/>
    <w:rsid w:val="00231DF0"/>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06D5"/>
    <w:rsid w:val="002714B2"/>
    <w:rsid w:val="00275889"/>
    <w:rsid w:val="00277811"/>
    <w:rsid w:val="00277DD3"/>
    <w:rsid w:val="00281C1F"/>
    <w:rsid w:val="00284582"/>
    <w:rsid w:val="00284B89"/>
    <w:rsid w:val="00285B54"/>
    <w:rsid w:val="00286801"/>
    <w:rsid w:val="002A3B23"/>
    <w:rsid w:val="002A70CF"/>
    <w:rsid w:val="002B05D5"/>
    <w:rsid w:val="002B4E70"/>
    <w:rsid w:val="002B68FD"/>
    <w:rsid w:val="002C279E"/>
    <w:rsid w:val="002D08B0"/>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446F"/>
    <w:rsid w:val="003052BF"/>
    <w:rsid w:val="00310912"/>
    <w:rsid w:val="00311F3C"/>
    <w:rsid w:val="00317A01"/>
    <w:rsid w:val="00320863"/>
    <w:rsid w:val="00322309"/>
    <w:rsid w:val="0032533A"/>
    <w:rsid w:val="00325FAF"/>
    <w:rsid w:val="00327106"/>
    <w:rsid w:val="00333C04"/>
    <w:rsid w:val="00335116"/>
    <w:rsid w:val="00335F77"/>
    <w:rsid w:val="003376D5"/>
    <w:rsid w:val="00343F46"/>
    <w:rsid w:val="00344ACA"/>
    <w:rsid w:val="003457DB"/>
    <w:rsid w:val="00345E73"/>
    <w:rsid w:val="00347C82"/>
    <w:rsid w:val="00350FA8"/>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46C0"/>
    <w:rsid w:val="003C30E7"/>
    <w:rsid w:val="003D316E"/>
    <w:rsid w:val="003D3994"/>
    <w:rsid w:val="003D3F6A"/>
    <w:rsid w:val="003D4A05"/>
    <w:rsid w:val="003D5090"/>
    <w:rsid w:val="003D706D"/>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23411"/>
    <w:rsid w:val="004354DE"/>
    <w:rsid w:val="00442888"/>
    <w:rsid w:val="0044301A"/>
    <w:rsid w:val="00444FBE"/>
    <w:rsid w:val="004510D5"/>
    <w:rsid w:val="0045149D"/>
    <w:rsid w:val="00451F75"/>
    <w:rsid w:val="0045782B"/>
    <w:rsid w:val="004620F2"/>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2E45"/>
    <w:rsid w:val="00532F48"/>
    <w:rsid w:val="005447B7"/>
    <w:rsid w:val="005449BF"/>
    <w:rsid w:val="005470E1"/>
    <w:rsid w:val="00547CF0"/>
    <w:rsid w:val="005532DA"/>
    <w:rsid w:val="00564A3F"/>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9B7"/>
    <w:rsid w:val="005C20E3"/>
    <w:rsid w:val="005C2BEA"/>
    <w:rsid w:val="005D143A"/>
    <w:rsid w:val="005D2E00"/>
    <w:rsid w:val="005D36C8"/>
    <w:rsid w:val="005D4284"/>
    <w:rsid w:val="005D4B87"/>
    <w:rsid w:val="005D536C"/>
    <w:rsid w:val="005D5AE7"/>
    <w:rsid w:val="005D6B6B"/>
    <w:rsid w:val="005D7D1B"/>
    <w:rsid w:val="005E203D"/>
    <w:rsid w:val="005E238C"/>
    <w:rsid w:val="005E2D82"/>
    <w:rsid w:val="005E72E5"/>
    <w:rsid w:val="005E73CB"/>
    <w:rsid w:val="005E792C"/>
    <w:rsid w:val="005E7ED4"/>
    <w:rsid w:val="005F2DF7"/>
    <w:rsid w:val="005F6497"/>
    <w:rsid w:val="006013C9"/>
    <w:rsid w:val="00601DF6"/>
    <w:rsid w:val="0060712E"/>
    <w:rsid w:val="00610D33"/>
    <w:rsid w:val="00611ABC"/>
    <w:rsid w:val="00611B91"/>
    <w:rsid w:val="00611BD6"/>
    <w:rsid w:val="006133F4"/>
    <w:rsid w:val="0061570D"/>
    <w:rsid w:val="006161DA"/>
    <w:rsid w:val="00620F81"/>
    <w:rsid w:val="006229D4"/>
    <w:rsid w:val="00623084"/>
    <w:rsid w:val="00623DA4"/>
    <w:rsid w:val="006245D3"/>
    <w:rsid w:val="00627D61"/>
    <w:rsid w:val="00627E2E"/>
    <w:rsid w:val="00630090"/>
    <w:rsid w:val="00632EA8"/>
    <w:rsid w:val="00634789"/>
    <w:rsid w:val="0064082F"/>
    <w:rsid w:val="00641029"/>
    <w:rsid w:val="00642821"/>
    <w:rsid w:val="00644C4B"/>
    <w:rsid w:val="00646AD3"/>
    <w:rsid w:val="00647D4A"/>
    <w:rsid w:val="00650666"/>
    <w:rsid w:val="006522F5"/>
    <w:rsid w:val="00652379"/>
    <w:rsid w:val="006562AD"/>
    <w:rsid w:val="0065769E"/>
    <w:rsid w:val="00662D5A"/>
    <w:rsid w:val="00665926"/>
    <w:rsid w:val="00671BB0"/>
    <w:rsid w:val="0067523C"/>
    <w:rsid w:val="00676F0C"/>
    <w:rsid w:val="00682873"/>
    <w:rsid w:val="0068294A"/>
    <w:rsid w:val="00684B77"/>
    <w:rsid w:val="006858D2"/>
    <w:rsid w:val="006862DA"/>
    <w:rsid w:val="00687FD2"/>
    <w:rsid w:val="00691837"/>
    <w:rsid w:val="006944F7"/>
    <w:rsid w:val="00694B5D"/>
    <w:rsid w:val="006959FB"/>
    <w:rsid w:val="006962DC"/>
    <w:rsid w:val="00697BE5"/>
    <w:rsid w:val="006A0785"/>
    <w:rsid w:val="006A6F0C"/>
    <w:rsid w:val="006B3D3F"/>
    <w:rsid w:val="006C046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B52"/>
    <w:rsid w:val="00754CE0"/>
    <w:rsid w:val="00755153"/>
    <w:rsid w:val="00760C43"/>
    <w:rsid w:val="00761027"/>
    <w:rsid w:val="0076396D"/>
    <w:rsid w:val="007642F0"/>
    <w:rsid w:val="00766C61"/>
    <w:rsid w:val="007672A0"/>
    <w:rsid w:val="00770949"/>
    <w:rsid w:val="00771FBB"/>
    <w:rsid w:val="007722F3"/>
    <w:rsid w:val="00774DD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2FCC"/>
    <w:rsid w:val="00803E42"/>
    <w:rsid w:val="0080639E"/>
    <w:rsid w:val="0080742D"/>
    <w:rsid w:val="00812D6C"/>
    <w:rsid w:val="00812E90"/>
    <w:rsid w:val="0081429A"/>
    <w:rsid w:val="00815403"/>
    <w:rsid w:val="00816979"/>
    <w:rsid w:val="00823A11"/>
    <w:rsid w:val="0082551D"/>
    <w:rsid w:val="00826562"/>
    <w:rsid w:val="008268C0"/>
    <w:rsid w:val="00827965"/>
    <w:rsid w:val="00831330"/>
    <w:rsid w:val="00831C1E"/>
    <w:rsid w:val="008348A2"/>
    <w:rsid w:val="00834A8E"/>
    <w:rsid w:val="008355A5"/>
    <w:rsid w:val="00836D42"/>
    <w:rsid w:val="0083728B"/>
    <w:rsid w:val="0084231E"/>
    <w:rsid w:val="00846C41"/>
    <w:rsid w:val="008476A0"/>
    <w:rsid w:val="00853F9A"/>
    <w:rsid w:val="00855B76"/>
    <w:rsid w:val="00857B46"/>
    <w:rsid w:val="0086331E"/>
    <w:rsid w:val="0086386E"/>
    <w:rsid w:val="008641B4"/>
    <w:rsid w:val="00866852"/>
    <w:rsid w:val="008716E4"/>
    <w:rsid w:val="008770CD"/>
    <w:rsid w:val="00880C1C"/>
    <w:rsid w:val="0088105C"/>
    <w:rsid w:val="00883713"/>
    <w:rsid w:val="0088378B"/>
    <w:rsid w:val="0088396F"/>
    <w:rsid w:val="00890DDE"/>
    <w:rsid w:val="008944A6"/>
    <w:rsid w:val="008964DA"/>
    <w:rsid w:val="008A0604"/>
    <w:rsid w:val="008A6748"/>
    <w:rsid w:val="008A7C88"/>
    <w:rsid w:val="008B006D"/>
    <w:rsid w:val="008B1ED6"/>
    <w:rsid w:val="008B2BC1"/>
    <w:rsid w:val="008B5D42"/>
    <w:rsid w:val="008B6FD7"/>
    <w:rsid w:val="008C0C13"/>
    <w:rsid w:val="008C17EB"/>
    <w:rsid w:val="008C21C0"/>
    <w:rsid w:val="008C2734"/>
    <w:rsid w:val="008C4906"/>
    <w:rsid w:val="008C50CB"/>
    <w:rsid w:val="008C66BC"/>
    <w:rsid w:val="008D0D29"/>
    <w:rsid w:val="008D2CC3"/>
    <w:rsid w:val="008D73F8"/>
    <w:rsid w:val="008D7902"/>
    <w:rsid w:val="008E2C2A"/>
    <w:rsid w:val="008E5050"/>
    <w:rsid w:val="008E59C5"/>
    <w:rsid w:val="008F0ADA"/>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320C"/>
    <w:rsid w:val="00963350"/>
    <w:rsid w:val="00964D5F"/>
    <w:rsid w:val="00967D24"/>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680A"/>
    <w:rsid w:val="009B7D76"/>
    <w:rsid w:val="009C11CA"/>
    <w:rsid w:val="009C261B"/>
    <w:rsid w:val="009C7714"/>
    <w:rsid w:val="009D3047"/>
    <w:rsid w:val="009D71EB"/>
    <w:rsid w:val="009E0FC4"/>
    <w:rsid w:val="009E14E7"/>
    <w:rsid w:val="009E5A40"/>
    <w:rsid w:val="009E5B90"/>
    <w:rsid w:val="009F2B2A"/>
    <w:rsid w:val="009F2EDE"/>
    <w:rsid w:val="00A005E1"/>
    <w:rsid w:val="00A14046"/>
    <w:rsid w:val="00A151BB"/>
    <w:rsid w:val="00A15A31"/>
    <w:rsid w:val="00A16F5A"/>
    <w:rsid w:val="00A22669"/>
    <w:rsid w:val="00A23327"/>
    <w:rsid w:val="00A234CB"/>
    <w:rsid w:val="00A24BC2"/>
    <w:rsid w:val="00A30563"/>
    <w:rsid w:val="00A315A8"/>
    <w:rsid w:val="00A323F2"/>
    <w:rsid w:val="00A324D6"/>
    <w:rsid w:val="00A34FAC"/>
    <w:rsid w:val="00A408C5"/>
    <w:rsid w:val="00A421C9"/>
    <w:rsid w:val="00A462D6"/>
    <w:rsid w:val="00A47239"/>
    <w:rsid w:val="00A479C0"/>
    <w:rsid w:val="00A50590"/>
    <w:rsid w:val="00A51D34"/>
    <w:rsid w:val="00A536FB"/>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39B5"/>
    <w:rsid w:val="00A8556F"/>
    <w:rsid w:val="00A85CF2"/>
    <w:rsid w:val="00A8681E"/>
    <w:rsid w:val="00A8686F"/>
    <w:rsid w:val="00A87F63"/>
    <w:rsid w:val="00A87FB9"/>
    <w:rsid w:val="00A90FA5"/>
    <w:rsid w:val="00A91F9B"/>
    <w:rsid w:val="00A93DAD"/>
    <w:rsid w:val="00A94F74"/>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F023C"/>
    <w:rsid w:val="00AF082E"/>
    <w:rsid w:val="00AF1FC7"/>
    <w:rsid w:val="00AF5F55"/>
    <w:rsid w:val="00B012DD"/>
    <w:rsid w:val="00B02E10"/>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C002DC"/>
    <w:rsid w:val="00C01512"/>
    <w:rsid w:val="00C02652"/>
    <w:rsid w:val="00C04965"/>
    <w:rsid w:val="00C04A7B"/>
    <w:rsid w:val="00C0527F"/>
    <w:rsid w:val="00C052FA"/>
    <w:rsid w:val="00C07265"/>
    <w:rsid w:val="00C10077"/>
    <w:rsid w:val="00C11685"/>
    <w:rsid w:val="00C1351D"/>
    <w:rsid w:val="00C135F4"/>
    <w:rsid w:val="00C15433"/>
    <w:rsid w:val="00C23891"/>
    <w:rsid w:val="00C24661"/>
    <w:rsid w:val="00C24720"/>
    <w:rsid w:val="00C259B6"/>
    <w:rsid w:val="00C2699F"/>
    <w:rsid w:val="00C270E5"/>
    <w:rsid w:val="00C3510B"/>
    <w:rsid w:val="00C35FBD"/>
    <w:rsid w:val="00C36416"/>
    <w:rsid w:val="00C41E4E"/>
    <w:rsid w:val="00C5019C"/>
    <w:rsid w:val="00C50D1F"/>
    <w:rsid w:val="00C53649"/>
    <w:rsid w:val="00C56350"/>
    <w:rsid w:val="00C6625C"/>
    <w:rsid w:val="00C66A26"/>
    <w:rsid w:val="00C7060F"/>
    <w:rsid w:val="00C70E3B"/>
    <w:rsid w:val="00C74D5E"/>
    <w:rsid w:val="00C76A48"/>
    <w:rsid w:val="00C76EB3"/>
    <w:rsid w:val="00C77B49"/>
    <w:rsid w:val="00C77C14"/>
    <w:rsid w:val="00C77DE0"/>
    <w:rsid w:val="00C80AE9"/>
    <w:rsid w:val="00C812C1"/>
    <w:rsid w:val="00C8531D"/>
    <w:rsid w:val="00C865CA"/>
    <w:rsid w:val="00C9209C"/>
    <w:rsid w:val="00C9244B"/>
    <w:rsid w:val="00C932B6"/>
    <w:rsid w:val="00C96326"/>
    <w:rsid w:val="00C96711"/>
    <w:rsid w:val="00CA3222"/>
    <w:rsid w:val="00CA6C46"/>
    <w:rsid w:val="00CB3003"/>
    <w:rsid w:val="00CB3519"/>
    <w:rsid w:val="00CB4E8F"/>
    <w:rsid w:val="00CB5169"/>
    <w:rsid w:val="00CB6BF9"/>
    <w:rsid w:val="00CB6CEC"/>
    <w:rsid w:val="00CB7B92"/>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80B7A"/>
    <w:rsid w:val="00D876E8"/>
    <w:rsid w:val="00D95433"/>
    <w:rsid w:val="00DA6704"/>
    <w:rsid w:val="00DA79F3"/>
    <w:rsid w:val="00DB2B93"/>
    <w:rsid w:val="00DB57B4"/>
    <w:rsid w:val="00DB5E5F"/>
    <w:rsid w:val="00DB6365"/>
    <w:rsid w:val="00DB716F"/>
    <w:rsid w:val="00DC1162"/>
    <w:rsid w:val="00DC1612"/>
    <w:rsid w:val="00DC17D4"/>
    <w:rsid w:val="00DC21BF"/>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252E"/>
    <w:rsid w:val="00E365A3"/>
    <w:rsid w:val="00E40061"/>
    <w:rsid w:val="00E41B2B"/>
    <w:rsid w:val="00E428B8"/>
    <w:rsid w:val="00E4307C"/>
    <w:rsid w:val="00E51B19"/>
    <w:rsid w:val="00E624BD"/>
    <w:rsid w:val="00E62978"/>
    <w:rsid w:val="00E63F61"/>
    <w:rsid w:val="00E71831"/>
    <w:rsid w:val="00E722F2"/>
    <w:rsid w:val="00E77126"/>
    <w:rsid w:val="00E8125E"/>
    <w:rsid w:val="00E816B7"/>
    <w:rsid w:val="00E86200"/>
    <w:rsid w:val="00E92270"/>
    <w:rsid w:val="00E930FD"/>
    <w:rsid w:val="00E934D0"/>
    <w:rsid w:val="00EA007D"/>
    <w:rsid w:val="00EA0F04"/>
    <w:rsid w:val="00EA3689"/>
    <w:rsid w:val="00EA415B"/>
    <w:rsid w:val="00EA5CFE"/>
    <w:rsid w:val="00EB2F06"/>
    <w:rsid w:val="00EB3D83"/>
    <w:rsid w:val="00EB4C83"/>
    <w:rsid w:val="00EC0673"/>
    <w:rsid w:val="00EC5155"/>
    <w:rsid w:val="00EC76AC"/>
    <w:rsid w:val="00EE4FBD"/>
    <w:rsid w:val="00EE4FC7"/>
    <w:rsid w:val="00EE6C30"/>
    <w:rsid w:val="00EF0717"/>
    <w:rsid w:val="00EF1E4D"/>
    <w:rsid w:val="00EF2EA3"/>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44340"/>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91181"/>
    <w:rsid w:val="00F91F42"/>
    <w:rsid w:val="00F9429A"/>
    <w:rsid w:val="00F94A00"/>
    <w:rsid w:val="00F958D0"/>
    <w:rsid w:val="00F95D05"/>
    <w:rsid w:val="00F96E74"/>
    <w:rsid w:val="00F97A62"/>
    <w:rsid w:val="00FA07D7"/>
    <w:rsid w:val="00FB1354"/>
    <w:rsid w:val="00FB2A9D"/>
    <w:rsid w:val="00FB72DF"/>
    <w:rsid w:val="00FB7C8D"/>
    <w:rsid w:val="00FC2547"/>
    <w:rsid w:val="00FC4B59"/>
    <w:rsid w:val="00FC4F30"/>
    <w:rsid w:val="00FC5806"/>
    <w:rsid w:val="00FD117B"/>
    <w:rsid w:val="00FD43AF"/>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oter" Target="footer4.xml"/><Relationship Id="rId21" Type="http://schemas.openxmlformats.org/officeDocument/2006/relationships/fontTable" Target="fontTable.xml"/><Relationship Id="rId22"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image" Target="media/image40.png"/><Relationship Id="rId18" Type="http://schemas.openxmlformats.org/officeDocument/2006/relationships/header" Target="header1.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537EF-4B18-AE41-9907-20DD54623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4077</Words>
  <Characters>23244</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27267</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Justin Siegel</cp:lastModifiedBy>
  <cp:revision>2</cp:revision>
  <cp:lastPrinted>2015-03-27T20:08:00Z</cp:lastPrinted>
  <dcterms:created xsi:type="dcterms:W3CDTF">2015-04-20T05:08:00Z</dcterms:created>
  <dcterms:modified xsi:type="dcterms:W3CDTF">2015-04-20T05:08:00Z</dcterms:modified>
</cp:coreProperties>
</file>