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Miller</w:t>
      </w:r>
    </w:p>
    <w:p>
      <w:r>
        <w:t>Email: ivan.miller119@example.com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Scala, DynamoDB, JavaScript.</w:t>
      </w:r>
    </w:p>
    <w:p>
      <w:pPr>
        <w:pStyle w:val="Heading1"/>
      </w:pPr>
      <w:r>
        <w:t>Skills</w:t>
      </w:r>
    </w:p>
    <w:p>
      <w:r>
        <w:t>Scala, DynamoDB, JavaScript, R, Dart, LLMs, Django, Kotlin, Go, React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Scala.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