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Davis</w:t>
      </w:r>
    </w:p>
    <w:p>
      <w:r>
        <w:t>Email: charlie.davis157@example.com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Phoenix, C#, FastAPI.</w:t>
      </w:r>
    </w:p>
    <w:p>
      <w:pPr>
        <w:pStyle w:val="Heading1"/>
      </w:pPr>
      <w:r>
        <w:t>Skills</w:t>
      </w:r>
    </w:p>
    <w:p>
      <w:r>
        <w:t>Phoenix, C#, FastAPI, ClickHouse, Keras, Kotlin, Solidity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Phoenix.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