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Davis</w:t>
      </w:r>
    </w:p>
    <w:p>
      <w:r>
        <w:t>Email: alice.davis169@example.com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Computer Vision, SQLite, MATLAB.</w:t>
      </w:r>
    </w:p>
    <w:p>
      <w:pPr>
        <w:pStyle w:val="Heading1"/>
      </w:pPr>
      <w:r>
        <w:t>Skills</w:t>
      </w:r>
    </w:p>
    <w:p>
      <w:r>
        <w:t>Computer Vision, SQLite, MATLAB, LangChain, Fiber, Gin, Grafana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Computer 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