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r>
        <w:t>Email: charlie.brown225@example.com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GCP, SQLite, Svelte.</w:t>
      </w:r>
    </w:p>
    <w:p>
      <w:pPr>
        <w:pStyle w:val="Heading1"/>
      </w:pPr>
      <w:r>
        <w:t>Skills</w:t>
      </w:r>
    </w:p>
    <w:p>
      <w:r>
        <w:t>GCP, SQLite, Svelte, Lisp, Tailwind CSS, Gensim, Erlang, Fargate, Pandas, Deep Learning, LLMs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