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Brown</w:t>
      </w:r>
    </w:p>
    <w:p>
      <w:r>
        <w:t>Email: david.brown231@example.com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GitLab CI, Solidity, Node.js.</w:t>
      </w:r>
    </w:p>
    <w:p>
      <w:pPr>
        <w:pStyle w:val="Heading1"/>
      </w:pPr>
      <w:r>
        <w:t>Skills</w:t>
      </w:r>
    </w:p>
    <w:p>
      <w:r>
        <w:t>GitLab CI, Solidity, Node.js, Hapi, OpenCV, TypeScript, Backbone.js, Seaborn, Flask, Ruby, Express.js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GitLab 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